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F1" w:rsidRDefault="00C120B1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УПРАВЛІННЯ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</w:p>
    <w:p w:rsidR="00883BF1" w:rsidRDefault="00C120B1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:rsidR="00883BF1" w:rsidRDefault="00C120B1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883BF1" w:rsidRDefault="00883BF1">
      <w:pPr>
        <w:spacing w:line="23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3BF1" w:rsidRDefault="00C120B1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883BF1" w:rsidRDefault="00C120B1">
      <w:pPr>
        <w:spacing w:line="23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позачергового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Новосілківської гімназії Боярської міської ради від </w:t>
      </w:r>
      <w:r w:rsidR="00567C70" w:rsidRPr="00567C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04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вересня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883BF1" w:rsidRDefault="00C120B1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</w:t>
      </w:r>
      <w:r>
        <w:rPr>
          <w:rFonts w:ascii="Times New Roman" w:hAnsi="Times New Roman" w:cs="Times New Roman"/>
          <w:sz w:val="24"/>
          <w:szCs w:val="24"/>
          <w:lang w:val="uk-UA"/>
        </w:rPr>
        <w:t>олова педагогічної ради  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в.о. директора гімназії Котик С.Б.,  заступник директора гімназії з НВР Луценко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Н.О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</w:p>
    <w:p w:rsidR="00883BF1" w:rsidRDefault="00C120B1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педагогічні  працівники – 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3BF1" w:rsidRDefault="00883BF1">
      <w:pPr>
        <w:spacing w:line="23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883BF1" w:rsidRDefault="00C120B1" w:rsidP="00C120B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</w:t>
      </w:r>
    </w:p>
    <w:p w:rsidR="00883BF1" w:rsidRDefault="00883BF1" w:rsidP="00C120B1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color w:val="002060"/>
          <w:sz w:val="24"/>
          <w:szCs w:val="24"/>
        </w:rPr>
      </w:pPr>
    </w:p>
    <w:p w:rsidR="00883BF1" w:rsidRDefault="00883BF1" w:rsidP="00C120B1">
      <w:pPr>
        <w:spacing w:after="0" w:line="360" w:lineRule="auto"/>
        <w:rPr>
          <w:rFonts w:ascii="Times New Roman" w:eastAsia="Calibri" w:hAnsi="Times New Roman" w:cs="Times New Roman"/>
          <w:b/>
          <w:caps/>
          <w:color w:val="002060"/>
          <w:sz w:val="24"/>
          <w:szCs w:val="24"/>
        </w:rPr>
      </w:pPr>
    </w:p>
    <w:p w:rsidR="00883BF1" w:rsidRDefault="00C120B1" w:rsidP="00C120B1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Про організацію навчання учнів за інклюзивною формою навчання.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567C70">
        <w:rPr>
          <w:rFonts w:ascii="Times New Roman" w:hAnsi="Times New Roman"/>
          <w:sz w:val="24"/>
          <w:szCs w:val="24"/>
          <w:lang w:val="uk-UA"/>
        </w:rPr>
        <w:t>Затвердження індивідуального навчального плану учениці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C70">
        <w:rPr>
          <w:rFonts w:ascii="Times New Roman" w:hAnsi="Times New Roman"/>
          <w:sz w:val="24"/>
          <w:szCs w:val="24"/>
          <w:lang w:val="uk-UA"/>
        </w:rPr>
        <w:t xml:space="preserve">1 класу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="00567C70">
        <w:rPr>
          <w:rFonts w:ascii="Times New Roman" w:hAnsi="Times New Roman"/>
          <w:sz w:val="24"/>
          <w:szCs w:val="24"/>
          <w:lang w:val="uk-UA"/>
        </w:rPr>
        <w:t xml:space="preserve"> особливими освітніми потребами- Зосик Анастасії.</w:t>
      </w:r>
    </w:p>
    <w:p w:rsidR="00883BF1" w:rsidRDefault="00883BF1" w:rsidP="00C120B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883BF1" w:rsidRDefault="00883BF1" w:rsidP="00C120B1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883BF1" w:rsidRDefault="00C120B1" w:rsidP="00C120B1">
      <w:pPr>
        <w:spacing w:after="0" w:line="36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Питання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1</w:t>
      </w:r>
    </w:p>
    <w:p w:rsidR="00567C70" w:rsidRPr="00567C70" w:rsidRDefault="00567C70" w:rsidP="00C120B1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67C70">
        <w:rPr>
          <w:rFonts w:ascii="Times New Roman" w:eastAsia="Times New Roman" w:hAnsi="Times New Roman"/>
          <w:b/>
          <w:color w:val="000000"/>
          <w:sz w:val="24"/>
          <w:szCs w:val="24"/>
        </w:rPr>
        <w:t>Про організацію навчання учнів за інклюзивною формою навчання.</w:t>
      </w:r>
      <w:r w:rsidRPr="00567C70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567C70">
        <w:rPr>
          <w:rFonts w:ascii="Times New Roman" w:hAnsi="Times New Roman"/>
          <w:b/>
          <w:sz w:val="24"/>
          <w:szCs w:val="24"/>
          <w:lang w:val="uk-UA"/>
        </w:rPr>
        <w:t>Затвердження індивідуального навчального плану учениці 1 класу з особливими освітніми потребами- Зосик Анастасії.</w:t>
      </w:r>
    </w:p>
    <w:p w:rsidR="00567C70" w:rsidRDefault="00567C70" w:rsidP="00C120B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883BF1" w:rsidRDefault="00C120B1" w:rsidP="00C120B1">
      <w:pPr>
        <w:spacing w:after="0" w:line="360" w:lineRule="auto"/>
        <w:ind w:left="-2" w:hanging="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СЛУХАЛИ:</w:t>
      </w:r>
    </w:p>
    <w:p w:rsidR="00567C70" w:rsidRPr="00567C70" w:rsidRDefault="00C120B1" w:rsidP="00C120B1">
      <w:pPr>
        <w:spacing w:after="0" w:line="360" w:lineRule="auto"/>
        <w:ind w:left="-2" w:hanging="3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 організацію навчання учнів за інклюзивною формою навчання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Наталію Луценко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заступника директора з навчально-виховної роботи, яка повідомила, що</w:t>
      </w:r>
      <w:r w:rsidR="00567C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до гімназії звернулися батьки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учениці 1 класу Зосик Анастасії </w:t>
      </w:r>
      <w:r w:rsidR="00567C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(заяви батьків) </w:t>
      </w:r>
      <w:r w:rsidR="00567C70" w:rsidRPr="00567C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із проханням організувати </w:t>
      </w:r>
      <w:r w:rsidR="00567C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інклюзивне</w:t>
      </w:r>
      <w:r w:rsidR="00567C70" w:rsidRPr="00567C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навчання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для дитини.</w:t>
      </w:r>
    </w:p>
    <w:p w:rsidR="00883BF1" w:rsidRDefault="00C120B1" w:rsidP="00C120B1">
      <w:pPr>
        <w:pStyle w:val="a3"/>
        <w:shd w:val="clear" w:color="auto" w:fill="FFFFFF"/>
        <w:tabs>
          <w:tab w:val="left" w:pos="-56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Також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ознайомила присутніх із Положенням про інклюзивну форму здобуття загальної середньої освіти, «Про організацію 202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/202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навчального року в закладах загальної середньої освіти».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Проінформувала 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створення команд</w:t>
      </w:r>
      <w:r w:rsidR="00567C70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 xml:space="preserve"> пс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ихолого-педагогічного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супроводу</w:t>
      </w:r>
      <w:r w:rsidR="00567C70">
        <w:rPr>
          <w:rFonts w:ascii="Times New Roman" w:hAnsi="Times New Roman"/>
          <w:sz w:val="24"/>
          <w:szCs w:val="24"/>
          <w:lang w:val="uk-UA"/>
        </w:rPr>
        <w:t xml:space="preserve"> для Зосик Анастасії, учениці 1 класу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67C70">
        <w:rPr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 xml:space="preserve">забезпечення діяльності асистентів учителів, потребу в адаптації та модифікації навчальних програм. </w:t>
      </w:r>
      <w:r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Представила </w:t>
      </w:r>
      <w:r w:rsidR="00567C70">
        <w:rPr>
          <w:rFonts w:ascii="Times New Roman" w:hAnsi="Times New Roman"/>
          <w:sz w:val="24"/>
          <w:szCs w:val="24"/>
          <w:lang w:val="uk-UA"/>
        </w:rPr>
        <w:t>висновок про комплексну психолого-педагогічну оцінку розвитку особи від 27 травня 2025 р №ІРЦ-85636/2025/621263</w:t>
      </w:r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567C70">
        <w:rPr>
          <w:rFonts w:ascii="Times New Roman" w:hAnsi="Times New Roman" w:cs="Times New Roman"/>
          <w:sz w:val="24"/>
          <w:szCs w:val="24"/>
          <w:lang w:val="uk-UA"/>
        </w:rPr>
        <w:t>індивідуальний навчальний план учениці .</w:t>
      </w:r>
    </w:p>
    <w:p w:rsidR="00883BF1" w:rsidRDefault="00C120B1" w:rsidP="00C120B1">
      <w:pPr>
        <w:pStyle w:val="a3"/>
        <w:shd w:val="clear" w:color="auto" w:fill="FFFFFF"/>
        <w:tabs>
          <w:tab w:val="left" w:pos="-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7C70">
        <w:rPr>
          <w:rFonts w:ascii="Times New Roman" w:eastAsia="SimSun" w:hAnsi="Times New Roman" w:cs="Times New Roman"/>
          <w:sz w:val="24"/>
          <w:szCs w:val="24"/>
          <w:lang w:val="uk-UA"/>
        </w:rPr>
        <w:t>Державн</w:t>
      </w:r>
      <w:r w:rsidRPr="00567C70">
        <w:rPr>
          <w:rFonts w:ascii="Times New Roman" w:eastAsia="SimSun" w:hAnsi="Times New Roman" w:cs="Times New Roman"/>
          <w:sz w:val="24"/>
          <w:szCs w:val="24"/>
          <w:lang w:val="uk-UA"/>
        </w:rPr>
        <w:t>ою науковою установою «Інститут модернізації змісту освіти» розроблено методичні рекомендації «Пріоритетні напрями роботи психологічної служби у системі освіти України в 2025/2026 навчальному році», у яких надано матеріали про діяльність психологічної служ</w:t>
      </w:r>
      <w:r w:rsidRPr="00567C70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би у системі освіти України, стан забезпечення закладів освіти практичними психологами і соціальними педагогами та рекомендації щодо пріоритетних напрямів психологічного супроводу та соціально-педагогічного патронажу учасників освітнього процесу. </w:t>
      </w:r>
      <w:r>
        <w:rPr>
          <w:rFonts w:ascii="Times New Roman" w:eastAsia="SimSun" w:hAnsi="Times New Roman" w:cs="Times New Roman"/>
          <w:sz w:val="24"/>
          <w:szCs w:val="24"/>
        </w:rPr>
        <w:t xml:space="preserve">В умовах </w:t>
      </w:r>
      <w:r>
        <w:rPr>
          <w:rFonts w:ascii="Times New Roman" w:eastAsia="SimSun" w:hAnsi="Times New Roman" w:cs="Times New Roman"/>
          <w:sz w:val="24"/>
          <w:szCs w:val="24"/>
        </w:rPr>
        <w:t>сьогодення особливого значення набуває формування у закладах освіти психологічно сприятливого середовища, забезпечення своєчасної підтримки усіх учасників освітнього процесу, зокрема учнів з особливими освітніми потребами, які мають особливості когнітивних</w:t>
      </w:r>
      <w:r>
        <w:rPr>
          <w:rFonts w:ascii="Times New Roman" w:eastAsia="SimSun" w:hAnsi="Times New Roman" w:cs="Times New Roman"/>
          <w:sz w:val="24"/>
          <w:szCs w:val="24"/>
        </w:rPr>
        <w:t xml:space="preserve"> функцій, психоемоційних процесів, сенсорного і моторного розвитку. 2 З метою недопущення ускладнення та погіршення їхнього психологічного стану педагогам необхідно звертати увагу на попередження вторинної психологічної травми шляхом організації комфортног</w:t>
      </w:r>
      <w:r>
        <w:rPr>
          <w:rFonts w:ascii="Times New Roman" w:eastAsia="SimSun" w:hAnsi="Times New Roman" w:cs="Times New Roman"/>
          <w:sz w:val="24"/>
          <w:szCs w:val="24"/>
        </w:rPr>
        <w:t>о, інклюзивного та розвиваючого освітнього середовища, забезпечення заходів, спрямованих на попередження психологічного травмування. Зміст освітньої діяльності у спеціальних закладах загальної середньої освіти / спеціальних класах Зміст освітньої діяльност</w:t>
      </w:r>
      <w:r>
        <w:rPr>
          <w:rFonts w:ascii="Times New Roman" w:eastAsia="SimSun" w:hAnsi="Times New Roman" w:cs="Times New Roman"/>
          <w:sz w:val="24"/>
          <w:szCs w:val="24"/>
        </w:rPr>
        <w:t>і у спеціальних закладах загальної середньої освіти / спеціальних класах у 2025/2026 навчальному році спрямовано на реалізацію Державного стандарту початкової освіти, затвердженого постановою Кабінету Міністрів України від 21.02.2018 № 87; Державного станд</w:t>
      </w:r>
      <w:r>
        <w:rPr>
          <w:rFonts w:ascii="Times New Roman" w:eastAsia="SimSun" w:hAnsi="Times New Roman" w:cs="Times New Roman"/>
          <w:sz w:val="24"/>
          <w:szCs w:val="24"/>
        </w:rPr>
        <w:t>арту базової середньої освіти, затвердженого постановою Кабінету Міністрів України від 30.09.2020 № 898, зі змінами, внесеними згідно з постановою Кабінету Міністрів України від 30.08.2022 № 972; Державного стандарту базової та повної загальної середньої о</w:t>
      </w:r>
      <w:r>
        <w:rPr>
          <w:rFonts w:ascii="Times New Roman" w:eastAsia="SimSun" w:hAnsi="Times New Roman" w:cs="Times New Roman"/>
          <w:sz w:val="24"/>
          <w:szCs w:val="24"/>
        </w:rPr>
        <w:t>світи, затвердженого постановою Кабінету Міністрів України від 23.11.2011 № 1392, з урахуванням досягнень упровадження концептуальних засад реформування загальної середньої освіти «Нова українська школа» та подолання викликів, зумовлених особливостями осві</w:t>
      </w:r>
      <w:r>
        <w:rPr>
          <w:rFonts w:ascii="Times New Roman" w:eastAsia="SimSun" w:hAnsi="Times New Roman" w:cs="Times New Roman"/>
          <w:sz w:val="24"/>
          <w:szCs w:val="24"/>
        </w:rPr>
        <w:t>тнього процесу в умовах воєнного стану, зокрема подолання освітніх втрат. Основним документом, що забезпечує досягнення учнями визначених відповідним державними стандартами результатів навчання є освітня програма закладу загальної середньої освіти. Нагадує</w:t>
      </w:r>
      <w:r>
        <w:rPr>
          <w:rFonts w:ascii="Times New Roman" w:eastAsia="SimSun" w:hAnsi="Times New Roman" w:cs="Times New Roman"/>
          <w:sz w:val="24"/>
          <w:szCs w:val="24"/>
        </w:rPr>
        <w:t>мо, що відповідно до частини першої статті 11 Закону України «Про повну загальну середню освіту» заклад освіти розробляє та використовує в освітній діяльності одну освітню програму на кожному рівні (циклі) повної загальної середньої освіти або наскрізну ос</w:t>
      </w:r>
      <w:r>
        <w:rPr>
          <w:rFonts w:ascii="Times New Roman" w:eastAsia="SimSun" w:hAnsi="Times New Roman" w:cs="Times New Roman"/>
          <w:sz w:val="24"/>
          <w:szCs w:val="24"/>
        </w:rPr>
        <w:t>вітню програму, розроблену для декількох рівнів освіти. Освітні програми можуть бути розроблені на основі відповідної типової освітньої програми або освітніх програм, розроблених суб’єктами освітньої діяльності, науковими установами, фізичними чи юридичним</w:t>
      </w:r>
      <w:r>
        <w:rPr>
          <w:rFonts w:ascii="Times New Roman" w:eastAsia="SimSun" w:hAnsi="Times New Roman" w:cs="Times New Roman"/>
          <w:sz w:val="24"/>
          <w:szCs w:val="24"/>
        </w:rPr>
        <w:t>и особами і затверджених центральним органом виконавчої влади із забезпечення якості освіти відповідно до вимог цього Закону. У 2025/2026 навчальному році учні 1 - 4-х класів спеціальних закладів загальної середньої освіти (крім учнів з порушеннями інтелек</w:t>
      </w:r>
      <w:r>
        <w:rPr>
          <w:rFonts w:ascii="Times New Roman" w:eastAsia="SimSun" w:hAnsi="Times New Roman" w:cs="Times New Roman"/>
          <w:sz w:val="24"/>
          <w:szCs w:val="24"/>
        </w:rPr>
        <w:t>туального розвитку), у випадку обрання закладом освіти для створення освітньої програми закладу типових програм, затверджених МОН, навчаються за типовими освітніми програмами, затвердженими наказом МОН від 26.07.2018 № 814 «Про затвердження типової освітнь</w:t>
      </w:r>
      <w:r>
        <w:rPr>
          <w:rFonts w:ascii="Times New Roman" w:eastAsia="SimSun" w:hAnsi="Times New Roman" w:cs="Times New Roman"/>
          <w:sz w:val="24"/>
          <w:szCs w:val="24"/>
        </w:rPr>
        <w:t>ої програми початкової освіти спеціальних закладів загальної середньої освіти для дітей з особливими освітніми потребами» (зі змінами, внесеними наказом МОН від 16.08.2019 № 917)</w:t>
      </w:r>
    </w:p>
    <w:p w:rsidR="00883BF1" w:rsidRDefault="00C120B1" w:rsidP="00C120B1">
      <w:pPr>
        <w:spacing w:after="0" w:line="360" w:lineRule="auto"/>
        <w:ind w:left="-2" w:hanging="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ВИРІШИЛИ:</w:t>
      </w:r>
    </w:p>
    <w:p w:rsidR="00883BF1" w:rsidRDefault="00C120B1" w:rsidP="00C120B1">
      <w:pPr>
        <w:numPr>
          <w:ilvl w:val="0"/>
          <w:numId w:val="2"/>
        </w:numPr>
        <w:spacing w:after="0" w:line="360" w:lineRule="auto"/>
        <w:ind w:left="35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Організувати і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нклюзивне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навчання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для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учениці 1 класу Анастасії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Зосик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83BF1" w:rsidRDefault="00C120B1" w:rsidP="00C120B1">
      <w:pPr>
        <w:numPr>
          <w:ilvl w:val="0"/>
          <w:numId w:val="2"/>
        </w:numPr>
        <w:spacing w:after="0" w:line="360" w:lineRule="auto"/>
        <w:ind w:left="35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Забезпечити</w:t>
      </w:r>
      <w:r>
        <w:rPr>
          <w:rFonts w:ascii="Times New Roman" w:hAnsi="Times New Roman"/>
          <w:sz w:val="24"/>
          <w:szCs w:val="24"/>
          <w:lang w:val="uk-UA"/>
        </w:rPr>
        <w:t xml:space="preserve"> умови для реалізації права дітей з особливими освітніми потребами на освіту.</w:t>
      </w:r>
    </w:p>
    <w:p w:rsidR="00883BF1" w:rsidRDefault="00C120B1" w:rsidP="00C120B1">
      <w:pPr>
        <w:numPr>
          <w:ilvl w:val="0"/>
          <w:numId w:val="2"/>
        </w:numPr>
        <w:spacing w:after="0" w:line="360" w:lineRule="auto"/>
        <w:ind w:left="35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Схвалити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індивідуальний навчальний план учениці з особливими освітніми потребами Анастасії Зосик.</w:t>
      </w:r>
    </w:p>
    <w:p w:rsidR="00883BF1" w:rsidRDefault="00C120B1">
      <w:pPr>
        <w:spacing w:after="0" w:line="23" w:lineRule="atLeast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Голосували: ЗА -</w:t>
      </w:r>
      <w:r>
        <w:rPr>
          <w:rFonts w:ascii="Times New Roman" w:hAnsi="Times New Roman"/>
          <w:sz w:val="24"/>
          <w:szCs w:val="24"/>
          <w:lang w:val="uk-UA"/>
        </w:rPr>
        <w:t>18</w:t>
      </w:r>
    </w:p>
    <w:p w:rsidR="00883BF1" w:rsidRDefault="00C120B1">
      <w:pPr>
        <w:spacing w:after="0" w:line="23" w:lineRule="atLeast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Голосували: ПРОТИ- 0</w:t>
      </w:r>
    </w:p>
    <w:p w:rsidR="00883BF1" w:rsidRDefault="00C120B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Утримались - </w:t>
      </w:r>
      <w:r>
        <w:rPr>
          <w:rFonts w:ascii="Times New Roman" w:hAnsi="Times New Roman"/>
          <w:sz w:val="24"/>
          <w:szCs w:val="24"/>
          <w:lang w:val="uk-UA"/>
        </w:rPr>
        <w:t>0</w:t>
      </w:r>
    </w:p>
    <w:p w:rsidR="00883BF1" w:rsidRDefault="00C120B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 педагогічної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Світлана КОТИК</w:t>
      </w:r>
    </w:p>
    <w:p w:rsidR="00883BF1" w:rsidRDefault="00883BF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3BF1" w:rsidRDefault="00C120B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ЛУЦЕНКО</w:t>
      </w:r>
    </w:p>
    <w:p w:rsidR="00883BF1" w:rsidRDefault="00883BF1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sectPr w:rsidR="00883BF1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F1" w:rsidRDefault="00C120B1">
      <w:pPr>
        <w:spacing w:line="240" w:lineRule="auto"/>
      </w:pPr>
      <w:r>
        <w:separator/>
      </w:r>
    </w:p>
  </w:endnote>
  <w:endnote w:type="continuationSeparator" w:id="0">
    <w:p w:rsidR="00883BF1" w:rsidRDefault="00C12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F1" w:rsidRDefault="00C120B1">
      <w:pPr>
        <w:spacing w:after="0"/>
      </w:pPr>
      <w:r>
        <w:separator/>
      </w:r>
    </w:p>
  </w:footnote>
  <w:footnote w:type="continuationSeparator" w:id="0">
    <w:p w:rsidR="00883BF1" w:rsidRDefault="00C12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2F39"/>
    <w:multiLevelType w:val="multilevel"/>
    <w:tmpl w:val="20342F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3A26136"/>
    <w:multiLevelType w:val="multilevel"/>
    <w:tmpl w:val="73A261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E3B66"/>
    <w:rsid w:val="00567C70"/>
    <w:rsid w:val="00883BF1"/>
    <w:rsid w:val="00C120B1"/>
    <w:rsid w:val="023C4BF4"/>
    <w:rsid w:val="08AE3B66"/>
    <w:rsid w:val="236D5350"/>
    <w:rsid w:val="3733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90BE5"/>
  <w15:docId w15:val="{AF7918F6-C9CE-404A-A297-CCF1B4E8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rsid w:val="00C1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120B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3540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Олександрівна</dc:creator>
  <cp:lastModifiedBy>school</cp:lastModifiedBy>
  <cp:revision>2</cp:revision>
  <cp:lastPrinted>2025-11-06T08:10:00Z</cp:lastPrinted>
  <dcterms:created xsi:type="dcterms:W3CDTF">2025-10-13T11:55:00Z</dcterms:created>
  <dcterms:modified xsi:type="dcterms:W3CDTF">2025-11-06T08:11:00Z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D2950C633765416B9151563C860EC72B_11</vt:lpwstr>
  </property>
</Properties>
</file>