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0025" w:rsidRPr="00001DB6" w:rsidRDefault="00001DB6" w:rsidP="00D60025">
      <w:pPr>
        <w:pStyle w:val="20"/>
        <w:shd w:val="clear" w:color="auto" w:fill="auto"/>
        <w:spacing w:line="240" w:lineRule="auto"/>
        <w:rPr>
          <w:bCs w:val="0"/>
          <w:sz w:val="24"/>
          <w:szCs w:val="24"/>
          <w:lang w:val="uk-UA"/>
        </w:rPr>
      </w:pPr>
      <w:r w:rsidRPr="00001DB6">
        <w:rPr>
          <w:bCs w:val="0"/>
          <w:sz w:val="24"/>
          <w:szCs w:val="24"/>
          <w:lang w:val="uk-UA"/>
        </w:rPr>
        <w:t>НОВОСІЛКІВСЬКА ГІМНАЗІЯ БОЯРСЬКОЇ МІСЬКОЇ РАДИ</w:t>
      </w:r>
    </w:p>
    <w:p w:rsidR="00D60025" w:rsidRPr="00D60025" w:rsidRDefault="00D60025" w:rsidP="00D60025">
      <w:pPr>
        <w:pStyle w:val="20"/>
        <w:shd w:val="clear" w:color="auto" w:fill="auto"/>
        <w:spacing w:line="240" w:lineRule="auto"/>
        <w:jc w:val="right"/>
        <w:rPr>
          <w:sz w:val="24"/>
          <w:szCs w:val="24"/>
          <w:lang w:val="uk-UA"/>
        </w:rPr>
      </w:pPr>
    </w:p>
    <w:p w:rsidR="00D60025" w:rsidRPr="00D60025" w:rsidRDefault="00D60025" w:rsidP="00D60025">
      <w:pPr>
        <w:ind w:left="4248" w:firstLine="708"/>
        <w:jc w:val="center"/>
        <w:rPr>
          <w:rFonts w:ascii="Times New Roman" w:hAnsi="Times New Roman" w:cs="Times New Roman"/>
          <w:b/>
        </w:rPr>
      </w:pPr>
    </w:p>
    <w:p w:rsidR="00001DB6" w:rsidRPr="00E0400D" w:rsidRDefault="00001DB6" w:rsidP="00001DB6">
      <w:pPr>
        <w:pStyle w:val="20"/>
        <w:shd w:val="clear" w:color="auto" w:fill="auto"/>
        <w:spacing w:line="240" w:lineRule="auto"/>
        <w:ind w:left="5520" w:right="20"/>
        <w:rPr>
          <w:rFonts w:ascii="Cambria" w:hAnsi="Cambria"/>
          <w:sz w:val="24"/>
          <w:szCs w:val="24"/>
          <w:lang w:val="uk-UA"/>
        </w:rPr>
      </w:pPr>
      <w:r w:rsidRPr="00E0400D">
        <w:rPr>
          <w:rFonts w:ascii="Cambria" w:hAnsi="Cambria"/>
          <w:sz w:val="24"/>
          <w:szCs w:val="24"/>
          <w:lang w:val="uk-UA"/>
        </w:rPr>
        <w:t>ЗАТВЕРДЖ</w:t>
      </w:r>
      <w:r>
        <w:rPr>
          <w:rFonts w:ascii="Cambria" w:hAnsi="Cambria"/>
          <w:sz w:val="24"/>
          <w:szCs w:val="24"/>
          <w:lang w:val="uk-UA"/>
        </w:rPr>
        <w:t>УЮ</w:t>
      </w:r>
      <w:r w:rsidRPr="00E0400D">
        <w:rPr>
          <w:rFonts w:ascii="Cambria" w:hAnsi="Cambria"/>
          <w:sz w:val="24"/>
          <w:szCs w:val="24"/>
          <w:lang w:val="uk-UA"/>
        </w:rPr>
        <w:t xml:space="preserve"> </w:t>
      </w:r>
    </w:p>
    <w:p w:rsidR="00001DB6" w:rsidRDefault="00001DB6" w:rsidP="00001DB6">
      <w:pPr>
        <w:pStyle w:val="20"/>
        <w:shd w:val="clear" w:color="auto" w:fill="auto"/>
        <w:spacing w:line="240" w:lineRule="auto"/>
        <w:jc w:val="left"/>
        <w:rPr>
          <w:rFonts w:ascii="Cambria" w:hAnsi="Cambria"/>
          <w:sz w:val="24"/>
          <w:szCs w:val="24"/>
          <w:lang w:val="uk-UA"/>
        </w:rPr>
      </w:pPr>
      <w:r w:rsidRPr="00E0400D">
        <w:rPr>
          <w:rFonts w:ascii="Cambria" w:hAnsi="Cambria"/>
          <w:sz w:val="24"/>
          <w:szCs w:val="24"/>
          <w:lang w:val="uk-UA"/>
        </w:rPr>
        <w:t xml:space="preserve">                                                                                                               </w:t>
      </w:r>
      <w:r>
        <w:rPr>
          <w:rFonts w:ascii="Cambria" w:hAnsi="Cambria"/>
          <w:sz w:val="24"/>
          <w:szCs w:val="24"/>
          <w:lang w:val="uk-UA"/>
        </w:rPr>
        <w:t>В. о. д</w:t>
      </w:r>
      <w:r w:rsidRPr="00E0400D">
        <w:rPr>
          <w:rFonts w:ascii="Cambria" w:hAnsi="Cambria"/>
          <w:sz w:val="24"/>
          <w:szCs w:val="24"/>
          <w:lang w:val="uk-UA"/>
        </w:rPr>
        <w:t>иректор</w:t>
      </w:r>
      <w:r>
        <w:rPr>
          <w:rFonts w:ascii="Cambria" w:hAnsi="Cambria"/>
          <w:sz w:val="24"/>
          <w:szCs w:val="24"/>
          <w:lang w:val="uk-UA"/>
        </w:rPr>
        <w:t>а</w:t>
      </w:r>
      <w:r w:rsidRPr="00E0400D">
        <w:rPr>
          <w:rFonts w:ascii="Cambria" w:hAnsi="Cambria"/>
          <w:sz w:val="24"/>
          <w:szCs w:val="24"/>
          <w:lang w:val="uk-UA"/>
        </w:rPr>
        <w:t xml:space="preserve"> </w:t>
      </w:r>
      <w:r>
        <w:rPr>
          <w:rFonts w:ascii="Cambria" w:hAnsi="Cambria"/>
          <w:sz w:val="24"/>
          <w:szCs w:val="24"/>
          <w:lang w:val="uk-UA"/>
        </w:rPr>
        <w:t>гімназії</w:t>
      </w:r>
    </w:p>
    <w:p w:rsidR="00001DB6" w:rsidRPr="00E0400D" w:rsidRDefault="00001DB6" w:rsidP="00001DB6">
      <w:pPr>
        <w:pStyle w:val="20"/>
        <w:shd w:val="clear" w:color="auto" w:fill="auto"/>
        <w:tabs>
          <w:tab w:val="left" w:pos="5940"/>
        </w:tabs>
        <w:spacing w:line="240" w:lineRule="auto"/>
        <w:jc w:val="left"/>
        <w:rPr>
          <w:rFonts w:ascii="Cambria" w:hAnsi="Cambria"/>
          <w:sz w:val="24"/>
          <w:szCs w:val="24"/>
          <w:lang w:val="uk-UA"/>
        </w:rPr>
      </w:pPr>
      <w:r>
        <w:rPr>
          <w:rFonts w:ascii="Cambria" w:hAnsi="Cambria"/>
          <w:sz w:val="24"/>
          <w:szCs w:val="24"/>
          <w:lang w:val="uk-UA"/>
        </w:rPr>
        <w:tab/>
        <w:t>____________Світлана КОТИК</w:t>
      </w:r>
    </w:p>
    <w:p w:rsidR="00001DB6" w:rsidRPr="00E0400D" w:rsidRDefault="00001DB6" w:rsidP="00001DB6">
      <w:pPr>
        <w:jc w:val="both"/>
        <w:rPr>
          <w:rFonts w:ascii="Cambria" w:hAnsi="Cambria"/>
          <w:b/>
        </w:rPr>
      </w:pPr>
      <w:r w:rsidRPr="00E0400D">
        <w:rPr>
          <w:rFonts w:ascii="Cambria" w:hAnsi="Cambria"/>
        </w:rPr>
        <w:t xml:space="preserve">                                                                                                         </w:t>
      </w:r>
      <w:r w:rsidRPr="00E0400D">
        <w:rPr>
          <w:rFonts w:ascii="Cambria" w:hAnsi="Cambria"/>
          <w:b/>
        </w:rPr>
        <w:t>«</w:t>
      </w:r>
      <w:r>
        <w:rPr>
          <w:rFonts w:ascii="Cambria" w:hAnsi="Cambria"/>
          <w:b/>
        </w:rPr>
        <w:t xml:space="preserve">  </w:t>
      </w:r>
      <w:r>
        <w:rPr>
          <w:rFonts w:ascii="Cambria" w:hAnsi="Cambria"/>
          <w:b/>
        </w:rPr>
        <w:t>01</w:t>
      </w:r>
      <w:r>
        <w:rPr>
          <w:rFonts w:ascii="Cambria" w:hAnsi="Cambria"/>
          <w:b/>
        </w:rPr>
        <w:t xml:space="preserve"> </w:t>
      </w:r>
      <w:r w:rsidRPr="00E0400D">
        <w:rPr>
          <w:rFonts w:ascii="Cambria" w:hAnsi="Cambria"/>
          <w:b/>
        </w:rPr>
        <w:t xml:space="preserve">» </w:t>
      </w:r>
      <w:r>
        <w:rPr>
          <w:rFonts w:ascii="Cambria" w:hAnsi="Cambria"/>
          <w:b/>
        </w:rPr>
        <w:t xml:space="preserve"> </w:t>
      </w:r>
      <w:r>
        <w:rPr>
          <w:rFonts w:ascii="Cambria" w:hAnsi="Cambria"/>
          <w:b/>
        </w:rPr>
        <w:t>січня</w:t>
      </w:r>
      <w:r>
        <w:rPr>
          <w:rFonts w:ascii="Cambria" w:hAnsi="Cambria"/>
          <w:b/>
        </w:rPr>
        <w:t xml:space="preserve">   </w:t>
      </w:r>
      <w:r w:rsidRPr="00E0400D">
        <w:rPr>
          <w:rFonts w:ascii="Cambria" w:hAnsi="Cambria"/>
          <w:b/>
        </w:rPr>
        <w:t>20</w:t>
      </w:r>
      <w:r>
        <w:rPr>
          <w:rFonts w:ascii="Cambria" w:hAnsi="Cambria"/>
          <w:b/>
        </w:rPr>
        <w:t>25</w:t>
      </w:r>
      <w:r w:rsidRPr="00E0400D">
        <w:rPr>
          <w:rFonts w:ascii="Cambria" w:hAnsi="Cambria"/>
          <w:b/>
        </w:rPr>
        <w:t xml:space="preserve"> року</w:t>
      </w:r>
    </w:p>
    <w:p w:rsidR="00001DB6" w:rsidRPr="00E0400D" w:rsidRDefault="00001DB6" w:rsidP="00001DB6">
      <w:pPr>
        <w:jc w:val="both"/>
        <w:rPr>
          <w:rFonts w:ascii="Cambria" w:hAnsi="Cambria"/>
        </w:rPr>
      </w:pPr>
    </w:p>
    <w:p w:rsidR="002925CC" w:rsidRDefault="00D60025" w:rsidP="00D60025">
      <w:pPr>
        <w:jc w:val="center"/>
        <w:rPr>
          <w:rFonts w:ascii="Times New Roman" w:eastAsia="Times New Roman" w:hAnsi="Times New Roman" w:cs="Times New Roman"/>
          <w:b/>
        </w:rPr>
      </w:pPr>
      <w:r>
        <w:rPr>
          <w:rFonts w:ascii="Times New Roman" w:eastAsia="Times New Roman" w:hAnsi="Times New Roman" w:cs="Times New Roman"/>
          <w:b/>
        </w:rPr>
        <w:t>ПРОГРАМА</w:t>
      </w:r>
    </w:p>
    <w:p w:rsidR="00D60025" w:rsidRPr="00D60025" w:rsidRDefault="00D60025" w:rsidP="00D60025">
      <w:pPr>
        <w:jc w:val="center"/>
        <w:rPr>
          <w:rFonts w:ascii="Times New Roman" w:eastAsia="Times New Roman" w:hAnsi="Times New Roman" w:cs="Times New Roman"/>
          <w:b/>
        </w:rPr>
      </w:pPr>
      <w:r w:rsidRPr="00D60025">
        <w:rPr>
          <w:rFonts w:ascii="Times New Roman" w:eastAsia="Times New Roman" w:hAnsi="Times New Roman" w:cs="Times New Roman"/>
          <w:b/>
        </w:rPr>
        <w:t>вступн</w:t>
      </w:r>
      <w:r>
        <w:rPr>
          <w:rFonts w:ascii="Times New Roman" w:eastAsia="Times New Roman" w:hAnsi="Times New Roman" w:cs="Times New Roman"/>
          <w:b/>
        </w:rPr>
        <w:t xml:space="preserve">ого інструктажу з охорони праці </w:t>
      </w:r>
      <w:r w:rsidRPr="00D60025">
        <w:rPr>
          <w:rFonts w:ascii="Times New Roman" w:eastAsia="Times New Roman" w:hAnsi="Times New Roman" w:cs="Times New Roman"/>
          <w:b/>
        </w:rPr>
        <w:t xml:space="preserve">для працівників навчального закладу </w:t>
      </w:r>
    </w:p>
    <w:p w:rsidR="00D60025" w:rsidRPr="00D60025" w:rsidRDefault="00D60025" w:rsidP="00D60025">
      <w:pPr>
        <w:ind w:hanging="283"/>
        <w:jc w:val="center"/>
        <w:rPr>
          <w:rFonts w:ascii="Times New Roman" w:eastAsia="Times New Roman" w:hAnsi="Times New Roman" w:cs="Times New Roman"/>
        </w:rPr>
      </w:pPr>
    </w:p>
    <w:p w:rsidR="00D60025" w:rsidRPr="00D60025" w:rsidRDefault="00D60025" w:rsidP="00D60025">
      <w:pPr>
        <w:ind w:hanging="283"/>
        <w:jc w:val="center"/>
        <w:rPr>
          <w:rFonts w:ascii="Times New Roman" w:eastAsia="Times New Roman" w:hAnsi="Times New Roman" w:cs="Times New Roman"/>
          <w:b/>
        </w:rPr>
      </w:pPr>
      <w:r w:rsidRPr="00D60025">
        <w:rPr>
          <w:rFonts w:ascii="Times New Roman" w:eastAsia="Times New Roman" w:hAnsi="Times New Roman" w:cs="Times New Roman"/>
          <w:b/>
        </w:rPr>
        <w:t xml:space="preserve">Загальні відомості про </w:t>
      </w:r>
      <w:r w:rsidRPr="00D60025">
        <w:rPr>
          <w:rFonts w:ascii="Times New Roman" w:hAnsi="Times New Roman" w:cs="Times New Roman"/>
          <w:b/>
        </w:rPr>
        <w:t>з</w:t>
      </w:r>
      <w:r w:rsidRPr="00D60025">
        <w:rPr>
          <w:rFonts w:ascii="Times New Roman" w:eastAsia="Times New Roman" w:hAnsi="Times New Roman" w:cs="Times New Roman"/>
          <w:b/>
        </w:rPr>
        <w:t>аклад</w:t>
      </w:r>
    </w:p>
    <w:p w:rsidR="00D60025" w:rsidRPr="00D60025" w:rsidRDefault="00001DB6" w:rsidP="00D60025">
      <w:pPr>
        <w:jc w:val="both"/>
        <w:rPr>
          <w:rFonts w:ascii="Times New Roman" w:hAnsi="Times New Roman" w:cs="Times New Roman"/>
        </w:rPr>
      </w:pPr>
      <w:r>
        <w:rPr>
          <w:rFonts w:ascii="Times New Roman" w:hAnsi="Times New Roman" w:cs="Times New Roman"/>
        </w:rPr>
        <w:t>Новосілківська гімназія Боярської міської ради</w:t>
      </w:r>
      <w:r w:rsidR="00D60025" w:rsidRPr="00D60025">
        <w:rPr>
          <w:rFonts w:ascii="Times New Roman" w:hAnsi="Times New Roman" w:cs="Times New Roman"/>
        </w:rPr>
        <w:t xml:space="preserve"> що знаходиться за </w:t>
      </w:r>
      <w:proofErr w:type="spellStart"/>
      <w:r w:rsidR="00D60025" w:rsidRPr="00D60025">
        <w:rPr>
          <w:rFonts w:ascii="Times New Roman" w:hAnsi="Times New Roman" w:cs="Times New Roman"/>
        </w:rPr>
        <w:t>адресою</w:t>
      </w:r>
      <w:proofErr w:type="spellEnd"/>
      <w:r w:rsidR="00D60025" w:rsidRPr="00D60025">
        <w:rPr>
          <w:rFonts w:ascii="Times New Roman" w:hAnsi="Times New Roman" w:cs="Times New Roman"/>
        </w:rPr>
        <w:t xml:space="preserve"> </w:t>
      </w:r>
      <w:r>
        <w:rPr>
          <w:rFonts w:ascii="Times New Roman" w:hAnsi="Times New Roman" w:cs="Times New Roman"/>
          <w:b/>
          <w:i/>
          <w:noProof/>
        </w:rPr>
        <w:t>Київська область, Фастівський район, с.Новосілки, вул. Центральна, 3-А</w:t>
      </w:r>
      <w:r w:rsidR="00D60025" w:rsidRPr="00D60025">
        <w:rPr>
          <w:rFonts w:ascii="Times New Roman" w:hAnsi="Times New Roman" w:cs="Times New Roman"/>
        </w:rPr>
        <w:t xml:space="preserve"> і являє собою</w:t>
      </w:r>
      <w:r>
        <w:rPr>
          <w:rFonts w:ascii="Times New Roman" w:hAnsi="Times New Roman" w:cs="Times New Roman"/>
        </w:rPr>
        <w:t xml:space="preserve"> двоповерхову</w:t>
      </w:r>
      <w:r w:rsidR="00D60025" w:rsidRPr="00D60025">
        <w:rPr>
          <w:rFonts w:ascii="Times New Roman" w:hAnsi="Times New Roman" w:cs="Times New Roman"/>
        </w:rPr>
        <w:t xml:space="preserve"> будівлю, яка обладнана відповідними інженерними мережами та технічним устаткуванням для забезпечення належних санітарно-побутових умов для учнів та працівників. Навчальний заклад працює в одну зміну, має навчальн</w:t>
      </w:r>
      <w:r>
        <w:rPr>
          <w:rFonts w:ascii="Times New Roman" w:hAnsi="Times New Roman" w:cs="Times New Roman"/>
        </w:rPr>
        <w:t>і</w:t>
      </w:r>
      <w:r w:rsidR="00D60025" w:rsidRPr="00D60025">
        <w:rPr>
          <w:rFonts w:ascii="Times New Roman" w:hAnsi="Times New Roman" w:cs="Times New Roman"/>
        </w:rPr>
        <w:t xml:space="preserve"> кабінет</w:t>
      </w:r>
      <w:r>
        <w:rPr>
          <w:rFonts w:ascii="Times New Roman" w:hAnsi="Times New Roman" w:cs="Times New Roman"/>
        </w:rPr>
        <w:t>и</w:t>
      </w:r>
      <w:r w:rsidR="00D60025" w:rsidRPr="00D60025">
        <w:rPr>
          <w:rFonts w:ascii="Times New Roman" w:hAnsi="Times New Roman" w:cs="Times New Roman"/>
        </w:rPr>
        <w:t>, спортивну залу,</w:t>
      </w:r>
      <w:r>
        <w:rPr>
          <w:rFonts w:ascii="Times New Roman" w:hAnsi="Times New Roman" w:cs="Times New Roman"/>
        </w:rPr>
        <w:t xml:space="preserve"> </w:t>
      </w:r>
      <w:r w:rsidR="00D60025" w:rsidRPr="00D60025">
        <w:rPr>
          <w:rFonts w:ascii="Times New Roman" w:hAnsi="Times New Roman" w:cs="Times New Roman"/>
        </w:rPr>
        <w:t>майстерню бібліотеку, їдальню, туалет</w:t>
      </w:r>
      <w:r>
        <w:rPr>
          <w:rFonts w:ascii="Times New Roman" w:hAnsi="Times New Roman" w:cs="Times New Roman"/>
        </w:rPr>
        <w:t>и</w:t>
      </w:r>
      <w:r w:rsidR="00D60025" w:rsidRPr="00D60025">
        <w:rPr>
          <w:rFonts w:ascii="Times New Roman" w:hAnsi="Times New Roman" w:cs="Times New Roman"/>
        </w:rPr>
        <w:t xml:space="preserve">, 1 головний вхід та </w:t>
      </w:r>
      <w:r>
        <w:rPr>
          <w:rFonts w:ascii="Times New Roman" w:hAnsi="Times New Roman" w:cs="Times New Roman"/>
        </w:rPr>
        <w:t>4</w:t>
      </w:r>
      <w:r w:rsidR="00D60025" w:rsidRPr="00D60025">
        <w:rPr>
          <w:rFonts w:ascii="Times New Roman" w:hAnsi="Times New Roman" w:cs="Times New Roman"/>
        </w:rPr>
        <w:t xml:space="preserve"> (додаткових) виходів.</w:t>
      </w:r>
    </w:p>
    <w:p w:rsidR="00D60025" w:rsidRPr="00D60025" w:rsidRDefault="00D60025" w:rsidP="00D60025">
      <w:pPr>
        <w:pStyle w:val="20"/>
        <w:shd w:val="clear" w:color="auto" w:fill="auto"/>
        <w:spacing w:line="240" w:lineRule="auto"/>
        <w:ind w:firstLine="567"/>
        <w:rPr>
          <w:sz w:val="24"/>
          <w:szCs w:val="24"/>
          <w:lang w:val="uk-UA"/>
        </w:rPr>
      </w:pPr>
    </w:p>
    <w:p w:rsidR="00D60025" w:rsidRPr="00D60025" w:rsidRDefault="00D60025" w:rsidP="00D60025">
      <w:pPr>
        <w:pStyle w:val="20"/>
        <w:shd w:val="clear" w:color="auto" w:fill="auto"/>
        <w:spacing w:line="240" w:lineRule="auto"/>
        <w:ind w:firstLine="567"/>
        <w:rPr>
          <w:sz w:val="24"/>
          <w:szCs w:val="24"/>
          <w:lang w:val="uk-UA"/>
        </w:rPr>
      </w:pPr>
      <w:r w:rsidRPr="00D60025">
        <w:rPr>
          <w:sz w:val="24"/>
          <w:szCs w:val="24"/>
          <w:lang w:val="uk-UA"/>
        </w:rPr>
        <w:t>Загальні правила поведінки працівників на території закладу, у навчальних та допоміжних приміщеннях.</w:t>
      </w:r>
    </w:p>
    <w:p w:rsidR="00D60025" w:rsidRPr="00D60025" w:rsidRDefault="00D60025" w:rsidP="00D60025">
      <w:pPr>
        <w:pStyle w:val="a4"/>
        <w:ind w:left="0" w:firstLine="567"/>
        <w:jc w:val="both"/>
        <w:rPr>
          <w:rFonts w:ascii="Times New Roman" w:eastAsia="Times New Roman" w:hAnsi="Times New Roman" w:cs="Times New Roman"/>
        </w:rPr>
      </w:pPr>
      <w:r w:rsidRPr="00D60025">
        <w:rPr>
          <w:rFonts w:ascii="Times New Roman" w:eastAsia="Times New Roman" w:hAnsi="Times New Roman" w:cs="Times New Roman"/>
        </w:rPr>
        <w:t xml:space="preserve">Відповідно до Правил внутрішнього трудового розпорядку для працівників </w:t>
      </w:r>
      <w:r w:rsidR="00001DB6">
        <w:rPr>
          <w:rFonts w:ascii="Times New Roman" w:hAnsi="Times New Roman" w:cs="Times New Roman"/>
        </w:rPr>
        <w:t>Новосілківської гімназії</w:t>
      </w:r>
      <w:r w:rsidRPr="00D60025">
        <w:rPr>
          <w:rFonts w:ascii="Times New Roman" w:eastAsia="Times New Roman" w:hAnsi="Times New Roman" w:cs="Times New Roman"/>
        </w:rPr>
        <w:t xml:space="preserve"> кожен працівник зобов’язаний:</w:t>
      </w:r>
    </w:p>
    <w:p w:rsidR="00D60025" w:rsidRPr="00D60025" w:rsidRDefault="00D60025" w:rsidP="00D60025">
      <w:pPr>
        <w:pStyle w:val="a4"/>
        <w:numPr>
          <w:ilvl w:val="0"/>
          <w:numId w:val="1"/>
        </w:numPr>
        <w:ind w:left="0" w:firstLine="567"/>
        <w:jc w:val="both"/>
        <w:rPr>
          <w:rFonts w:ascii="Times New Roman" w:eastAsia="Times New Roman" w:hAnsi="Times New Roman" w:cs="Times New Roman"/>
        </w:rPr>
      </w:pPr>
      <w:r w:rsidRPr="00D60025">
        <w:rPr>
          <w:rFonts w:ascii="Times New Roman" w:eastAsia="Times New Roman" w:hAnsi="Times New Roman" w:cs="Times New Roman"/>
        </w:rPr>
        <w:t>берегти державну власність;</w:t>
      </w:r>
    </w:p>
    <w:p w:rsidR="00D60025" w:rsidRPr="00D60025" w:rsidRDefault="00D60025" w:rsidP="00D60025">
      <w:pPr>
        <w:pStyle w:val="a4"/>
        <w:numPr>
          <w:ilvl w:val="0"/>
          <w:numId w:val="1"/>
        </w:numPr>
        <w:ind w:left="0" w:firstLine="567"/>
        <w:jc w:val="both"/>
        <w:rPr>
          <w:rFonts w:ascii="Times New Roman" w:eastAsia="Times New Roman" w:hAnsi="Times New Roman" w:cs="Times New Roman"/>
        </w:rPr>
      </w:pPr>
      <w:r w:rsidRPr="00D60025">
        <w:rPr>
          <w:rFonts w:ascii="Times New Roman" w:eastAsia="Times New Roman" w:hAnsi="Times New Roman" w:cs="Times New Roman"/>
        </w:rPr>
        <w:t>повністю виконувати вимоги охорони праці, пожежної безпеки, передбачені відповідними правилами, інструкціями, наказами, розпорядженнями;</w:t>
      </w:r>
    </w:p>
    <w:p w:rsidR="00D60025" w:rsidRPr="00D60025" w:rsidRDefault="00D60025" w:rsidP="00D60025">
      <w:pPr>
        <w:pStyle w:val="a4"/>
        <w:numPr>
          <w:ilvl w:val="0"/>
          <w:numId w:val="1"/>
        </w:numPr>
        <w:ind w:left="0" w:firstLine="567"/>
        <w:jc w:val="both"/>
        <w:rPr>
          <w:rFonts w:ascii="Times New Roman" w:eastAsia="Times New Roman" w:hAnsi="Times New Roman" w:cs="Times New Roman"/>
        </w:rPr>
      </w:pPr>
      <w:r w:rsidRPr="00D60025">
        <w:rPr>
          <w:rFonts w:ascii="Times New Roman" w:eastAsia="Times New Roman" w:hAnsi="Times New Roman" w:cs="Times New Roman"/>
        </w:rPr>
        <w:t>тримати в порядку і чистоті своє робоче місце, не порушувати санітарні правила у службових та загальних приміщеннях;</w:t>
      </w:r>
    </w:p>
    <w:p w:rsidR="00D60025" w:rsidRPr="00D60025" w:rsidRDefault="00D60025" w:rsidP="00D60025">
      <w:pPr>
        <w:pStyle w:val="a4"/>
        <w:numPr>
          <w:ilvl w:val="0"/>
          <w:numId w:val="1"/>
        </w:numPr>
        <w:ind w:left="0" w:firstLine="567"/>
        <w:jc w:val="both"/>
        <w:rPr>
          <w:rFonts w:ascii="Times New Roman" w:eastAsia="Times New Roman" w:hAnsi="Times New Roman" w:cs="Times New Roman"/>
        </w:rPr>
      </w:pPr>
      <w:r w:rsidRPr="00D60025">
        <w:rPr>
          <w:rFonts w:ascii="Times New Roman" w:eastAsia="Times New Roman" w:hAnsi="Times New Roman" w:cs="Times New Roman"/>
        </w:rPr>
        <w:t>утримуватись від дій, які заважають іншим працівникам виконувати свої обов’язки;</w:t>
      </w:r>
    </w:p>
    <w:p w:rsidR="00D60025" w:rsidRPr="00D60025" w:rsidRDefault="00D60025" w:rsidP="00D60025">
      <w:pPr>
        <w:pStyle w:val="a4"/>
        <w:numPr>
          <w:ilvl w:val="0"/>
          <w:numId w:val="1"/>
        </w:numPr>
        <w:ind w:left="0" w:firstLine="567"/>
        <w:jc w:val="both"/>
        <w:rPr>
          <w:rFonts w:ascii="Times New Roman" w:eastAsia="Times New Roman" w:hAnsi="Times New Roman" w:cs="Times New Roman"/>
        </w:rPr>
      </w:pPr>
      <w:r w:rsidRPr="00D60025">
        <w:rPr>
          <w:rFonts w:ascii="Times New Roman" w:eastAsia="Times New Roman" w:hAnsi="Times New Roman" w:cs="Times New Roman"/>
        </w:rPr>
        <w:t>додержуватись дисципліни праці і виконувати правила внутрішнього розпорядку.</w:t>
      </w:r>
    </w:p>
    <w:p w:rsidR="00D60025" w:rsidRPr="00D60025" w:rsidRDefault="00D60025" w:rsidP="00D60025">
      <w:pPr>
        <w:ind w:firstLine="567"/>
        <w:jc w:val="both"/>
        <w:rPr>
          <w:rFonts w:ascii="Times New Roman" w:eastAsia="Times New Roman" w:hAnsi="Times New Roman" w:cs="Times New Roman"/>
        </w:rPr>
      </w:pPr>
      <w:r w:rsidRPr="00D60025">
        <w:rPr>
          <w:rFonts w:ascii="Times New Roman" w:eastAsia="Times New Roman" w:hAnsi="Times New Roman" w:cs="Times New Roman"/>
        </w:rPr>
        <w:t>Керівництво закладу освіти зобов’язано створити в кожному структурному підрозділі і на робочому місці безпечні умови праці, а також забезпечити додержання прав працівників, гарантованих законодавством про охорону праці.</w:t>
      </w:r>
    </w:p>
    <w:p w:rsidR="00D60025" w:rsidRPr="00D60025" w:rsidRDefault="00D60025" w:rsidP="00D60025">
      <w:pPr>
        <w:ind w:firstLine="567"/>
        <w:jc w:val="both"/>
        <w:rPr>
          <w:rFonts w:ascii="Times New Roman" w:eastAsia="Times New Roman" w:hAnsi="Times New Roman" w:cs="Times New Roman"/>
        </w:rPr>
      </w:pPr>
      <w:r w:rsidRPr="00D60025">
        <w:rPr>
          <w:rFonts w:ascii="Times New Roman" w:eastAsia="Times New Roman" w:hAnsi="Times New Roman" w:cs="Times New Roman"/>
        </w:rPr>
        <w:t>Працівник зобов’язаний:</w:t>
      </w:r>
    </w:p>
    <w:p w:rsidR="00D60025" w:rsidRPr="00D60025" w:rsidRDefault="00D60025" w:rsidP="00D60025">
      <w:pPr>
        <w:pStyle w:val="a4"/>
        <w:numPr>
          <w:ilvl w:val="0"/>
          <w:numId w:val="2"/>
        </w:numPr>
        <w:ind w:left="0" w:firstLine="567"/>
        <w:jc w:val="both"/>
        <w:rPr>
          <w:rFonts w:ascii="Times New Roman" w:eastAsia="Times New Roman" w:hAnsi="Times New Roman" w:cs="Times New Roman"/>
        </w:rPr>
      </w:pPr>
      <w:r w:rsidRPr="00D60025">
        <w:rPr>
          <w:rFonts w:ascii="Times New Roman" w:eastAsia="Times New Roman" w:hAnsi="Times New Roman" w:cs="Times New Roman"/>
        </w:rPr>
        <w:t>знати і виконувати вимоги нормативних актів про охорону праці;</w:t>
      </w:r>
    </w:p>
    <w:p w:rsidR="00D60025" w:rsidRPr="00D60025" w:rsidRDefault="00D60025" w:rsidP="00D60025">
      <w:pPr>
        <w:pStyle w:val="a4"/>
        <w:numPr>
          <w:ilvl w:val="0"/>
          <w:numId w:val="2"/>
        </w:numPr>
        <w:ind w:left="0" w:firstLine="567"/>
        <w:jc w:val="both"/>
        <w:rPr>
          <w:rFonts w:ascii="Times New Roman" w:eastAsia="Times New Roman" w:hAnsi="Times New Roman" w:cs="Times New Roman"/>
        </w:rPr>
      </w:pPr>
      <w:r w:rsidRPr="00D60025">
        <w:rPr>
          <w:rFonts w:ascii="Times New Roman" w:eastAsia="Times New Roman" w:hAnsi="Times New Roman" w:cs="Times New Roman"/>
        </w:rPr>
        <w:t>додержуватись зобов’язань щодо охорони праці, передбачених правилами внутрішнього трудового розпорядку установи;</w:t>
      </w:r>
    </w:p>
    <w:p w:rsidR="00D60025" w:rsidRPr="00D60025" w:rsidRDefault="00D60025" w:rsidP="00D60025">
      <w:pPr>
        <w:pStyle w:val="a4"/>
        <w:numPr>
          <w:ilvl w:val="0"/>
          <w:numId w:val="2"/>
        </w:numPr>
        <w:ind w:left="0" w:firstLine="567"/>
        <w:jc w:val="both"/>
        <w:rPr>
          <w:rFonts w:ascii="Times New Roman" w:eastAsia="Times New Roman" w:hAnsi="Times New Roman" w:cs="Times New Roman"/>
        </w:rPr>
      </w:pPr>
      <w:r w:rsidRPr="00D60025">
        <w:rPr>
          <w:rFonts w:ascii="Times New Roman" w:eastAsia="Times New Roman" w:hAnsi="Times New Roman" w:cs="Times New Roman"/>
        </w:rPr>
        <w:t>співробітничати з адміністрацією у справі організації безпечних і нешкідливих умов праці, особисто вживати посильних заходів щодо усунення будь-якої ситуації, яка створює загрозу його здоров'ю чи життю або здоров'ю людей, які його оточують, повідомляти про небезпеку безпосереднього керівника іншу або іншу посадову особу.</w:t>
      </w:r>
    </w:p>
    <w:p w:rsidR="00D60025" w:rsidRPr="00D60025" w:rsidRDefault="00D60025" w:rsidP="00D60025">
      <w:pPr>
        <w:ind w:firstLine="567"/>
        <w:jc w:val="both"/>
        <w:rPr>
          <w:rFonts w:ascii="Times New Roman" w:eastAsia="Times New Roman" w:hAnsi="Times New Roman" w:cs="Times New Roman"/>
        </w:rPr>
      </w:pPr>
      <w:r w:rsidRPr="00D60025">
        <w:rPr>
          <w:rFonts w:ascii="Times New Roman" w:eastAsia="Times New Roman" w:hAnsi="Times New Roman" w:cs="Times New Roman"/>
        </w:rPr>
        <w:t>Працівник має право відмовитися від дорученої роботи, якщо створилася виробнича ситуація, небезпечна для його життя чи здоров'я або для людей, які його оточують.</w:t>
      </w:r>
    </w:p>
    <w:p w:rsidR="00D60025" w:rsidRPr="00D60025" w:rsidRDefault="00D60025" w:rsidP="00D60025">
      <w:pPr>
        <w:ind w:firstLine="540"/>
        <w:jc w:val="both"/>
        <w:rPr>
          <w:rFonts w:ascii="Times New Roman" w:eastAsia="Times New Roman" w:hAnsi="Times New Roman" w:cs="Times New Roman"/>
        </w:rPr>
      </w:pPr>
      <w:r w:rsidRPr="00D60025">
        <w:rPr>
          <w:rFonts w:ascii="Times New Roman" w:eastAsia="Times New Roman" w:hAnsi="Times New Roman" w:cs="Times New Roman"/>
        </w:rPr>
        <w:t>За порушення законодавчих та інших нормативних актів про охорону праці, створення перешкод для діяльності посадових осіб, органів державного нагляду, працівники притягуються до юридичної, адміністративної та дисциплінарної відповідальності.</w:t>
      </w:r>
    </w:p>
    <w:p w:rsidR="00D60025" w:rsidRPr="00D60025" w:rsidRDefault="00D60025" w:rsidP="00D60025">
      <w:pPr>
        <w:jc w:val="center"/>
        <w:rPr>
          <w:rFonts w:ascii="Times New Roman" w:eastAsia="Times New Roman" w:hAnsi="Times New Roman" w:cs="Times New Roman"/>
          <w:b/>
          <w:bCs/>
        </w:rPr>
      </w:pPr>
    </w:p>
    <w:p w:rsidR="00D60025" w:rsidRPr="00D60025" w:rsidRDefault="00D60025" w:rsidP="00D60025">
      <w:pPr>
        <w:jc w:val="center"/>
        <w:rPr>
          <w:rFonts w:ascii="Times New Roman" w:eastAsia="Times New Roman" w:hAnsi="Times New Roman" w:cs="Times New Roman"/>
        </w:rPr>
      </w:pPr>
      <w:r w:rsidRPr="00D60025">
        <w:rPr>
          <w:rFonts w:ascii="Times New Roman" w:eastAsia="Times New Roman" w:hAnsi="Times New Roman" w:cs="Times New Roman"/>
          <w:b/>
          <w:bCs/>
        </w:rPr>
        <w:t>Кодекс Законів про працю України</w:t>
      </w:r>
    </w:p>
    <w:p w:rsidR="00D60025" w:rsidRPr="00D60025" w:rsidRDefault="00D60025" w:rsidP="00D60025">
      <w:pPr>
        <w:jc w:val="both"/>
        <w:rPr>
          <w:rFonts w:ascii="Times New Roman" w:eastAsia="Times New Roman" w:hAnsi="Times New Roman" w:cs="Times New Roman"/>
        </w:rPr>
      </w:pPr>
      <w:r w:rsidRPr="00D60025">
        <w:rPr>
          <w:rFonts w:ascii="Times New Roman" w:eastAsia="Times New Roman" w:hAnsi="Times New Roman" w:cs="Times New Roman"/>
          <w:b/>
          <w:bCs/>
        </w:rPr>
        <w:t>Ст. 24.</w:t>
      </w:r>
      <w:r w:rsidRPr="00D60025">
        <w:rPr>
          <w:rFonts w:ascii="Times New Roman" w:eastAsia="Times New Roman" w:hAnsi="Times New Roman" w:cs="Times New Roman"/>
        </w:rPr>
        <w:t xml:space="preserve"> Забороняється укладення трудового договору з громадянином, якому за медичним висновком запропонована робота, яка протипоказана за станом здоров’я.</w:t>
      </w:r>
    </w:p>
    <w:p w:rsidR="00D60025" w:rsidRPr="00D60025" w:rsidRDefault="00D60025" w:rsidP="00D60025">
      <w:pPr>
        <w:jc w:val="both"/>
        <w:rPr>
          <w:rFonts w:ascii="Times New Roman" w:eastAsia="Times New Roman" w:hAnsi="Times New Roman" w:cs="Times New Roman"/>
        </w:rPr>
      </w:pPr>
      <w:r w:rsidRPr="00D60025">
        <w:rPr>
          <w:rFonts w:ascii="Times New Roman" w:eastAsia="Times New Roman" w:hAnsi="Times New Roman" w:cs="Times New Roman"/>
          <w:b/>
        </w:rPr>
        <w:t>Ст. 29, п.1.</w:t>
      </w:r>
      <w:r w:rsidRPr="00D60025">
        <w:rPr>
          <w:rFonts w:ascii="Times New Roman" w:eastAsia="Times New Roman" w:hAnsi="Times New Roman" w:cs="Times New Roman"/>
        </w:rPr>
        <w:t xml:space="preserve"> Роботодавець повинен роз’яснити працівникові його права і обов’язки та проінформувати під розписку про умови праці, наявність на робочому місці, де він буде працювати, небезпечних і шкідливих виробничих факторів, які ще не усунуто, та можливі </w:t>
      </w:r>
      <w:r w:rsidRPr="00D60025">
        <w:rPr>
          <w:rFonts w:ascii="Times New Roman" w:eastAsia="Times New Roman" w:hAnsi="Times New Roman" w:cs="Times New Roman"/>
        </w:rPr>
        <w:lastRenderedPageBreak/>
        <w:t>наслідки їх впливу на здоров’я, його права на пільги і компенсації за роботу в тяжких умовах відповідно до чинного законодавства і колективного договору.</w:t>
      </w:r>
    </w:p>
    <w:p w:rsidR="00D60025" w:rsidRPr="00D60025" w:rsidRDefault="00D60025" w:rsidP="00D60025">
      <w:pPr>
        <w:jc w:val="both"/>
        <w:rPr>
          <w:rFonts w:ascii="Times New Roman" w:eastAsia="Times New Roman" w:hAnsi="Times New Roman" w:cs="Times New Roman"/>
        </w:rPr>
      </w:pPr>
      <w:r w:rsidRPr="00D60025">
        <w:rPr>
          <w:rFonts w:ascii="Times New Roman" w:eastAsia="Times New Roman" w:hAnsi="Times New Roman" w:cs="Times New Roman"/>
          <w:b/>
        </w:rPr>
        <w:t>Ст. 38.</w:t>
      </w:r>
      <w:r w:rsidRPr="00D60025">
        <w:rPr>
          <w:rFonts w:ascii="Times New Roman" w:eastAsia="Times New Roman" w:hAnsi="Times New Roman" w:cs="Times New Roman"/>
        </w:rPr>
        <w:t xml:space="preserve"> Працівник має право у визначений ним строк розірвати трудовий договір за власним бажанням, якщо роботодавець або уповноважений ним орган не виконує законодавство про охорону праці, умови колективного договору з цих питань.</w:t>
      </w:r>
    </w:p>
    <w:p w:rsidR="00D60025" w:rsidRPr="00D60025" w:rsidRDefault="00D60025" w:rsidP="00D60025">
      <w:pPr>
        <w:jc w:val="both"/>
        <w:rPr>
          <w:rFonts w:ascii="Times New Roman" w:eastAsia="Times New Roman" w:hAnsi="Times New Roman" w:cs="Times New Roman"/>
        </w:rPr>
      </w:pPr>
      <w:r w:rsidRPr="00D60025">
        <w:rPr>
          <w:rFonts w:ascii="Times New Roman" w:eastAsia="Times New Roman" w:hAnsi="Times New Roman" w:cs="Times New Roman"/>
          <w:b/>
          <w:bCs/>
        </w:rPr>
        <w:t>Ст. 44.</w:t>
      </w:r>
      <w:r w:rsidRPr="00D60025">
        <w:rPr>
          <w:rFonts w:ascii="Times New Roman" w:eastAsia="Times New Roman" w:hAnsi="Times New Roman" w:cs="Times New Roman"/>
        </w:rPr>
        <w:t xml:space="preserve"> При припиненні трудового договору з підстав, зазначених у п. 6 ст. 36 та п. 1,2 і 6 ст. 40 цього Кодексу чи внаслідок порушення власником або уповноваженим ним органом законодавства про працю, умов колективного або трудового договору (ст. 39) працівникові виплачується вихідна допомога у розмірі не менше середньомісячного заробітку, у разі призову або вступу на військову службу (п.3 ст. 36) - не менше двомісячного середнього заробітку, внаслідок порушення власником або уповноваженим ним органом законодавства про охорону праці, умов колективного договору з цих питань (ст.38,39) - у розмірі, передбаченому колективним договором, але не менше тримісячного середнього заробітку.</w:t>
      </w:r>
    </w:p>
    <w:p w:rsidR="00D60025" w:rsidRPr="00D60025" w:rsidRDefault="00D60025" w:rsidP="00D60025">
      <w:pPr>
        <w:jc w:val="both"/>
        <w:rPr>
          <w:rFonts w:ascii="Times New Roman" w:eastAsia="Times New Roman" w:hAnsi="Times New Roman" w:cs="Times New Roman"/>
        </w:rPr>
      </w:pPr>
      <w:r w:rsidRPr="00D60025">
        <w:rPr>
          <w:rFonts w:ascii="Times New Roman" w:eastAsia="Times New Roman" w:hAnsi="Times New Roman" w:cs="Times New Roman"/>
          <w:b/>
        </w:rPr>
        <w:t>Ст. 100.</w:t>
      </w:r>
      <w:r w:rsidRPr="00D60025">
        <w:rPr>
          <w:rFonts w:ascii="Times New Roman" w:eastAsia="Times New Roman" w:hAnsi="Times New Roman" w:cs="Times New Roman"/>
        </w:rPr>
        <w:t xml:space="preserve"> На важких роботах, на роботах зі шкідливими і небезпечними умовами праці, на роботах з особливими природними, географічними, геологічними умовами та умовами підвищеного ризику для здоров’я встановлюється підвищена оплата праці. Перелік цих робіт визначається Кабінетом Міністрів України.</w:t>
      </w:r>
    </w:p>
    <w:p w:rsidR="00D60025" w:rsidRPr="00D60025" w:rsidRDefault="00D60025" w:rsidP="00D60025">
      <w:pPr>
        <w:jc w:val="both"/>
        <w:rPr>
          <w:rFonts w:ascii="Times New Roman" w:eastAsia="Times New Roman" w:hAnsi="Times New Roman" w:cs="Times New Roman"/>
        </w:rPr>
      </w:pPr>
      <w:r w:rsidRPr="00D60025">
        <w:rPr>
          <w:rFonts w:ascii="Times New Roman" w:eastAsia="Times New Roman" w:hAnsi="Times New Roman" w:cs="Times New Roman"/>
          <w:b/>
        </w:rPr>
        <w:t>Ст. 108.</w:t>
      </w:r>
      <w:r w:rsidRPr="00D60025">
        <w:rPr>
          <w:rFonts w:ascii="Times New Roman" w:eastAsia="Times New Roman" w:hAnsi="Times New Roman" w:cs="Times New Roman"/>
        </w:rPr>
        <w:t xml:space="preserve"> Робота у нічний час (ст.54) оплачується у підвищеному розмірі, встановленому тарифною угодою та колективним договором, але не нижче 20 відсотків тарифної ставки (окладу) за кожну годину роботи у нічний час.</w:t>
      </w:r>
    </w:p>
    <w:p w:rsidR="00D60025" w:rsidRPr="00D60025" w:rsidRDefault="00D60025" w:rsidP="00D60025">
      <w:pPr>
        <w:jc w:val="both"/>
        <w:rPr>
          <w:rFonts w:ascii="Times New Roman" w:eastAsia="Times New Roman" w:hAnsi="Times New Roman" w:cs="Times New Roman"/>
        </w:rPr>
      </w:pPr>
      <w:r w:rsidRPr="00D60025">
        <w:rPr>
          <w:rFonts w:ascii="Times New Roman" w:eastAsia="Times New Roman" w:hAnsi="Times New Roman" w:cs="Times New Roman"/>
          <w:b/>
        </w:rPr>
        <w:t>Ст. 11.</w:t>
      </w:r>
      <w:r w:rsidRPr="00D60025">
        <w:rPr>
          <w:rFonts w:ascii="Times New Roman" w:eastAsia="Times New Roman" w:hAnsi="Times New Roman" w:cs="Times New Roman"/>
        </w:rPr>
        <w:t xml:space="preserve"> За час простою, коли виникла виробнича ситуація, небезпечна для життя чи здоров’я працівника або для людей, які його оточують, і навколишнього середовища не з його вини, за ним зберігається середній заробіток.</w:t>
      </w:r>
    </w:p>
    <w:p w:rsidR="00D60025" w:rsidRPr="00D60025" w:rsidRDefault="00D60025" w:rsidP="00D60025">
      <w:pPr>
        <w:jc w:val="both"/>
        <w:rPr>
          <w:rFonts w:ascii="Times New Roman" w:eastAsia="Times New Roman" w:hAnsi="Times New Roman" w:cs="Times New Roman"/>
        </w:rPr>
      </w:pPr>
      <w:r w:rsidRPr="00D60025">
        <w:rPr>
          <w:rFonts w:ascii="Times New Roman" w:eastAsia="Times New Roman" w:hAnsi="Times New Roman" w:cs="Times New Roman"/>
          <w:b/>
        </w:rPr>
        <w:t>Ст. 153</w:t>
      </w:r>
      <w:r w:rsidRPr="00D60025">
        <w:rPr>
          <w:rFonts w:ascii="Times New Roman" w:eastAsia="Times New Roman" w:hAnsi="Times New Roman" w:cs="Times New Roman"/>
        </w:rPr>
        <w:t>. На всіх підприємствах, в установах, організаціях створюються безпечні і нешкідливі умови праці.</w:t>
      </w:r>
    </w:p>
    <w:p w:rsidR="00D60025" w:rsidRPr="00D60025" w:rsidRDefault="00D60025" w:rsidP="00D60025">
      <w:pPr>
        <w:jc w:val="both"/>
        <w:rPr>
          <w:rFonts w:ascii="Times New Roman" w:eastAsia="Times New Roman" w:hAnsi="Times New Roman" w:cs="Times New Roman"/>
        </w:rPr>
      </w:pPr>
      <w:r w:rsidRPr="00D60025">
        <w:rPr>
          <w:rFonts w:ascii="Times New Roman" w:eastAsia="Times New Roman" w:hAnsi="Times New Roman" w:cs="Times New Roman"/>
        </w:rPr>
        <w:t>Забезпечення безпечних і нешкідливих умов праці покладається на власника або уповноважений ним орган.</w:t>
      </w:r>
    </w:p>
    <w:p w:rsidR="00D60025" w:rsidRPr="00D60025" w:rsidRDefault="00D60025" w:rsidP="00D60025">
      <w:pPr>
        <w:jc w:val="both"/>
        <w:rPr>
          <w:rFonts w:ascii="Times New Roman" w:eastAsia="Times New Roman" w:hAnsi="Times New Roman" w:cs="Times New Roman"/>
        </w:rPr>
      </w:pPr>
      <w:r w:rsidRPr="00D60025">
        <w:rPr>
          <w:rFonts w:ascii="Times New Roman" w:eastAsia="Times New Roman" w:hAnsi="Times New Roman" w:cs="Times New Roman"/>
        </w:rPr>
        <w:t>Працівник має право відмовитися від дорученої роботи, якщо створилася виробнича ситуація, небезпечна для його життя чи здоров’я, або людей, що його оточують, навколишнього середовища.</w:t>
      </w:r>
    </w:p>
    <w:p w:rsidR="00D60025" w:rsidRPr="00D60025" w:rsidRDefault="00D60025" w:rsidP="00D60025">
      <w:pPr>
        <w:jc w:val="both"/>
        <w:rPr>
          <w:rFonts w:ascii="Times New Roman" w:eastAsia="Times New Roman" w:hAnsi="Times New Roman" w:cs="Times New Roman"/>
        </w:rPr>
      </w:pPr>
      <w:r w:rsidRPr="00D60025">
        <w:rPr>
          <w:rFonts w:ascii="Times New Roman" w:eastAsia="Times New Roman" w:hAnsi="Times New Roman" w:cs="Times New Roman"/>
        </w:rPr>
        <w:t>Умови праці на робочому місці, безпека технологічних процесів, машин, механізмів, устаткування та інших засобів виробництва, стан засобів колективного та індивідуального захисту, що використовуються працівником, а також санітарно-побутові умови повинні відповідати вимогам нормативних актів про охорону праці. На роботодавця або уповноважений ним орган покладається систематичне проведення інструктажу (навчання) працівників з питань охорони праці, протипожежної охорони.</w:t>
      </w:r>
    </w:p>
    <w:p w:rsidR="00D60025" w:rsidRPr="00D60025" w:rsidRDefault="00D60025" w:rsidP="00D60025">
      <w:pPr>
        <w:jc w:val="both"/>
        <w:rPr>
          <w:rFonts w:ascii="Times New Roman" w:eastAsia="Times New Roman" w:hAnsi="Times New Roman" w:cs="Times New Roman"/>
        </w:rPr>
      </w:pPr>
      <w:r w:rsidRPr="00D60025">
        <w:rPr>
          <w:rFonts w:ascii="Times New Roman" w:eastAsia="Times New Roman" w:hAnsi="Times New Roman" w:cs="Times New Roman"/>
          <w:b/>
        </w:rPr>
        <w:t>Ст. 159</w:t>
      </w:r>
      <w:r w:rsidRPr="00D60025">
        <w:rPr>
          <w:rFonts w:ascii="Times New Roman" w:eastAsia="Times New Roman" w:hAnsi="Times New Roman" w:cs="Times New Roman"/>
        </w:rPr>
        <w:t>. Працівник зобов’язаний:</w:t>
      </w:r>
    </w:p>
    <w:p w:rsidR="00D60025" w:rsidRPr="00D60025" w:rsidRDefault="00D60025" w:rsidP="00D60025">
      <w:pPr>
        <w:widowControl/>
        <w:numPr>
          <w:ilvl w:val="0"/>
          <w:numId w:val="3"/>
        </w:numPr>
        <w:ind w:left="0"/>
        <w:jc w:val="both"/>
        <w:rPr>
          <w:rFonts w:ascii="Times New Roman" w:eastAsia="Times New Roman" w:hAnsi="Times New Roman" w:cs="Times New Roman"/>
        </w:rPr>
      </w:pPr>
      <w:r w:rsidRPr="00D60025">
        <w:rPr>
          <w:rFonts w:ascii="Times New Roman" w:eastAsia="Times New Roman" w:hAnsi="Times New Roman" w:cs="Times New Roman"/>
        </w:rPr>
        <w:t>знати і виконувати вимоги нормативних актів про охорону праці, правила поводження з машинами, механізмами, устаткуванням та іншими засобами виробництва, користуватися засобами колективного та індивідуального захисту;</w:t>
      </w:r>
    </w:p>
    <w:p w:rsidR="00D60025" w:rsidRPr="00D60025" w:rsidRDefault="00D60025" w:rsidP="00D60025">
      <w:pPr>
        <w:widowControl/>
        <w:numPr>
          <w:ilvl w:val="0"/>
          <w:numId w:val="3"/>
        </w:numPr>
        <w:ind w:left="0"/>
        <w:jc w:val="both"/>
        <w:rPr>
          <w:rFonts w:ascii="Times New Roman" w:eastAsia="Times New Roman" w:hAnsi="Times New Roman" w:cs="Times New Roman"/>
        </w:rPr>
      </w:pPr>
      <w:r w:rsidRPr="00D60025">
        <w:rPr>
          <w:rFonts w:ascii="Times New Roman" w:eastAsia="Times New Roman" w:hAnsi="Times New Roman" w:cs="Times New Roman"/>
        </w:rPr>
        <w:t>додержувати зобов’язання щодо охорони праці, передбачені колективним договором (угодою, трудовим договором) та правилами внутрішнього трудового розпорядку закладу, установи;</w:t>
      </w:r>
    </w:p>
    <w:p w:rsidR="00D60025" w:rsidRPr="00D60025" w:rsidRDefault="00D60025" w:rsidP="00D60025">
      <w:pPr>
        <w:widowControl/>
        <w:numPr>
          <w:ilvl w:val="0"/>
          <w:numId w:val="3"/>
        </w:numPr>
        <w:ind w:left="0"/>
        <w:jc w:val="both"/>
        <w:rPr>
          <w:rFonts w:ascii="Times New Roman" w:eastAsia="Times New Roman" w:hAnsi="Times New Roman" w:cs="Times New Roman"/>
        </w:rPr>
      </w:pPr>
      <w:r w:rsidRPr="00D60025">
        <w:rPr>
          <w:rFonts w:ascii="Times New Roman" w:eastAsia="Times New Roman" w:hAnsi="Times New Roman" w:cs="Times New Roman"/>
        </w:rPr>
        <w:t>проходити у встановленому порядку попередні та періодичні медичні огляди;</w:t>
      </w:r>
    </w:p>
    <w:p w:rsidR="00D60025" w:rsidRPr="00D60025" w:rsidRDefault="00D60025" w:rsidP="00D60025">
      <w:pPr>
        <w:widowControl/>
        <w:numPr>
          <w:ilvl w:val="0"/>
          <w:numId w:val="3"/>
        </w:numPr>
        <w:ind w:left="0"/>
        <w:jc w:val="both"/>
        <w:rPr>
          <w:rFonts w:ascii="Times New Roman" w:eastAsia="Times New Roman" w:hAnsi="Times New Roman" w:cs="Times New Roman"/>
        </w:rPr>
      </w:pPr>
      <w:r w:rsidRPr="00D60025">
        <w:rPr>
          <w:rFonts w:ascii="Times New Roman" w:eastAsia="Times New Roman" w:hAnsi="Times New Roman" w:cs="Times New Roman"/>
        </w:rPr>
        <w:t>співпрацювати з роботодавцем або уповноваженим ним органом у справі організації безпечних і нешкідливих умов праці, особисто вживати посильних заходів щодо усунення будь якої виробничої ситуації, яка створює загрозу його життю чи здоров’ю, або людей, що його оточують, навколишньому природному середовищу, повідомляти про небезпеку свого безпосереднього керівника або іншій посадовій особі.</w:t>
      </w:r>
    </w:p>
    <w:p w:rsidR="00D60025" w:rsidRPr="00D60025" w:rsidRDefault="00D60025" w:rsidP="00D60025">
      <w:pPr>
        <w:jc w:val="both"/>
        <w:rPr>
          <w:rFonts w:ascii="Times New Roman" w:eastAsia="Times New Roman" w:hAnsi="Times New Roman" w:cs="Times New Roman"/>
        </w:rPr>
      </w:pPr>
      <w:r w:rsidRPr="00D60025">
        <w:rPr>
          <w:rFonts w:ascii="Times New Roman" w:eastAsia="Times New Roman" w:hAnsi="Times New Roman" w:cs="Times New Roman"/>
          <w:b/>
        </w:rPr>
        <w:t>Ст.163.</w:t>
      </w:r>
      <w:r w:rsidRPr="00D60025">
        <w:rPr>
          <w:rFonts w:ascii="Times New Roman" w:eastAsia="Times New Roman" w:hAnsi="Times New Roman" w:cs="Times New Roman"/>
        </w:rPr>
        <w:t xml:space="preserve"> На роботах зі шкідливими і небезпечними умовами праці, а також роботах, пов’язаних із забрудненням або здійснюваних у несприятливих температурних умовах, працівникам видаються безкоштовно за встановленими нормами спеціальний одяг, спеціальне взуття та інші засоби індивідуального захисту.</w:t>
      </w:r>
    </w:p>
    <w:p w:rsidR="00D60025" w:rsidRPr="00D60025" w:rsidRDefault="00D60025" w:rsidP="00D60025">
      <w:pPr>
        <w:jc w:val="both"/>
        <w:rPr>
          <w:rFonts w:ascii="Times New Roman" w:eastAsia="Times New Roman" w:hAnsi="Times New Roman" w:cs="Times New Roman"/>
        </w:rPr>
      </w:pPr>
      <w:r w:rsidRPr="00D60025">
        <w:rPr>
          <w:rFonts w:ascii="Times New Roman" w:eastAsia="Times New Roman" w:hAnsi="Times New Roman" w:cs="Times New Roman"/>
          <w:b/>
        </w:rPr>
        <w:t>Ст.164.</w:t>
      </w:r>
      <w:r w:rsidRPr="00D60025">
        <w:rPr>
          <w:rFonts w:ascii="Times New Roman" w:eastAsia="Times New Roman" w:hAnsi="Times New Roman" w:cs="Times New Roman"/>
        </w:rPr>
        <w:t xml:space="preserve"> Роботодавець або уповноважений ним орган повинен компенсувати працівникові витрати на придбання спецодягу та інших засобів індивідуального захисту, якщо встановлений нормами </w:t>
      </w:r>
      <w:r w:rsidRPr="00D60025">
        <w:rPr>
          <w:rFonts w:ascii="Times New Roman" w:eastAsia="Times New Roman" w:hAnsi="Times New Roman" w:cs="Times New Roman"/>
        </w:rPr>
        <w:lastRenderedPageBreak/>
        <w:t>строк видачі цих засобів порушено і працівник був змушений придбати їх за власні кошти. У разі дострокового зношування цих засобів не з вини працівника роботодавець або уповноважений ним орган зобов’язаний замінити їх за свій рахунок.</w:t>
      </w:r>
    </w:p>
    <w:p w:rsidR="00D60025" w:rsidRPr="00D60025" w:rsidRDefault="00D60025" w:rsidP="00D60025">
      <w:pPr>
        <w:jc w:val="both"/>
        <w:rPr>
          <w:rFonts w:ascii="Times New Roman" w:eastAsia="Times New Roman" w:hAnsi="Times New Roman" w:cs="Times New Roman"/>
        </w:rPr>
      </w:pPr>
      <w:r w:rsidRPr="00D60025">
        <w:rPr>
          <w:rFonts w:ascii="Times New Roman" w:eastAsia="Times New Roman" w:hAnsi="Times New Roman" w:cs="Times New Roman"/>
          <w:b/>
        </w:rPr>
        <w:t>Ст. 169.</w:t>
      </w:r>
      <w:r w:rsidRPr="00D60025">
        <w:rPr>
          <w:rFonts w:ascii="Times New Roman" w:eastAsia="Times New Roman" w:hAnsi="Times New Roman" w:cs="Times New Roman"/>
        </w:rPr>
        <w:t xml:space="preserve"> Роботодавець або уповноважений ним орган зобов’язаний за свої кошти організувати проведення попереднього (при прийнятті на роботу) і періодичних (протягом трудової діяльності) медичних оглядів працівників, зайнятих на важких роботах, роботах із шкідливими чи небезпечними умовами праці або таких, де є потреба у професійному доборі, а також щорічного обов’язкового медичного огляду осіб віком до 21 року.</w:t>
      </w:r>
    </w:p>
    <w:p w:rsidR="00D60025" w:rsidRPr="00D60025" w:rsidRDefault="00D60025" w:rsidP="00D60025">
      <w:pPr>
        <w:jc w:val="both"/>
        <w:rPr>
          <w:rFonts w:ascii="Times New Roman" w:eastAsia="Times New Roman" w:hAnsi="Times New Roman" w:cs="Times New Roman"/>
        </w:rPr>
      </w:pPr>
      <w:r w:rsidRPr="00D60025">
        <w:rPr>
          <w:rFonts w:ascii="Times New Roman" w:eastAsia="Times New Roman" w:hAnsi="Times New Roman" w:cs="Times New Roman"/>
          <w:b/>
        </w:rPr>
        <w:t>Ст. 171.</w:t>
      </w:r>
      <w:r w:rsidRPr="00D60025">
        <w:rPr>
          <w:rFonts w:ascii="Times New Roman" w:eastAsia="Times New Roman" w:hAnsi="Times New Roman" w:cs="Times New Roman"/>
        </w:rPr>
        <w:t xml:space="preserve"> Власник або уповноважений ним орган повинен проводити розслідування та вести облік нещасних випадків, професійних захворювань і аварій на виробництві відповідно до порядку, встановленого Кабінетом Міністрів України.</w:t>
      </w:r>
    </w:p>
    <w:p w:rsidR="00D60025" w:rsidRPr="00D60025" w:rsidRDefault="00D60025" w:rsidP="00D60025">
      <w:pPr>
        <w:jc w:val="both"/>
        <w:rPr>
          <w:rFonts w:ascii="Times New Roman" w:eastAsia="Times New Roman" w:hAnsi="Times New Roman" w:cs="Times New Roman"/>
        </w:rPr>
      </w:pPr>
      <w:r w:rsidRPr="00D60025">
        <w:rPr>
          <w:rFonts w:ascii="Times New Roman" w:eastAsia="Times New Roman" w:hAnsi="Times New Roman" w:cs="Times New Roman"/>
          <w:b/>
        </w:rPr>
        <w:t>Ст. 172.</w:t>
      </w:r>
      <w:r w:rsidRPr="00D60025">
        <w:rPr>
          <w:rFonts w:ascii="Times New Roman" w:eastAsia="Times New Roman" w:hAnsi="Times New Roman" w:cs="Times New Roman"/>
        </w:rPr>
        <w:t xml:space="preserve"> У випадках, передбачених законодавством, на власника або уповноважений ним орган покладається обов’язок організувати навчання, перекваліфікацію і працевлаштування інвалідів відповідно до медичних рекомендацій, встановити на їх прохання неповний робочий день або неповний робочий тиждень та створити пільгові умови праці.</w:t>
      </w:r>
    </w:p>
    <w:p w:rsidR="00D60025" w:rsidRPr="00D60025" w:rsidRDefault="00D60025" w:rsidP="00D60025">
      <w:pPr>
        <w:jc w:val="both"/>
        <w:rPr>
          <w:rFonts w:ascii="Times New Roman" w:eastAsia="Times New Roman" w:hAnsi="Times New Roman" w:cs="Times New Roman"/>
        </w:rPr>
      </w:pPr>
      <w:r w:rsidRPr="00D60025">
        <w:rPr>
          <w:rFonts w:ascii="Times New Roman" w:eastAsia="Times New Roman" w:hAnsi="Times New Roman" w:cs="Times New Roman"/>
          <w:b/>
        </w:rPr>
        <w:t>Ст.173.</w:t>
      </w:r>
      <w:r w:rsidRPr="00D60025">
        <w:rPr>
          <w:rFonts w:ascii="Times New Roman" w:eastAsia="Times New Roman" w:hAnsi="Times New Roman" w:cs="Times New Roman"/>
        </w:rPr>
        <w:t xml:space="preserve"> Власник або уповноважений ним орган зобов’язаний відповідно до законодавства відшкодувати працівникові шкоду, заподіяну йому каліцтвом або іншим ушкодженням здоров’я, пов’язаним із виконанням трудових обов’язків.</w:t>
      </w:r>
    </w:p>
    <w:p w:rsidR="00D60025" w:rsidRPr="00D60025" w:rsidRDefault="00D60025" w:rsidP="00D60025">
      <w:pPr>
        <w:jc w:val="both"/>
        <w:rPr>
          <w:rFonts w:ascii="Times New Roman" w:eastAsia="Times New Roman" w:hAnsi="Times New Roman" w:cs="Times New Roman"/>
        </w:rPr>
      </w:pPr>
      <w:r w:rsidRPr="00D60025">
        <w:rPr>
          <w:rFonts w:ascii="Times New Roman" w:eastAsia="Times New Roman" w:hAnsi="Times New Roman" w:cs="Times New Roman"/>
          <w:b/>
        </w:rPr>
        <w:t>Ст. 174.</w:t>
      </w:r>
      <w:r w:rsidRPr="00D60025">
        <w:rPr>
          <w:rFonts w:ascii="Times New Roman" w:eastAsia="Times New Roman" w:hAnsi="Times New Roman" w:cs="Times New Roman"/>
        </w:rPr>
        <w:t xml:space="preserve"> Забороняється застосування праці жінок на важких роботах та роботах із шкідливими і небезпечними умовами праці, а також на підземних роботах, крім деяких підземних робіт (нефізичних робіт або робіт по санітарному та побутовому обслуговуванню). Забороняється також залучення жінок до підіймання і переміщення речей, маса яких перевищує встановлені для них граничні норми.</w:t>
      </w:r>
    </w:p>
    <w:p w:rsidR="00D60025" w:rsidRPr="00D60025" w:rsidRDefault="00D60025" w:rsidP="00D60025">
      <w:pPr>
        <w:jc w:val="both"/>
        <w:rPr>
          <w:rFonts w:ascii="Times New Roman" w:eastAsia="Times New Roman" w:hAnsi="Times New Roman" w:cs="Times New Roman"/>
        </w:rPr>
      </w:pPr>
      <w:r w:rsidRPr="00D60025">
        <w:rPr>
          <w:rFonts w:ascii="Times New Roman" w:eastAsia="Times New Roman" w:hAnsi="Times New Roman" w:cs="Times New Roman"/>
          <w:b/>
        </w:rPr>
        <w:t>Ст. 191</w:t>
      </w:r>
      <w:r w:rsidRPr="00D60025">
        <w:rPr>
          <w:rFonts w:ascii="Times New Roman" w:eastAsia="Times New Roman" w:hAnsi="Times New Roman" w:cs="Times New Roman"/>
        </w:rPr>
        <w:t xml:space="preserve"> Усі особи молодше вісімнадцяти років приймаються на роботу лише після попереднього медичного огляду і в подальшому, до досягнення 21 року, щороку підлягають обов’язковому медичному оглядові.</w:t>
      </w:r>
    </w:p>
    <w:p w:rsidR="00D60025" w:rsidRPr="00D60025" w:rsidRDefault="00D60025" w:rsidP="00D60025">
      <w:pPr>
        <w:jc w:val="both"/>
        <w:rPr>
          <w:rFonts w:ascii="Times New Roman" w:eastAsia="Times New Roman" w:hAnsi="Times New Roman" w:cs="Times New Roman"/>
        </w:rPr>
      </w:pPr>
      <w:r w:rsidRPr="00D60025">
        <w:rPr>
          <w:rFonts w:ascii="Times New Roman" w:eastAsia="Times New Roman" w:hAnsi="Times New Roman" w:cs="Times New Roman"/>
          <w:b/>
        </w:rPr>
        <w:t>Ст. 192</w:t>
      </w:r>
      <w:r w:rsidRPr="00D60025">
        <w:rPr>
          <w:rFonts w:ascii="Times New Roman" w:eastAsia="Times New Roman" w:hAnsi="Times New Roman" w:cs="Times New Roman"/>
        </w:rPr>
        <w:t xml:space="preserve"> Забороняється залучати працівників молодше 18 років до нічних, надурочних робіт і робіт у вихідні дні.</w:t>
      </w:r>
    </w:p>
    <w:p w:rsidR="00D60025" w:rsidRPr="00D60025" w:rsidRDefault="00D60025" w:rsidP="00D60025">
      <w:pPr>
        <w:jc w:val="center"/>
        <w:rPr>
          <w:rFonts w:ascii="Times New Roman" w:eastAsia="Times New Roman" w:hAnsi="Times New Roman" w:cs="Times New Roman"/>
          <w:b/>
          <w:bCs/>
        </w:rPr>
      </w:pPr>
    </w:p>
    <w:p w:rsidR="00D60025" w:rsidRPr="00D60025" w:rsidRDefault="00D60025" w:rsidP="00D60025">
      <w:pPr>
        <w:jc w:val="center"/>
        <w:rPr>
          <w:rFonts w:ascii="Times New Roman" w:eastAsia="Times New Roman" w:hAnsi="Times New Roman" w:cs="Times New Roman"/>
        </w:rPr>
      </w:pPr>
      <w:r w:rsidRPr="00D60025">
        <w:rPr>
          <w:rFonts w:ascii="Times New Roman" w:eastAsia="Times New Roman" w:hAnsi="Times New Roman" w:cs="Times New Roman"/>
          <w:b/>
          <w:bCs/>
        </w:rPr>
        <w:t>Основні положення Закону України „Про охорону праці”.</w:t>
      </w:r>
    </w:p>
    <w:p w:rsidR="00D60025" w:rsidRPr="00D60025" w:rsidRDefault="00D60025" w:rsidP="00D60025">
      <w:pPr>
        <w:ind w:firstLine="567"/>
        <w:jc w:val="center"/>
        <w:rPr>
          <w:rFonts w:ascii="Times New Roman" w:eastAsia="Times New Roman" w:hAnsi="Times New Roman" w:cs="Times New Roman"/>
          <w:b/>
        </w:rPr>
      </w:pPr>
      <w:r w:rsidRPr="00D60025">
        <w:rPr>
          <w:rFonts w:ascii="Times New Roman" w:eastAsia="Times New Roman" w:hAnsi="Times New Roman" w:cs="Times New Roman"/>
          <w:b/>
        </w:rPr>
        <w:t>Гарантії прав громадян на охорону праці</w:t>
      </w:r>
    </w:p>
    <w:p w:rsidR="00D60025" w:rsidRPr="00D60025" w:rsidRDefault="00D60025" w:rsidP="00D60025">
      <w:pPr>
        <w:ind w:firstLine="567"/>
        <w:jc w:val="both"/>
        <w:rPr>
          <w:rFonts w:ascii="Times New Roman" w:eastAsia="Times New Roman" w:hAnsi="Times New Roman" w:cs="Times New Roman"/>
        </w:rPr>
      </w:pPr>
      <w:r w:rsidRPr="00D60025">
        <w:rPr>
          <w:rFonts w:ascii="Times New Roman" w:eastAsia="Times New Roman" w:hAnsi="Times New Roman" w:cs="Times New Roman"/>
        </w:rPr>
        <w:t>Працівник має бути проінформований під розписку у спеціальному журналі про умови праці, наявність на робочому місці, де він буде працювати, небезпечних і шкідливих виробничих факторів, які ще не усунуті, про його право на пільги і компенсації за роботу в таких умовах відповідно до законодавства, колективного договору.</w:t>
      </w:r>
    </w:p>
    <w:p w:rsidR="00D60025" w:rsidRPr="00D60025" w:rsidRDefault="00D60025" w:rsidP="00D60025">
      <w:pPr>
        <w:ind w:firstLine="567"/>
        <w:jc w:val="both"/>
        <w:rPr>
          <w:rFonts w:ascii="Times New Roman" w:eastAsia="Times New Roman" w:hAnsi="Times New Roman" w:cs="Times New Roman"/>
        </w:rPr>
      </w:pPr>
      <w:r w:rsidRPr="00D60025">
        <w:rPr>
          <w:rFonts w:ascii="Times New Roman" w:eastAsia="Times New Roman" w:hAnsi="Times New Roman" w:cs="Times New Roman"/>
        </w:rPr>
        <w:t>Працівник має право відмовитись від дорученої роботи, якщо створилася виробнича ситуація, небезпечна для його життя чи здоров’я. За період простою з цих причин не з вини працівника за ним зберігається середній заробіток.</w:t>
      </w:r>
    </w:p>
    <w:p w:rsidR="00D60025" w:rsidRPr="00D60025" w:rsidRDefault="00D60025" w:rsidP="00D60025">
      <w:pPr>
        <w:ind w:firstLine="567"/>
        <w:jc w:val="both"/>
        <w:rPr>
          <w:rFonts w:ascii="Times New Roman" w:eastAsia="Times New Roman" w:hAnsi="Times New Roman" w:cs="Times New Roman"/>
        </w:rPr>
      </w:pPr>
      <w:r w:rsidRPr="00D60025">
        <w:rPr>
          <w:rFonts w:ascii="Times New Roman" w:eastAsia="Times New Roman" w:hAnsi="Times New Roman" w:cs="Times New Roman"/>
        </w:rPr>
        <w:t>Працівник має право розірвати трудовий договір за власним бажанням (контракт), якщо керівництво не виконує законодавство про охорону праці, умови колективного договору з цих питань. У цьому випадку Ви маєте право на вихідну допомогу в розмірі не менше тримісячного заробітку.</w:t>
      </w:r>
    </w:p>
    <w:p w:rsidR="00D60025" w:rsidRPr="00D60025" w:rsidRDefault="00D60025" w:rsidP="00D60025">
      <w:pPr>
        <w:ind w:firstLine="567"/>
        <w:jc w:val="both"/>
        <w:rPr>
          <w:rFonts w:ascii="Times New Roman" w:eastAsia="Times New Roman" w:hAnsi="Times New Roman" w:cs="Times New Roman"/>
        </w:rPr>
      </w:pPr>
      <w:r w:rsidRPr="00D60025">
        <w:rPr>
          <w:rFonts w:ascii="Times New Roman" w:eastAsia="Times New Roman" w:hAnsi="Times New Roman" w:cs="Times New Roman"/>
        </w:rPr>
        <w:t>Якщо за станом здоров’я працівник потребує надання легкої роботи, відповідно медичному висновку, за його згодою може бути переведений тимчасово, або без обмеження строку. Оплата праці в цьому випадку проводиться згідно з законодавством.</w:t>
      </w:r>
    </w:p>
    <w:p w:rsidR="00D60025" w:rsidRPr="00D60025" w:rsidRDefault="00D60025" w:rsidP="00D60025">
      <w:pPr>
        <w:ind w:firstLine="567"/>
        <w:jc w:val="both"/>
        <w:rPr>
          <w:rFonts w:ascii="Times New Roman" w:eastAsia="Times New Roman" w:hAnsi="Times New Roman" w:cs="Times New Roman"/>
        </w:rPr>
      </w:pPr>
      <w:r w:rsidRPr="00D60025">
        <w:rPr>
          <w:rFonts w:ascii="Times New Roman" w:eastAsia="Times New Roman" w:hAnsi="Times New Roman" w:cs="Times New Roman"/>
        </w:rPr>
        <w:t>На час зупинення підприємства, цеху, дільниці, устаткування органом державного нагляду чи службою охорони праці, за працівником зберігається місце роботи.</w:t>
      </w:r>
    </w:p>
    <w:p w:rsidR="00D60025" w:rsidRPr="00D60025" w:rsidRDefault="00D60025" w:rsidP="00D60025">
      <w:pPr>
        <w:ind w:firstLine="567"/>
        <w:jc w:val="both"/>
        <w:rPr>
          <w:rFonts w:ascii="Times New Roman" w:eastAsia="Times New Roman" w:hAnsi="Times New Roman" w:cs="Times New Roman"/>
        </w:rPr>
      </w:pPr>
      <w:r w:rsidRPr="00D60025">
        <w:rPr>
          <w:rFonts w:ascii="Times New Roman" w:eastAsia="Times New Roman" w:hAnsi="Times New Roman" w:cs="Times New Roman"/>
        </w:rPr>
        <w:t>Працівники, зайняті на роботах з важкими та шкідливими умовами праці, безплатно забезпечуються лікувально-профілактичним харчуванням, молоком, мають право на оплачувані перерви санітарно-оздоровчого призначення, скорочення тривалості робочого часу, додаткову оплачувану відпустку, оплату праці у підвищеному розмірі тощо. На цих роботах працівникам видається безкоштовно за встановленими нормами спецодяг, спецвзуття та інші засоби індивідуального захисту.</w:t>
      </w:r>
    </w:p>
    <w:p w:rsidR="00D60025" w:rsidRPr="00D60025" w:rsidRDefault="00D60025" w:rsidP="00D60025">
      <w:pPr>
        <w:ind w:firstLine="567"/>
        <w:jc w:val="both"/>
        <w:rPr>
          <w:rFonts w:ascii="Times New Roman" w:eastAsia="Times New Roman" w:hAnsi="Times New Roman" w:cs="Times New Roman"/>
          <w:b/>
        </w:rPr>
      </w:pPr>
    </w:p>
    <w:p w:rsidR="00D60025" w:rsidRPr="00D60025" w:rsidRDefault="00D60025" w:rsidP="00D60025">
      <w:pPr>
        <w:ind w:firstLine="567"/>
        <w:jc w:val="center"/>
        <w:rPr>
          <w:rFonts w:ascii="Times New Roman" w:eastAsia="Times New Roman" w:hAnsi="Times New Roman" w:cs="Times New Roman"/>
          <w:b/>
        </w:rPr>
      </w:pPr>
      <w:r w:rsidRPr="00D60025">
        <w:rPr>
          <w:rFonts w:ascii="Times New Roman" w:eastAsia="Times New Roman" w:hAnsi="Times New Roman" w:cs="Times New Roman"/>
          <w:b/>
        </w:rPr>
        <w:lastRenderedPageBreak/>
        <w:t>Відшкодування працівникові шкоди у разі ушкодження його здоров’я</w:t>
      </w:r>
    </w:p>
    <w:p w:rsidR="00D60025" w:rsidRPr="00D60025" w:rsidRDefault="00D60025" w:rsidP="00D60025">
      <w:pPr>
        <w:ind w:firstLine="567"/>
        <w:jc w:val="both"/>
        <w:rPr>
          <w:rFonts w:ascii="Times New Roman" w:eastAsia="Times New Roman" w:hAnsi="Times New Roman" w:cs="Times New Roman"/>
        </w:rPr>
      </w:pPr>
      <w:r w:rsidRPr="00D60025">
        <w:rPr>
          <w:rFonts w:ascii="Times New Roman" w:eastAsia="Times New Roman" w:hAnsi="Times New Roman" w:cs="Times New Roman"/>
        </w:rPr>
        <w:t xml:space="preserve">Відшкодування шкоди, заподіяної працівникові внаслідок ушкодження його здоров'я або у разі смерті працівника, здійснюється Фондом соціального страхування від нещасних випадків відповідно до Закону України "Про загальнообов'язкове державне соціальне страхування від нещасного випадку на виробництві та професійного захворювання, які спричинили втрату працездатності" </w:t>
      </w:r>
    </w:p>
    <w:p w:rsidR="00D60025" w:rsidRPr="00D60025" w:rsidRDefault="00D60025" w:rsidP="00D60025">
      <w:pPr>
        <w:ind w:firstLine="567"/>
        <w:jc w:val="both"/>
        <w:rPr>
          <w:rFonts w:ascii="Times New Roman" w:eastAsia="Times New Roman" w:hAnsi="Times New Roman" w:cs="Times New Roman"/>
        </w:rPr>
      </w:pPr>
      <w:r w:rsidRPr="00D60025">
        <w:rPr>
          <w:rFonts w:ascii="Times New Roman" w:eastAsia="Times New Roman" w:hAnsi="Times New Roman" w:cs="Times New Roman"/>
        </w:rPr>
        <w:t>Роботодавець може за рахунок власних коштів здійснювати потерпілим та членам їх сімей додаткові виплати відповідно до колективного чи трудового договору.</w:t>
      </w:r>
    </w:p>
    <w:p w:rsidR="00D60025" w:rsidRPr="00D60025" w:rsidRDefault="00D60025" w:rsidP="00D60025">
      <w:pPr>
        <w:ind w:firstLine="567"/>
        <w:jc w:val="both"/>
        <w:rPr>
          <w:rFonts w:ascii="Times New Roman" w:eastAsia="Times New Roman" w:hAnsi="Times New Roman" w:cs="Times New Roman"/>
        </w:rPr>
      </w:pPr>
      <w:r w:rsidRPr="00D60025">
        <w:rPr>
          <w:rFonts w:ascii="Times New Roman" w:eastAsia="Times New Roman" w:hAnsi="Times New Roman" w:cs="Times New Roman"/>
        </w:rPr>
        <w:t>За працівниками, які втратили працездатність у зв'язку з нещасним випадком на виробництві або професійним захворюванням, зберігаються місце роботи (посада) та середня заробітна плата на весь період до відновлення працездатності або до встановлення стійкої втрати професійної працездатності. У разі неможливості виконання потерпілим попередньої роботи проводяться його навчання і перекваліфікація, а також працевлаштування відповідно до медичних рекомендацій.</w:t>
      </w:r>
    </w:p>
    <w:p w:rsidR="00D60025" w:rsidRPr="00D60025" w:rsidRDefault="00D60025" w:rsidP="00D60025">
      <w:pPr>
        <w:ind w:firstLine="567"/>
        <w:jc w:val="both"/>
        <w:rPr>
          <w:rFonts w:ascii="Times New Roman" w:eastAsia="Times New Roman" w:hAnsi="Times New Roman" w:cs="Times New Roman"/>
        </w:rPr>
      </w:pPr>
      <w:r w:rsidRPr="00D60025">
        <w:rPr>
          <w:rFonts w:ascii="Times New Roman" w:eastAsia="Times New Roman" w:hAnsi="Times New Roman" w:cs="Times New Roman"/>
        </w:rPr>
        <w:t>Час перебування на інвалідності у зв'язку з нещасним випадком на  виробництві або професійним захворюванням зараховується до стажу роботи для призначення пенсії за віком, а також до стажу роботи із шкідливими умовами, який дає право на призначення пенсії на пільгових умовах і в пільгових розмірах.</w:t>
      </w:r>
    </w:p>
    <w:p w:rsidR="00D60025" w:rsidRPr="00D60025" w:rsidRDefault="00D60025" w:rsidP="00D60025">
      <w:pPr>
        <w:ind w:firstLine="567"/>
        <w:jc w:val="both"/>
        <w:rPr>
          <w:rFonts w:ascii="Times New Roman" w:eastAsia="Times New Roman" w:hAnsi="Times New Roman" w:cs="Times New Roman"/>
        </w:rPr>
      </w:pPr>
      <w:r w:rsidRPr="00D60025">
        <w:rPr>
          <w:rFonts w:ascii="Times New Roman" w:eastAsia="Times New Roman" w:hAnsi="Times New Roman" w:cs="Times New Roman"/>
        </w:rPr>
        <w:t>Якщо працівнику, відповідно до медичного висновку, встановлена стійка втрата працездатності, розмір одноразової допомоги встановлюється з розрахунку середньомісячного заробітку потерпілого за кожний відсоток втрати ним професійної працездатності.</w:t>
      </w:r>
    </w:p>
    <w:p w:rsidR="00D60025" w:rsidRPr="00D60025" w:rsidRDefault="00D60025" w:rsidP="00D60025">
      <w:pPr>
        <w:ind w:firstLine="567"/>
        <w:jc w:val="both"/>
        <w:rPr>
          <w:rFonts w:ascii="Times New Roman" w:eastAsia="Times New Roman" w:hAnsi="Times New Roman" w:cs="Times New Roman"/>
        </w:rPr>
      </w:pPr>
      <w:r w:rsidRPr="00D60025">
        <w:rPr>
          <w:rFonts w:ascii="Times New Roman" w:eastAsia="Times New Roman" w:hAnsi="Times New Roman" w:cs="Times New Roman"/>
        </w:rPr>
        <w:t>У разі смерті потерпілого розмір одноразової допомоги повинен бути не менше п’ятирічного заробітку працівника на його сім’ю, крім того, не менше однорічного заробітку на кожного утриманця померлого, а також на його дитину, яка народилась після його смерті.</w:t>
      </w:r>
    </w:p>
    <w:p w:rsidR="00D60025" w:rsidRPr="00D60025" w:rsidRDefault="00D60025" w:rsidP="00D60025">
      <w:pPr>
        <w:ind w:firstLine="567"/>
        <w:jc w:val="both"/>
        <w:rPr>
          <w:rFonts w:ascii="Times New Roman" w:eastAsia="Times New Roman" w:hAnsi="Times New Roman" w:cs="Times New Roman"/>
        </w:rPr>
      </w:pPr>
      <w:r w:rsidRPr="00D60025">
        <w:rPr>
          <w:rFonts w:ascii="Times New Roman" w:eastAsia="Times New Roman" w:hAnsi="Times New Roman" w:cs="Times New Roman"/>
        </w:rPr>
        <w:t>Якщо нещасний випадок стався внаслідок невиконання потерпілим вимог нормативних актів про охорону праці, розмір одноразової допомоги може бути зменшено, але не більш як на п’ятдесят відсотків.</w:t>
      </w:r>
    </w:p>
    <w:p w:rsidR="00D60025" w:rsidRPr="00D60025" w:rsidRDefault="00D60025" w:rsidP="00D60025">
      <w:pPr>
        <w:ind w:firstLine="567"/>
        <w:jc w:val="both"/>
        <w:rPr>
          <w:rFonts w:ascii="Times New Roman" w:eastAsia="Times New Roman" w:hAnsi="Times New Roman" w:cs="Times New Roman"/>
        </w:rPr>
      </w:pPr>
      <w:r w:rsidRPr="00D60025">
        <w:rPr>
          <w:rFonts w:ascii="Times New Roman" w:eastAsia="Times New Roman" w:hAnsi="Times New Roman" w:cs="Times New Roman"/>
        </w:rPr>
        <w:t>Працівник має право на відшкодування в разі нещасного випадку на лікування, протезування і таке інше. В зв’язку з нещасним випадком або профзахворюванням, за працівником зберігається місце роботи та середня заробітна плата на весь період до відновлення працездатності або визначення його інвалідом.</w:t>
      </w:r>
    </w:p>
    <w:p w:rsidR="00D60025" w:rsidRPr="00D60025" w:rsidRDefault="00D60025" w:rsidP="00D60025">
      <w:pPr>
        <w:ind w:firstLine="567"/>
        <w:jc w:val="both"/>
        <w:rPr>
          <w:rFonts w:ascii="Times New Roman" w:eastAsia="Times New Roman" w:hAnsi="Times New Roman" w:cs="Times New Roman"/>
        </w:rPr>
      </w:pPr>
      <w:r w:rsidRPr="00D60025">
        <w:rPr>
          <w:rFonts w:ascii="Times New Roman" w:eastAsia="Times New Roman" w:hAnsi="Times New Roman" w:cs="Times New Roman"/>
        </w:rPr>
        <w:t>Час перебування на інвалідності у зв’язку з нещасним випадком на виробництві або професійним захворюванням зараховується до стажу роботи для призначення пенсії за віком, а також до стажу роботи із шкідливими умовами, який дає право на призначення пенсії на пільгових умовах і у пільгових розмірах.</w:t>
      </w:r>
    </w:p>
    <w:p w:rsidR="00D60025" w:rsidRPr="00D60025" w:rsidRDefault="00D60025" w:rsidP="00D60025">
      <w:pPr>
        <w:ind w:firstLine="567"/>
        <w:jc w:val="both"/>
        <w:rPr>
          <w:rFonts w:ascii="Times New Roman" w:eastAsia="Times New Roman" w:hAnsi="Times New Roman" w:cs="Times New Roman"/>
        </w:rPr>
      </w:pPr>
      <w:r w:rsidRPr="00D60025">
        <w:rPr>
          <w:rFonts w:ascii="Times New Roman" w:eastAsia="Times New Roman" w:hAnsi="Times New Roman" w:cs="Times New Roman"/>
        </w:rPr>
        <w:t>На відшкодування моральної шкоди працівнику виплачується до 200 мінімальних заробітних плат незалежно від інших виплат.</w:t>
      </w:r>
    </w:p>
    <w:p w:rsidR="00D60025" w:rsidRPr="00D60025" w:rsidRDefault="00D60025" w:rsidP="00D60025">
      <w:pPr>
        <w:ind w:firstLine="540"/>
        <w:jc w:val="center"/>
        <w:rPr>
          <w:rFonts w:ascii="Times New Roman" w:eastAsia="Times New Roman" w:hAnsi="Times New Roman" w:cs="Times New Roman"/>
          <w:b/>
        </w:rPr>
      </w:pPr>
    </w:p>
    <w:p w:rsidR="00D60025" w:rsidRPr="00D60025" w:rsidRDefault="00D60025" w:rsidP="00D60025">
      <w:pPr>
        <w:ind w:firstLine="540"/>
        <w:jc w:val="center"/>
        <w:rPr>
          <w:rFonts w:ascii="Times New Roman" w:eastAsia="Times New Roman" w:hAnsi="Times New Roman" w:cs="Times New Roman"/>
        </w:rPr>
      </w:pPr>
      <w:r w:rsidRPr="00D60025">
        <w:rPr>
          <w:rFonts w:ascii="Times New Roman" w:eastAsia="Times New Roman" w:hAnsi="Times New Roman" w:cs="Times New Roman"/>
          <w:b/>
        </w:rPr>
        <w:t>Порядок розслідування та оформлення документації, щодо нещасних</w:t>
      </w:r>
      <w:r w:rsidRPr="00D60025">
        <w:rPr>
          <w:rFonts w:ascii="Times New Roman" w:eastAsia="Times New Roman" w:hAnsi="Times New Roman" w:cs="Times New Roman"/>
        </w:rPr>
        <w:t xml:space="preserve"> </w:t>
      </w:r>
      <w:r w:rsidRPr="00D60025">
        <w:rPr>
          <w:rFonts w:ascii="Times New Roman" w:eastAsia="Times New Roman" w:hAnsi="Times New Roman" w:cs="Times New Roman"/>
          <w:b/>
        </w:rPr>
        <w:t>випадків та професійних захворювань.</w:t>
      </w:r>
    </w:p>
    <w:p w:rsidR="00D60025" w:rsidRPr="00D60025" w:rsidRDefault="00D60025" w:rsidP="00D60025">
      <w:pPr>
        <w:ind w:firstLine="540"/>
        <w:jc w:val="both"/>
        <w:rPr>
          <w:rFonts w:ascii="Times New Roman" w:eastAsia="Times New Roman" w:hAnsi="Times New Roman" w:cs="Times New Roman"/>
        </w:rPr>
      </w:pPr>
      <w:r w:rsidRPr="00D60025">
        <w:rPr>
          <w:rFonts w:ascii="Times New Roman" w:eastAsia="Times New Roman" w:hAnsi="Times New Roman" w:cs="Times New Roman"/>
        </w:rPr>
        <w:t>Розслідуванню підлягають нещасні випадки, що сталися під час проведення навчальних занять, позакласних заходів, інших занять та в перервах між ними відповідно до навчальних, виробничих планів.</w:t>
      </w:r>
    </w:p>
    <w:p w:rsidR="00D60025" w:rsidRPr="00D60025" w:rsidRDefault="00D60025" w:rsidP="00D60025">
      <w:pPr>
        <w:ind w:firstLine="540"/>
        <w:jc w:val="both"/>
        <w:rPr>
          <w:rFonts w:ascii="Times New Roman" w:eastAsia="Times New Roman" w:hAnsi="Times New Roman" w:cs="Times New Roman"/>
        </w:rPr>
      </w:pPr>
      <w:r w:rsidRPr="00D60025">
        <w:rPr>
          <w:rFonts w:ascii="Times New Roman" w:eastAsia="Times New Roman" w:hAnsi="Times New Roman" w:cs="Times New Roman"/>
        </w:rPr>
        <w:t>Про кожний нещасний випадок, який стався з вихованцем, потрібно негайно сповістити безпосередньо керівника  навчального закладу та інженера з охорони праці, до прибуття комісії з розслідування зберегти обстановку на місці в тому стані, в якому вона була на момент події (якщо це не загрожує життю і здоров'ю тих, хто оточує, і не призведе до більш тяжких наслідків). Комісія після розслідування складає акт форми Н-Н у п'яти примірниках. До акту додається пояснення свідків, потерпілого і пояснення вчителя (вихователя), у якого стався цей випадок.</w:t>
      </w:r>
    </w:p>
    <w:p w:rsidR="00D60025" w:rsidRPr="00D60025" w:rsidRDefault="00D60025" w:rsidP="00D60025">
      <w:pPr>
        <w:ind w:firstLine="540"/>
        <w:jc w:val="center"/>
        <w:rPr>
          <w:rFonts w:ascii="Times New Roman" w:eastAsia="Times New Roman" w:hAnsi="Times New Roman" w:cs="Times New Roman"/>
        </w:rPr>
      </w:pPr>
    </w:p>
    <w:p w:rsidR="00D60025" w:rsidRPr="00D60025" w:rsidRDefault="00D60025" w:rsidP="00D60025">
      <w:pPr>
        <w:ind w:firstLine="540"/>
        <w:jc w:val="center"/>
        <w:rPr>
          <w:rFonts w:ascii="Times New Roman" w:eastAsia="Times New Roman" w:hAnsi="Times New Roman" w:cs="Times New Roman"/>
        </w:rPr>
      </w:pPr>
      <w:r w:rsidRPr="00D60025">
        <w:rPr>
          <w:rFonts w:ascii="Times New Roman" w:eastAsia="Times New Roman" w:hAnsi="Times New Roman" w:cs="Times New Roman"/>
          <w:b/>
        </w:rPr>
        <w:t>Основні небезпечні та шкідливі виробничі фактори.</w:t>
      </w:r>
    </w:p>
    <w:p w:rsidR="00D60025" w:rsidRPr="00D60025" w:rsidRDefault="00D60025" w:rsidP="00D60025">
      <w:pPr>
        <w:jc w:val="center"/>
        <w:rPr>
          <w:rFonts w:ascii="Times New Roman" w:eastAsia="Times New Roman" w:hAnsi="Times New Roman" w:cs="Times New Roman"/>
        </w:rPr>
      </w:pPr>
      <w:r w:rsidRPr="00D60025">
        <w:rPr>
          <w:rFonts w:ascii="Times New Roman" w:eastAsia="Times New Roman" w:hAnsi="Times New Roman" w:cs="Times New Roman"/>
          <w:b/>
        </w:rPr>
        <w:t>Методи та засоби запобігання нещасним випадкам, засоби індивідуального та колективного захисту.</w:t>
      </w:r>
    </w:p>
    <w:p w:rsidR="00D60025" w:rsidRPr="00D60025" w:rsidRDefault="00D60025" w:rsidP="00D60025">
      <w:pPr>
        <w:ind w:firstLine="540"/>
        <w:jc w:val="both"/>
        <w:rPr>
          <w:rFonts w:ascii="Times New Roman" w:eastAsia="Times New Roman" w:hAnsi="Times New Roman" w:cs="Times New Roman"/>
        </w:rPr>
      </w:pPr>
      <w:r w:rsidRPr="00D60025">
        <w:rPr>
          <w:rFonts w:ascii="Times New Roman" w:eastAsia="Times New Roman" w:hAnsi="Times New Roman" w:cs="Times New Roman"/>
        </w:rPr>
        <w:t xml:space="preserve">Небезпечними факторами є відкриті електричні розетки, переносні електричні подовжувачі з відкритими електричними розетками, </w:t>
      </w:r>
      <w:proofErr w:type="spellStart"/>
      <w:r w:rsidRPr="00D60025">
        <w:rPr>
          <w:rFonts w:ascii="Times New Roman" w:eastAsia="Times New Roman" w:hAnsi="Times New Roman" w:cs="Times New Roman"/>
        </w:rPr>
        <w:t>оргтехнічне</w:t>
      </w:r>
      <w:proofErr w:type="spellEnd"/>
      <w:r w:rsidRPr="00D60025">
        <w:rPr>
          <w:rFonts w:ascii="Times New Roman" w:eastAsia="Times New Roman" w:hAnsi="Times New Roman" w:cs="Times New Roman"/>
        </w:rPr>
        <w:t xml:space="preserve"> обладнання з електричними приводами </w:t>
      </w:r>
      <w:r w:rsidRPr="00D60025">
        <w:rPr>
          <w:rFonts w:ascii="Times New Roman" w:eastAsia="Times New Roman" w:hAnsi="Times New Roman" w:cs="Times New Roman"/>
        </w:rPr>
        <w:lastRenderedPageBreak/>
        <w:t xml:space="preserve">(електричні друкарські машинки, комп’ютери, </w:t>
      </w:r>
      <w:proofErr w:type="spellStart"/>
      <w:r w:rsidRPr="00D60025">
        <w:rPr>
          <w:rFonts w:ascii="Times New Roman" w:eastAsia="Times New Roman" w:hAnsi="Times New Roman" w:cs="Times New Roman"/>
        </w:rPr>
        <w:t>ксерокопіювальна</w:t>
      </w:r>
      <w:proofErr w:type="spellEnd"/>
      <w:r w:rsidRPr="00D60025">
        <w:rPr>
          <w:rFonts w:ascii="Times New Roman" w:eastAsia="Times New Roman" w:hAnsi="Times New Roman" w:cs="Times New Roman"/>
        </w:rPr>
        <w:t xml:space="preserve"> техніка), побутові електрообігрівачі, електроплити, </w:t>
      </w:r>
      <w:proofErr w:type="spellStart"/>
      <w:r w:rsidRPr="00D60025">
        <w:rPr>
          <w:rFonts w:ascii="Times New Roman" w:eastAsia="Times New Roman" w:hAnsi="Times New Roman" w:cs="Times New Roman"/>
        </w:rPr>
        <w:t>електрочайники</w:t>
      </w:r>
      <w:proofErr w:type="spellEnd"/>
      <w:r w:rsidRPr="00D60025">
        <w:rPr>
          <w:rFonts w:ascii="Times New Roman" w:eastAsia="Times New Roman" w:hAnsi="Times New Roman" w:cs="Times New Roman"/>
        </w:rPr>
        <w:t>)</w:t>
      </w:r>
    </w:p>
    <w:p w:rsidR="00D60025" w:rsidRPr="00D60025" w:rsidRDefault="00D60025" w:rsidP="00D60025">
      <w:pPr>
        <w:ind w:firstLine="540"/>
        <w:jc w:val="both"/>
        <w:rPr>
          <w:rFonts w:ascii="Times New Roman" w:eastAsia="Times New Roman" w:hAnsi="Times New Roman" w:cs="Times New Roman"/>
        </w:rPr>
      </w:pPr>
      <w:r w:rsidRPr="00D60025">
        <w:rPr>
          <w:rFonts w:ascii="Times New Roman" w:eastAsia="Times New Roman" w:hAnsi="Times New Roman" w:cs="Times New Roman"/>
        </w:rPr>
        <w:t>У всіх приміщеннях біля електророзеток повинні бути зроблені трафаретні надписи, що вказують на величину напруги (220В).</w:t>
      </w:r>
    </w:p>
    <w:p w:rsidR="00D60025" w:rsidRPr="00D60025" w:rsidRDefault="00D60025" w:rsidP="00D60025">
      <w:pPr>
        <w:ind w:firstLine="540"/>
        <w:jc w:val="both"/>
        <w:rPr>
          <w:rFonts w:ascii="Times New Roman" w:eastAsia="Times New Roman" w:hAnsi="Times New Roman" w:cs="Times New Roman"/>
        </w:rPr>
      </w:pPr>
      <w:r w:rsidRPr="00D60025">
        <w:rPr>
          <w:rFonts w:ascii="Times New Roman" w:eastAsia="Times New Roman" w:hAnsi="Times New Roman" w:cs="Times New Roman"/>
        </w:rPr>
        <w:t>Не можна вмикати та вимикати з електромережі електроприлади мокрими руками.</w:t>
      </w:r>
    </w:p>
    <w:p w:rsidR="00D60025" w:rsidRPr="00D60025" w:rsidRDefault="00D60025" w:rsidP="00D60025">
      <w:pPr>
        <w:ind w:firstLine="540"/>
        <w:jc w:val="both"/>
        <w:rPr>
          <w:rFonts w:ascii="Times New Roman" w:eastAsia="Times New Roman" w:hAnsi="Times New Roman" w:cs="Times New Roman"/>
        </w:rPr>
      </w:pPr>
      <w:r w:rsidRPr="00D60025">
        <w:rPr>
          <w:rFonts w:ascii="Times New Roman" w:eastAsia="Times New Roman" w:hAnsi="Times New Roman" w:cs="Times New Roman"/>
        </w:rPr>
        <w:t>Перед користуванням електроприладами необхідно візуально перевірити цілісність електродротів (кабелів), штепселів.</w:t>
      </w:r>
    </w:p>
    <w:p w:rsidR="00D60025" w:rsidRPr="00D60025" w:rsidRDefault="00D60025" w:rsidP="00D60025">
      <w:pPr>
        <w:ind w:firstLine="540"/>
        <w:jc w:val="both"/>
        <w:rPr>
          <w:rFonts w:ascii="Times New Roman" w:eastAsia="Times New Roman" w:hAnsi="Times New Roman" w:cs="Times New Roman"/>
        </w:rPr>
      </w:pPr>
      <w:r w:rsidRPr="00D60025">
        <w:rPr>
          <w:rFonts w:ascii="Times New Roman" w:eastAsia="Times New Roman" w:hAnsi="Times New Roman" w:cs="Times New Roman"/>
        </w:rPr>
        <w:t>Електроприладами з пошкодженими електродротами (кабелями) або штепселями користуватися забороняється.</w:t>
      </w:r>
    </w:p>
    <w:p w:rsidR="00D60025" w:rsidRPr="00D60025" w:rsidRDefault="00D60025" w:rsidP="00D60025">
      <w:pPr>
        <w:ind w:firstLine="540"/>
        <w:jc w:val="both"/>
        <w:rPr>
          <w:rFonts w:ascii="Times New Roman" w:eastAsia="Times New Roman" w:hAnsi="Times New Roman" w:cs="Times New Roman"/>
        </w:rPr>
      </w:pPr>
      <w:r w:rsidRPr="00D60025">
        <w:rPr>
          <w:rFonts w:ascii="Times New Roman" w:eastAsia="Times New Roman" w:hAnsi="Times New Roman" w:cs="Times New Roman"/>
        </w:rPr>
        <w:t>Комп’ютери повинні бути обладнані захисними екранами і вмикатися в розетки з клемою заземлення.</w:t>
      </w:r>
    </w:p>
    <w:p w:rsidR="00D60025" w:rsidRPr="00D60025" w:rsidRDefault="00D60025" w:rsidP="00D60025">
      <w:pPr>
        <w:ind w:firstLine="540"/>
        <w:jc w:val="both"/>
        <w:rPr>
          <w:rFonts w:ascii="Times New Roman" w:eastAsia="Times New Roman" w:hAnsi="Times New Roman" w:cs="Times New Roman"/>
        </w:rPr>
      </w:pPr>
      <w:r w:rsidRPr="00D60025">
        <w:rPr>
          <w:rFonts w:ascii="Times New Roman" w:eastAsia="Times New Roman" w:hAnsi="Times New Roman" w:cs="Times New Roman"/>
        </w:rPr>
        <w:t xml:space="preserve">В екстремальних ситуаціях (стихійне лихо, пожежа та інше), відключивши з електромережі електроприлади, працівникам необхідно залишити приміщення й евакуюватися відповідно до планів-схем евакуації, розміщених на поверхах будинку. </w:t>
      </w:r>
    </w:p>
    <w:p w:rsidR="00D60025" w:rsidRPr="00D60025" w:rsidRDefault="00D60025" w:rsidP="00D60025">
      <w:pPr>
        <w:ind w:firstLine="540"/>
        <w:jc w:val="center"/>
        <w:rPr>
          <w:rFonts w:ascii="Times New Roman" w:eastAsia="Times New Roman" w:hAnsi="Times New Roman" w:cs="Times New Roman"/>
          <w:b/>
        </w:rPr>
      </w:pPr>
    </w:p>
    <w:p w:rsidR="00D60025" w:rsidRPr="00D60025" w:rsidRDefault="00D60025" w:rsidP="00D60025">
      <w:pPr>
        <w:ind w:firstLine="540"/>
        <w:jc w:val="center"/>
        <w:rPr>
          <w:rFonts w:ascii="Times New Roman" w:eastAsia="Times New Roman" w:hAnsi="Times New Roman" w:cs="Times New Roman"/>
        </w:rPr>
      </w:pPr>
      <w:r w:rsidRPr="00D60025">
        <w:rPr>
          <w:rFonts w:ascii="Times New Roman" w:eastAsia="Times New Roman" w:hAnsi="Times New Roman" w:cs="Times New Roman"/>
          <w:b/>
        </w:rPr>
        <w:t>Основні вимоги виробничої санітарії та особистої гігієни.</w:t>
      </w:r>
    </w:p>
    <w:p w:rsidR="00D60025" w:rsidRPr="00D60025" w:rsidRDefault="00D60025" w:rsidP="00D60025">
      <w:pPr>
        <w:ind w:firstLine="540"/>
        <w:jc w:val="both"/>
        <w:rPr>
          <w:rFonts w:ascii="Times New Roman" w:eastAsia="Times New Roman" w:hAnsi="Times New Roman" w:cs="Times New Roman"/>
        </w:rPr>
      </w:pPr>
      <w:r w:rsidRPr="00D60025">
        <w:rPr>
          <w:rFonts w:ascii="Times New Roman" w:eastAsia="Times New Roman" w:hAnsi="Times New Roman" w:cs="Times New Roman"/>
        </w:rPr>
        <w:t xml:space="preserve">Санітарія - це система організаційних і технічних заходів, спрямованих на усунення потенційно небезпечних факторів і запобігання захворювань та отруєнь. </w:t>
      </w:r>
    </w:p>
    <w:p w:rsidR="00D60025" w:rsidRPr="00D60025" w:rsidRDefault="00D60025" w:rsidP="00D60025">
      <w:pPr>
        <w:ind w:firstLine="540"/>
        <w:jc w:val="both"/>
        <w:rPr>
          <w:rFonts w:ascii="Times New Roman" w:eastAsia="Times New Roman" w:hAnsi="Times New Roman" w:cs="Times New Roman"/>
        </w:rPr>
      </w:pPr>
      <w:r w:rsidRPr="00D60025">
        <w:rPr>
          <w:rFonts w:ascii="Times New Roman" w:eastAsia="Times New Roman" w:hAnsi="Times New Roman" w:cs="Times New Roman"/>
        </w:rPr>
        <w:t xml:space="preserve">До організаційних заходів санітарії належать: </w:t>
      </w:r>
    </w:p>
    <w:p w:rsidR="00D60025" w:rsidRPr="00D60025" w:rsidRDefault="00D60025" w:rsidP="00D60025">
      <w:pPr>
        <w:jc w:val="both"/>
        <w:rPr>
          <w:rFonts w:ascii="Times New Roman" w:eastAsia="Times New Roman" w:hAnsi="Times New Roman" w:cs="Times New Roman"/>
        </w:rPr>
      </w:pPr>
      <w:r w:rsidRPr="00D60025">
        <w:rPr>
          <w:rFonts w:ascii="Times New Roman" w:eastAsia="Times New Roman" w:hAnsi="Times New Roman" w:cs="Times New Roman"/>
        </w:rPr>
        <w:t xml:space="preserve">- дотримання вимог охорони праці жінок та осіб віком до 18 років; </w:t>
      </w:r>
    </w:p>
    <w:p w:rsidR="00D60025" w:rsidRPr="00D60025" w:rsidRDefault="00D60025" w:rsidP="00D60025">
      <w:pPr>
        <w:jc w:val="both"/>
        <w:rPr>
          <w:rFonts w:ascii="Times New Roman" w:eastAsia="Times New Roman" w:hAnsi="Times New Roman" w:cs="Times New Roman"/>
        </w:rPr>
      </w:pPr>
      <w:r w:rsidRPr="00D60025">
        <w:rPr>
          <w:rFonts w:ascii="Times New Roman" w:eastAsia="Times New Roman" w:hAnsi="Times New Roman" w:cs="Times New Roman"/>
        </w:rPr>
        <w:t xml:space="preserve">- проведення попередніх та періодичних медичних оглядів; </w:t>
      </w:r>
    </w:p>
    <w:p w:rsidR="00D60025" w:rsidRPr="00D60025" w:rsidRDefault="00D60025" w:rsidP="00D60025">
      <w:pPr>
        <w:jc w:val="both"/>
        <w:rPr>
          <w:rFonts w:ascii="Times New Roman" w:eastAsia="Times New Roman" w:hAnsi="Times New Roman" w:cs="Times New Roman"/>
        </w:rPr>
      </w:pPr>
      <w:r w:rsidRPr="00D60025">
        <w:rPr>
          <w:rFonts w:ascii="Times New Roman" w:eastAsia="Times New Roman" w:hAnsi="Times New Roman" w:cs="Times New Roman"/>
        </w:rPr>
        <w:t xml:space="preserve">- забезпечення працюючих у шкідливих умовах лікувально-профілактичним обслуговуванням. </w:t>
      </w:r>
    </w:p>
    <w:p w:rsidR="00D60025" w:rsidRPr="00D60025" w:rsidRDefault="00D60025" w:rsidP="00D60025">
      <w:pPr>
        <w:ind w:firstLine="708"/>
        <w:jc w:val="both"/>
        <w:rPr>
          <w:rFonts w:ascii="Times New Roman" w:eastAsia="Times New Roman" w:hAnsi="Times New Roman" w:cs="Times New Roman"/>
        </w:rPr>
      </w:pPr>
      <w:r w:rsidRPr="00D60025">
        <w:rPr>
          <w:rFonts w:ascii="Times New Roman" w:eastAsia="Times New Roman" w:hAnsi="Times New Roman" w:cs="Times New Roman"/>
        </w:rPr>
        <w:t xml:space="preserve">Технічні засоби , які використовуються для виконання санітарних вимог передбачають: </w:t>
      </w:r>
    </w:p>
    <w:p w:rsidR="00D60025" w:rsidRPr="00D60025" w:rsidRDefault="00D60025" w:rsidP="00D60025">
      <w:pPr>
        <w:jc w:val="both"/>
        <w:rPr>
          <w:rFonts w:ascii="Times New Roman" w:eastAsia="Times New Roman" w:hAnsi="Times New Roman" w:cs="Times New Roman"/>
        </w:rPr>
      </w:pPr>
      <w:r w:rsidRPr="00D60025">
        <w:rPr>
          <w:rFonts w:ascii="Times New Roman" w:eastAsia="Times New Roman" w:hAnsi="Times New Roman" w:cs="Times New Roman"/>
        </w:rPr>
        <w:t xml:space="preserve">- систематичне підтримання чистоти у приміщеннях і на робочих місцях; </w:t>
      </w:r>
    </w:p>
    <w:p w:rsidR="00D60025" w:rsidRPr="00D60025" w:rsidRDefault="00D60025" w:rsidP="00D60025">
      <w:pPr>
        <w:jc w:val="both"/>
        <w:rPr>
          <w:rFonts w:ascii="Times New Roman" w:eastAsia="Times New Roman" w:hAnsi="Times New Roman" w:cs="Times New Roman"/>
        </w:rPr>
      </w:pPr>
      <w:r w:rsidRPr="00D60025">
        <w:rPr>
          <w:rFonts w:ascii="Times New Roman" w:eastAsia="Times New Roman" w:hAnsi="Times New Roman" w:cs="Times New Roman"/>
        </w:rPr>
        <w:t xml:space="preserve">- розробку та конструювання обладнання, що виключає виділення пилу, газів та пари, шкідливих речовин у приміщеннях; </w:t>
      </w:r>
    </w:p>
    <w:p w:rsidR="00D60025" w:rsidRPr="00D60025" w:rsidRDefault="00D60025" w:rsidP="00D60025">
      <w:pPr>
        <w:jc w:val="both"/>
        <w:rPr>
          <w:rFonts w:ascii="Times New Roman" w:eastAsia="Times New Roman" w:hAnsi="Times New Roman" w:cs="Times New Roman"/>
        </w:rPr>
      </w:pPr>
      <w:r w:rsidRPr="00D60025">
        <w:rPr>
          <w:rFonts w:ascii="Times New Roman" w:eastAsia="Times New Roman" w:hAnsi="Times New Roman" w:cs="Times New Roman"/>
        </w:rPr>
        <w:t xml:space="preserve">- влаштування систем вентиляції та кондиціювання робочого місця із шкідливими умовами праці; </w:t>
      </w:r>
    </w:p>
    <w:p w:rsidR="00D60025" w:rsidRPr="00D60025" w:rsidRDefault="00D60025" w:rsidP="00D60025">
      <w:pPr>
        <w:jc w:val="both"/>
        <w:rPr>
          <w:rFonts w:ascii="Times New Roman" w:eastAsia="Times New Roman" w:hAnsi="Times New Roman" w:cs="Times New Roman"/>
        </w:rPr>
      </w:pPr>
      <w:r w:rsidRPr="00D60025">
        <w:rPr>
          <w:rFonts w:ascii="Times New Roman" w:eastAsia="Times New Roman" w:hAnsi="Times New Roman" w:cs="Times New Roman"/>
        </w:rPr>
        <w:t xml:space="preserve">- забезпечення захисту працюючих від шуму, вібрації, різних видів випромінювання. </w:t>
      </w:r>
    </w:p>
    <w:p w:rsidR="00D60025" w:rsidRPr="00D60025" w:rsidRDefault="00D60025" w:rsidP="00D60025">
      <w:pPr>
        <w:ind w:firstLine="540"/>
        <w:jc w:val="both"/>
        <w:rPr>
          <w:rFonts w:ascii="Times New Roman" w:eastAsia="Times New Roman" w:hAnsi="Times New Roman" w:cs="Times New Roman"/>
        </w:rPr>
      </w:pPr>
      <w:r w:rsidRPr="00D60025">
        <w:rPr>
          <w:rFonts w:ascii="Times New Roman" w:eastAsia="Times New Roman" w:hAnsi="Times New Roman" w:cs="Times New Roman"/>
        </w:rPr>
        <w:t xml:space="preserve">Граничні норми підіймання та переміщення вантажів вручну для жінок становлять 10 кг на обидві руки, для підлітків віком 16-17 років встановлені такі граничні норми переміщення та підіймання важких речей: для юнаків - 12,6 кг на обидві руки; для дівчат - 6,3 кг на обидві руки. </w:t>
      </w:r>
    </w:p>
    <w:p w:rsidR="00D60025" w:rsidRPr="00D60025" w:rsidRDefault="00D60025" w:rsidP="00D60025">
      <w:pPr>
        <w:ind w:firstLine="540"/>
        <w:jc w:val="both"/>
        <w:rPr>
          <w:rFonts w:ascii="Times New Roman" w:eastAsia="Times New Roman" w:hAnsi="Times New Roman" w:cs="Times New Roman"/>
        </w:rPr>
      </w:pPr>
      <w:r w:rsidRPr="00D60025">
        <w:rPr>
          <w:rFonts w:ascii="Times New Roman" w:eastAsia="Times New Roman" w:hAnsi="Times New Roman" w:cs="Times New Roman"/>
        </w:rPr>
        <w:t xml:space="preserve">Забороняється використання побутових приміщень не за призначенням. Усі побутові приміщення повинні мати на видному місці укомплектовані аптечки. Дезінфекцію побутових приміщень необхідно здійснювати не рідше одного разу на місяць. </w:t>
      </w:r>
    </w:p>
    <w:p w:rsidR="00D60025" w:rsidRPr="00D60025" w:rsidRDefault="00D60025" w:rsidP="00D60025">
      <w:pPr>
        <w:ind w:firstLine="540"/>
        <w:jc w:val="both"/>
        <w:rPr>
          <w:rFonts w:ascii="Times New Roman" w:eastAsia="Times New Roman" w:hAnsi="Times New Roman" w:cs="Times New Roman"/>
        </w:rPr>
      </w:pPr>
      <w:r w:rsidRPr="00D60025">
        <w:rPr>
          <w:rFonts w:ascii="Times New Roman" w:eastAsia="Times New Roman" w:hAnsi="Times New Roman" w:cs="Times New Roman"/>
        </w:rPr>
        <w:t xml:space="preserve">Працівник має право: </w:t>
      </w:r>
    </w:p>
    <w:p w:rsidR="00D60025" w:rsidRPr="00D60025" w:rsidRDefault="00D60025" w:rsidP="00D60025">
      <w:pPr>
        <w:ind w:firstLine="540"/>
        <w:jc w:val="both"/>
        <w:rPr>
          <w:rFonts w:ascii="Times New Roman" w:eastAsia="Times New Roman" w:hAnsi="Times New Roman" w:cs="Times New Roman"/>
        </w:rPr>
      </w:pPr>
      <w:r w:rsidRPr="00D60025">
        <w:rPr>
          <w:rFonts w:ascii="Times New Roman" w:eastAsia="Times New Roman" w:hAnsi="Times New Roman" w:cs="Times New Roman"/>
        </w:rPr>
        <w:t xml:space="preserve">- одержувати інформацію про стан свого здоров'я на основі висновків медичної комісії; - відмовитись від роботи, яка протипоказана йому згідно з медичними висновками. </w:t>
      </w:r>
    </w:p>
    <w:p w:rsidR="00D60025" w:rsidRPr="00D60025" w:rsidRDefault="00D60025" w:rsidP="00D60025">
      <w:pPr>
        <w:ind w:firstLine="540"/>
        <w:jc w:val="both"/>
        <w:rPr>
          <w:rFonts w:ascii="Times New Roman" w:eastAsia="Times New Roman" w:hAnsi="Times New Roman" w:cs="Times New Roman"/>
        </w:rPr>
      </w:pPr>
      <w:r w:rsidRPr="00D60025">
        <w:rPr>
          <w:rFonts w:ascii="Times New Roman" w:eastAsia="Times New Roman" w:hAnsi="Times New Roman" w:cs="Times New Roman"/>
        </w:rPr>
        <w:t>Працівник зобов'язаний проходити в установленому порядку і термінах медичні огляди та виконувати медичні рекомендації.</w:t>
      </w:r>
    </w:p>
    <w:p w:rsidR="00D60025" w:rsidRPr="00D60025" w:rsidRDefault="00D60025" w:rsidP="00D60025">
      <w:pPr>
        <w:ind w:firstLine="540"/>
        <w:jc w:val="both"/>
        <w:rPr>
          <w:rFonts w:ascii="Times New Roman" w:eastAsia="Times New Roman" w:hAnsi="Times New Roman" w:cs="Times New Roman"/>
        </w:rPr>
      </w:pPr>
      <w:r w:rsidRPr="00D60025">
        <w:rPr>
          <w:rFonts w:ascii="Times New Roman" w:eastAsia="Times New Roman" w:hAnsi="Times New Roman" w:cs="Times New Roman"/>
        </w:rPr>
        <w:t>Система побутової внутрішньої каналізації санітарно-побутових приміщень повинна підтримуватись у нормальному стані, щоб не допустити утворення осередків антисанітарії.</w:t>
      </w:r>
    </w:p>
    <w:p w:rsidR="00D60025" w:rsidRPr="00D60025" w:rsidRDefault="00D60025" w:rsidP="00D60025">
      <w:pPr>
        <w:ind w:firstLine="540"/>
        <w:jc w:val="both"/>
        <w:rPr>
          <w:rFonts w:ascii="Times New Roman" w:eastAsia="Times New Roman" w:hAnsi="Times New Roman" w:cs="Times New Roman"/>
        </w:rPr>
      </w:pPr>
      <w:r w:rsidRPr="00D60025">
        <w:rPr>
          <w:rFonts w:ascii="Times New Roman" w:eastAsia="Times New Roman" w:hAnsi="Times New Roman" w:cs="Times New Roman"/>
        </w:rPr>
        <w:t>Під час користування санітарно-побутовими приладами не допускати їх закупорювання.</w:t>
      </w:r>
    </w:p>
    <w:p w:rsidR="00D60025" w:rsidRPr="00D60025" w:rsidRDefault="00D60025" w:rsidP="00D60025">
      <w:pPr>
        <w:ind w:firstLine="540"/>
        <w:jc w:val="center"/>
        <w:rPr>
          <w:rFonts w:ascii="Times New Roman" w:eastAsia="Times New Roman" w:hAnsi="Times New Roman" w:cs="Times New Roman"/>
          <w:b/>
        </w:rPr>
      </w:pPr>
    </w:p>
    <w:p w:rsidR="00D60025" w:rsidRPr="00D60025" w:rsidRDefault="00D60025" w:rsidP="00D60025">
      <w:pPr>
        <w:ind w:firstLine="540"/>
        <w:jc w:val="center"/>
        <w:rPr>
          <w:rFonts w:ascii="Times New Roman" w:eastAsia="Times New Roman" w:hAnsi="Times New Roman" w:cs="Times New Roman"/>
        </w:rPr>
      </w:pPr>
      <w:r w:rsidRPr="00D60025">
        <w:rPr>
          <w:rFonts w:ascii="Times New Roman" w:eastAsia="Times New Roman" w:hAnsi="Times New Roman" w:cs="Times New Roman"/>
          <w:b/>
        </w:rPr>
        <w:t>Обставини і причини можливих нещасних випадків та аварій.</w:t>
      </w:r>
    </w:p>
    <w:p w:rsidR="00D60025" w:rsidRPr="00D60025" w:rsidRDefault="00D60025" w:rsidP="00D60025">
      <w:pPr>
        <w:ind w:firstLine="540"/>
        <w:jc w:val="both"/>
        <w:rPr>
          <w:rFonts w:ascii="Times New Roman" w:eastAsia="Times New Roman" w:hAnsi="Times New Roman" w:cs="Times New Roman"/>
        </w:rPr>
      </w:pPr>
      <w:r w:rsidRPr="00D60025">
        <w:rPr>
          <w:rFonts w:ascii="Times New Roman" w:eastAsia="Times New Roman" w:hAnsi="Times New Roman" w:cs="Times New Roman"/>
        </w:rPr>
        <w:t>Виходячи з того, що поверхні східців міжповерхових сходин у зволоженому стані являють собою небезпеку травм при падінні, повинні бути особлива увага та обережність з боку працівників під час вологого прибирання східців і змочених підошов взуття від дощу та снігопаду.</w:t>
      </w:r>
    </w:p>
    <w:p w:rsidR="00D60025" w:rsidRPr="00D60025" w:rsidRDefault="00D60025" w:rsidP="00D60025">
      <w:pPr>
        <w:ind w:firstLine="540"/>
        <w:jc w:val="both"/>
        <w:rPr>
          <w:rFonts w:ascii="Times New Roman" w:eastAsia="Times New Roman" w:hAnsi="Times New Roman" w:cs="Times New Roman"/>
        </w:rPr>
      </w:pPr>
      <w:r w:rsidRPr="00D60025">
        <w:rPr>
          <w:rFonts w:ascii="Times New Roman" w:eastAsia="Times New Roman" w:hAnsi="Times New Roman" w:cs="Times New Roman"/>
        </w:rPr>
        <w:t>При постійному щоденному багатогодинному користуванні комп’ютерами виникає так званий ''зоровий синдром'' від кінескопів моніторів. Для усунення цього негативного явища необхідно обладнати монітори, відповідно до технічних параметрів, захисними екранами.</w:t>
      </w:r>
    </w:p>
    <w:p w:rsidR="00D60025" w:rsidRPr="00D60025" w:rsidRDefault="00D60025" w:rsidP="00D60025">
      <w:pPr>
        <w:ind w:firstLine="540"/>
        <w:jc w:val="both"/>
        <w:rPr>
          <w:rFonts w:ascii="Times New Roman" w:eastAsia="Times New Roman" w:hAnsi="Times New Roman" w:cs="Times New Roman"/>
        </w:rPr>
      </w:pPr>
      <w:r w:rsidRPr="00D60025">
        <w:rPr>
          <w:rFonts w:ascii="Times New Roman" w:eastAsia="Times New Roman" w:hAnsi="Times New Roman" w:cs="Times New Roman"/>
        </w:rPr>
        <w:t>Забороняється користуватися електроприладами з пошкодженою ізоляцією електропроводів (кабелів), а також підключати електроприлади мокрими руками.</w:t>
      </w:r>
    </w:p>
    <w:p w:rsidR="00D60025" w:rsidRPr="00D60025" w:rsidRDefault="00D60025" w:rsidP="00D60025">
      <w:pPr>
        <w:ind w:firstLine="540"/>
        <w:jc w:val="center"/>
        <w:rPr>
          <w:rFonts w:ascii="Times New Roman" w:eastAsia="Times New Roman" w:hAnsi="Times New Roman" w:cs="Times New Roman"/>
          <w:b/>
        </w:rPr>
      </w:pPr>
    </w:p>
    <w:p w:rsidR="00D60025" w:rsidRPr="00D60025" w:rsidRDefault="00D60025" w:rsidP="00D60025">
      <w:pPr>
        <w:ind w:firstLine="540"/>
        <w:jc w:val="center"/>
        <w:rPr>
          <w:rFonts w:ascii="Times New Roman" w:eastAsia="Times New Roman" w:hAnsi="Times New Roman" w:cs="Times New Roman"/>
        </w:rPr>
      </w:pPr>
      <w:r w:rsidRPr="00D60025">
        <w:rPr>
          <w:rFonts w:ascii="Times New Roman" w:eastAsia="Times New Roman" w:hAnsi="Times New Roman" w:cs="Times New Roman"/>
          <w:b/>
        </w:rPr>
        <w:t>Пожежна безпека.</w:t>
      </w:r>
    </w:p>
    <w:p w:rsidR="00D60025" w:rsidRPr="00D60025" w:rsidRDefault="00D60025" w:rsidP="00D60025">
      <w:pPr>
        <w:ind w:firstLine="540"/>
        <w:jc w:val="both"/>
        <w:rPr>
          <w:rFonts w:ascii="Times New Roman" w:eastAsia="Times New Roman" w:hAnsi="Times New Roman" w:cs="Times New Roman"/>
        </w:rPr>
      </w:pPr>
      <w:r w:rsidRPr="00D60025">
        <w:rPr>
          <w:rFonts w:ascii="Times New Roman" w:eastAsia="Times New Roman" w:hAnsi="Times New Roman" w:cs="Times New Roman"/>
        </w:rPr>
        <w:lastRenderedPageBreak/>
        <w:t>Для забезпечення пожежної безпеки необхідно суворо виконувати і постійно дотримуватись норм і правил пожежної безпеки.</w:t>
      </w:r>
    </w:p>
    <w:p w:rsidR="00D60025" w:rsidRPr="00D60025" w:rsidRDefault="00D60025" w:rsidP="00D60025">
      <w:pPr>
        <w:ind w:firstLine="540"/>
        <w:rPr>
          <w:rFonts w:ascii="Times New Roman" w:eastAsia="Times New Roman" w:hAnsi="Times New Roman" w:cs="Times New Roman"/>
        </w:rPr>
      </w:pPr>
      <w:r w:rsidRPr="00D60025">
        <w:rPr>
          <w:rFonts w:ascii="Times New Roman" w:eastAsia="Times New Roman" w:hAnsi="Times New Roman" w:cs="Times New Roman"/>
          <w:b/>
          <w:u w:val="single"/>
        </w:rPr>
        <w:t>У приміщеннях забороняється</w:t>
      </w:r>
      <w:r w:rsidRPr="00D60025">
        <w:rPr>
          <w:rFonts w:ascii="Times New Roman" w:eastAsia="Times New Roman" w:hAnsi="Times New Roman" w:cs="Times New Roman"/>
        </w:rPr>
        <w:t>:</w:t>
      </w:r>
    </w:p>
    <w:p w:rsidR="00D60025" w:rsidRPr="00D60025" w:rsidRDefault="00D60025" w:rsidP="00D60025">
      <w:pPr>
        <w:ind w:firstLine="540"/>
        <w:jc w:val="both"/>
        <w:rPr>
          <w:rFonts w:ascii="Times New Roman" w:eastAsia="Times New Roman" w:hAnsi="Times New Roman" w:cs="Times New Roman"/>
        </w:rPr>
      </w:pPr>
      <w:r w:rsidRPr="00D60025">
        <w:rPr>
          <w:rFonts w:ascii="Times New Roman" w:eastAsia="Times New Roman" w:hAnsi="Times New Roman" w:cs="Times New Roman"/>
        </w:rPr>
        <w:t xml:space="preserve">1. Користуватися </w:t>
      </w:r>
      <w:proofErr w:type="spellStart"/>
      <w:r w:rsidRPr="00D60025">
        <w:rPr>
          <w:rFonts w:ascii="Times New Roman" w:eastAsia="Times New Roman" w:hAnsi="Times New Roman" w:cs="Times New Roman"/>
        </w:rPr>
        <w:t>електронагрівачами</w:t>
      </w:r>
      <w:proofErr w:type="spellEnd"/>
      <w:r w:rsidRPr="00D60025">
        <w:rPr>
          <w:rFonts w:ascii="Times New Roman" w:eastAsia="Times New Roman" w:hAnsi="Times New Roman" w:cs="Times New Roman"/>
        </w:rPr>
        <w:t xml:space="preserve"> з відкритими елементами для цілей опалення, приготування їжі тощо. </w:t>
      </w:r>
    </w:p>
    <w:p w:rsidR="00D60025" w:rsidRPr="00D60025" w:rsidRDefault="00D60025" w:rsidP="00D60025">
      <w:pPr>
        <w:ind w:firstLine="540"/>
        <w:jc w:val="both"/>
        <w:rPr>
          <w:rFonts w:ascii="Times New Roman" w:eastAsia="Times New Roman" w:hAnsi="Times New Roman" w:cs="Times New Roman"/>
        </w:rPr>
      </w:pPr>
      <w:r w:rsidRPr="00D60025">
        <w:rPr>
          <w:rFonts w:ascii="Times New Roman" w:eastAsia="Times New Roman" w:hAnsi="Times New Roman" w:cs="Times New Roman"/>
        </w:rPr>
        <w:t>2. Палити й застосовувати відкритий вогонь у службових та інших приміщеннях.</w:t>
      </w:r>
    </w:p>
    <w:p w:rsidR="00D60025" w:rsidRPr="00D60025" w:rsidRDefault="00D60025" w:rsidP="00D60025">
      <w:pPr>
        <w:ind w:firstLine="540"/>
        <w:jc w:val="both"/>
        <w:rPr>
          <w:rFonts w:ascii="Times New Roman" w:eastAsia="Times New Roman" w:hAnsi="Times New Roman" w:cs="Times New Roman"/>
        </w:rPr>
      </w:pPr>
      <w:r w:rsidRPr="00D60025">
        <w:rPr>
          <w:rFonts w:ascii="Times New Roman" w:eastAsia="Times New Roman" w:hAnsi="Times New Roman" w:cs="Times New Roman"/>
          <w:iCs/>
        </w:rPr>
        <w:t>Виконання вогненебезпечних робіт здійснювати тільки з дозволу адміністрації.</w:t>
      </w:r>
    </w:p>
    <w:p w:rsidR="00D60025" w:rsidRPr="00D60025" w:rsidRDefault="00D60025" w:rsidP="00D60025">
      <w:pPr>
        <w:ind w:firstLine="540"/>
        <w:jc w:val="both"/>
        <w:rPr>
          <w:rFonts w:ascii="Times New Roman" w:eastAsia="Times New Roman" w:hAnsi="Times New Roman" w:cs="Times New Roman"/>
        </w:rPr>
      </w:pPr>
      <w:r w:rsidRPr="00D60025">
        <w:rPr>
          <w:rFonts w:ascii="Times New Roman" w:eastAsia="Times New Roman" w:hAnsi="Times New Roman" w:cs="Times New Roman"/>
        </w:rPr>
        <w:t>3. Самовільно без потреби зривати пломби на дверцях внутрішніх шаф з пожежними кранами.</w:t>
      </w:r>
    </w:p>
    <w:p w:rsidR="00D60025" w:rsidRPr="00D60025" w:rsidRDefault="00D60025" w:rsidP="00D60025">
      <w:pPr>
        <w:ind w:firstLine="540"/>
        <w:jc w:val="both"/>
        <w:rPr>
          <w:rFonts w:ascii="Times New Roman" w:eastAsia="Times New Roman" w:hAnsi="Times New Roman" w:cs="Times New Roman"/>
        </w:rPr>
      </w:pPr>
      <w:r w:rsidRPr="00D60025">
        <w:rPr>
          <w:rFonts w:ascii="Times New Roman" w:eastAsia="Times New Roman" w:hAnsi="Times New Roman" w:cs="Times New Roman"/>
        </w:rPr>
        <w:t>4. Користуватись пошкодженими розетками та подовжувачами, вимикачами й іншими електроприладами.</w:t>
      </w:r>
    </w:p>
    <w:p w:rsidR="00D60025" w:rsidRPr="00D60025" w:rsidRDefault="00D60025" w:rsidP="00D60025">
      <w:pPr>
        <w:ind w:firstLine="540"/>
        <w:jc w:val="both"/>
        <w:rPr>
          <w:rFonts w:ascii="Times New Roman" w:eastAsia="Times New Roman" w:hAnsi="Times New Roman" w:cs="Times New Roman"/>
        </w:rPr>
      </w:pPr>
      <w:r w:rsidRPr="00D60025">
        <w:rPr>
          <w:rFonts w:ascii="Times New Roman" w:eastAsia="Times New Roman" w:hAnsi="Times New Roman" w:cs="Times New Roman"/>
        </w:rPr>
        <w:t>5. Обертати електролампи і світильники папером, тканиною та іншими легкозаймистими матеріалами, експлуатувати їх зі знятими ковпаками.</w:t>
      </w:r>
    </w:p>
    <w:p w:rsidR="00D60025" w:rsidRPr="00D60025" w:rsidRDefault="00D60025" w:rsidP="00D60025">
      <w:pPr>
        <w:ind w:firstLine="540"/>
        <w:jc w:val="both"/>
        <w:rPr>
          <w:rFonts w:ascii="Times New Roman" w:eastAsia="Times New Roman" w:hAnsi="Times New Roman" w:cs="Times New Roman"/>
        </w:rPr>
      </w:pPr>
      <w:r w:rsidRPr="00D60025">
        <w:rPr>
          <w:rFonts w:ascii="Times New Roman" w:eastAsia="Times New Roman" w:hAnsi="Times New Roman" w:cs="Times New Roman"/>
        </w:rPr>
        <w:t>6. Залишати без догляду, при виході із приміщення, увімкненими в електромережу нагрівальні прилади, радіоприймачі тощо.</w:t>
      </w:r>
    </w:p>
    <w:p w:rsidR="00D60025" w:rsidRPr="00D60025" w:rsidRDefault="00D60025" w:rsidP="00D60025">
      <w:pPr>
        <w:ind w:firstLine="540"/>
        <w:jc w:val="both"/>
        <w:rPr>
          <w:rFonts w:ascii="Times New Roman" w:eastAsia="Times New Roman" w:hAnsi="Times New Roman" w:cs="Times New Roman"/>
        </w:rPr>
      </w:pPr>
      <w:r w:rsidRPr="00D60025">
        <w:rPr>
          <w:rFonts w:ascii="Times New Roman" w:eastAsia="Times New Roman" w:hAnsi="Times New Roman" w:cs="Times New Roman"/>
        </w:rPr>
        <w:t>Відповідальними за дотриманням норм та правил пожежної безпеки і підтримку належного протипожежного режиму у службових приміщеннях є керівники підрозділів закладу. У загальних приміщеннях - завгосп закладу.</w:t>
      </w:r>
    </w:p>
    <w:p w:rsidR="00D60025" w:rsidRPr="00D60025" w:rsidRDefault="00D60025" w:rsidP="00D60025">
      <w:pPr>
        <w:ind w:firstLine="540"/>
        <w:rPr>
          <w:rFonts w:ascii="Times New Roman" w:eastAsia="Times New Roman" w:hAnsi="Times New Roman" w:cs="Times New Roman"/>
        </w:rPr>
      </w:pPr>
      <w:r w:rsidRPr="00D60025">
        <w:rPr>
          <w:rFonts w:ascii="Times New Roman" w:eastAsia="Times New Roman" w:hAnsi="Times New Roman" w:cs="Times New Roman"/>
          <w:b/>
          <w:u w:val="single"/>
        </w:rPr>
        <w:t>Порядок дії у разі пожежі</w:t>
      </w:r>
      <w:r w:rsidRPr="00D60025">
        <w:rPr>
          <w:rFonts w:ascii="Times New Roman" w:eastAsia="Times New Roman" w:hAnsi="Times New Roman" w:cs="Times New Roman"/>
        </w:rPr>
        <w:t>.</w:t>
      </w:r>
    </w:p>
    <w:p w:rsidR="00D60025" w:rsidRPr="00D60025" w:rsidRDefault="00D60025" w:rsidP="00D60025">
      <w:pPr>
        <w:ind w:firstLine="540"/>
        <w:jc w:val="both"/>
        <w:rPr>
          <w:rFonts w:ascii="Times New Roman" w:eastAsia="Times New Roman" w:hAnsi="Times New Roman" w:cs="Times New Roman"/>
        </w:rPr>
      </w:pPr>
      <w:r w:rsidRPr="00D60025">
        <w:rPr>
          <w:rFonts w:ascii="Times New Roman" w:eastAsia="Times New Roman" w:hAnsi="Times New Roman" w:cs="Times New Roman"/>
        </w:rPr>
        <w:t>У разі виникнення пожежі (ознак горіння) кожний працівник зобов'язаний терміново дзвонити за телефонами 101, повідомляти (адресу, вказати кількість поверхів будівлі, місце виникнення пожежі, наявність людей, а також своє прізвище та посаду).</w:t>
      </w:r>
    </w:p>
    <w:p w:rsidR="00D60025" w:rsidRPr="00D60025" w:rsidRDefault="00D60025" w:rsidP="00D60025">
      <w:pPr>
        <w:ind w:firstLine="540"/>
        <w:jc w:val="both"/>
        <w:rPr>
          <w:rFonts w:ascii="Times New Roman" w:eastAsia="Times New Roman" w:hAnsi="Times New Roman" w:cs="Times New Roman"/>
        </w:rPr>
      </w:pPr>
      <w:r w:rsidRPr="00D60025">
        <w:rPr>
          <w:rFonts w:ascii="Times New Roman" w:eastAsia="Times New Roman" w:hAnsi="Times New Roman" w:cs="Times New Roman"/>
        </w:rPr>
        <w:t>Якщо можливо, вжити заходи евакуації людей, гасіння пожежі наявними засобами пожежогасіння та збереження матеріальних цінностей.</w:t>
      </w:r>
    </w:p>
    <w:p w:rsidR="00D60025" w:rsidRPr="00D60025" w:rsidRDefault="00D60025" w:rsidP="00D60025">
      <w:pPr>
        <w:ind w:firstLine="540"/>
        <w:jc w:val="center"/>
        <w:rPr>
          <w:rFonts w:ascii="Times New Roman" w:eastAsia="Times New Roman" w:hAnsi="Times New Roman" w:cs="Times New Roman"/>
          <w:b/>
        </w:rPr>
      </w:pPr>
    </w:p>
    <w:p w:rsidR="00D60025" w:rsidRPr="00D60025" w:rsidRDefault="00D60025" w:rsidP="00D60025">
      <w:pPr>
        <w:pStyle w:val="20"/>
        <w:shd w:val="clear" w:color="auto" w:fill="auto"/>
        <w:spacing w:line="240" w:lineRule="auto"/>
        <w:rPr>
          <w:b w:val="0"/>
          <w:sz w:val="24"/>
          <w:szCs w:val="24"/>
          <w:lang w:val="uk-UA"/>
        </w:rPr>
      </w:pPr>
    </w:p>
    <w:tbl>
      <w:tblPr>
        <w:tblW w:w="0" w:type="auto"/>
        <w:tblLook w:val="04A0" w:firstRow="1" w:lastRow="0" w:firstColumn="1" w:lastColumn="0" w:noHBand="0" w:noVBand="1"/>
      </w:tblPr>
      <w:tblGrid>
        <w:gridCol w:w="3356"/>
        <w:gridCol w:w="4193"/>
        <w:gridCol w:w="2429"/>
      </w:tblGrid>
      <w:tr w:rsidR="00001DB6" w:rsidRPr="00E0400D" w:rsidTr="0072625C">
        <w:trPr>
          <w:trHeight w:val="1140"/>
        </w:trPr>
        <w:tc>
          <w:tcPr>
            <w:tcW w:w="3473" w:type="dxa"/>
          </w:tcPr>
          <w:p w:rsidR="00001DB6" w:rsidRPr="00E0400D" w:rsidRDefault="00001DB6" w:rsidP="0072625C">
            <w:pPr>
              <w:jc w:val="both"/>
              <w:rPr>
                <w:rFonts w:ascii="Cambria" w:hAnsi="Cambria"/>
              </w:rPr>
            </w:pPr>
          </w:p>
          <w:p w:rsidR="00001DB6" w:rsidRPr="00E47620" w:rsidRDefault="00001DB6" w:rsidP="0072625C">
            <w:pPr>
              <w:jc w:val="both"/>
              <w:rPr>
                <w:rFonts w:ascii="Cambria" w:hAnsi="Cambria"/>
              </w:rPr>
            </w:pPr>
          </w:p>
          <w:p w:rsidR="00001DB6" w:rsidRPr="00E0400D" w:rsidRDefault="00001DB6" w:rsidP="0072625C">
            <w:pPr>
              <w:jc w:val="both"/>
              <w:rPr>
                <w:rFonts w:ascii="Cambria" w:hAnsi="Cambria"/>
              </w:rPr>
            </w:pPr>
            <w:r w:rsidRPr="00E0400D">
              <w:rPr>
                <w:rFonts w:ascii="Cambria" w:hAnsi="Cambria"/>
              </w:rPr>
              <w:t xml:space="preserve">Заступник директора з </w:t>
            </w:r>
            <w:r>
              <w:rPr>
                <w:rFonts w:ascii="Cambria" w:hAnsi="Cambria"/>
              </w:rPr>
              <w:t xml:space="preserve">НВР </w:t>
            </w:r>
          </w:p>
          <w:p w:rsidR="00001DB6" w:rsidRPr="00E0400D" w:rsidRDefault="00001DB6" w:rsidP="0072625C">
            <w:pPr>
              <w:jc w:val="both"/>
              <w:rPr>
                <w:rFonts w:ascii="Cambria" w:hAnsi="Cambria"/>
                <w:b/>
              </w:rPr>
            </w:pPr>
          </w:p>
          <w:p w:rsidR="00001DB6" w:rsidRPr="00E0400D" w:rsidRDefault="00001DB6" w:rsidP="0072625C">
            <w:pPr>
              <w:jc w:val="both"/>
              <w:rPr>
                <w:rFonts w:ascii="Cambria" w:hAnsi="Cambria"/>
                <w:b/>
              </w:rPr>
            </w:pPr>
          </w:p>
          <w:p w:rsidR="00001DB6" w:rsidRPr="00E0400D" w:rsidRDefault="00001DB6" w:rsidP="0072625C">
            <w:pPr>
              <w:jc w:val="both"/>
              <w:rPr>
                <w:rFonts w:ascii="Cambria" w:hAnsi="Cambria"/>
                <w:b/>
              </w:rPr>
            </w:pPr>
            <w:r>
              <w:rPr>
                <w:rFonts w:ascii="Cambria" w:hAnsi="Cambria"/>
                <w:b/>
              </w:rPr>
              <w:t>ПО</w:t>
            </w:r>
            <w:r w:rsidRPr="00E0400D">
              <w:rPr>
                <w:rFonts w:ascii="Cambria" w:hAnsi="Cambria"/>
                <w:b/>
              </w:rPr>
              <w:t>ГОДЖЕНО:</w:t>
            </w:r>
          </w:p>
          <w:p w:rsidR="00001DB6" w:rsidRPr="00E0400D" w:rsidRDefault="00001DB6" w:rsidP="0072625C">
            <w:pPr>
              <w:jc w:val="both"/>
              <w:rPr>
                <w:rFonts w:ascii="Cambria" w:hAnsi="Cambria"/>
              </w:rPr>
            </w:pPr>
          </w:p>
        </w:tc>
        <w:tc>
          <w:tcPr>
            <w:tcW w:w="4432" w:type="dxa"/>
          </w:tcPr>
          <w:p w:rsidR="00001DB6" w:rsidRPr="00E0400D" w:rsidRDefault="00001DB6" w:rsidP="0072625C">
            <w:pPr>
              <w:jc w:val="center"/>
              <w:rPr>
                <w:rFonts w:ascii="Cambria" w:hAnsi="Cambria"/>
                <w:vertAlign w:val="superscript"/>
              </w:rPr>
            </w:pPr>
          </w:p>
          <w:p w:rsidR="00001DB6" w:rsidRPr="00E0400D" w:rsidRDefault="00001DB6" w:rsidP="0072625C">
            <w:pPr>
              <w:jc w:val="center"/>
              <w:rPr>
                <w:rFonts w:ascii="Cambria" w:hAnsi="Cambria"/>
                <w:vertAlign w:val="superscript"/>
              </w:rPr>
            </w:pPr>
          </w:p>
          <w:p w:rsidR="00001DB6" w:rsidRPr="00E0400D" w:rsidRDefault="00001DB6" w:rsidP="0072625C">
            <w:pPr>
              <w:jc w:val="center"/>
              <w:rPr>
                <w:rFonts w:ascii="Cambria" w:hAnsi="Cambria"/>
                <w:vertAlign w:val="superscript"/>
              </w:rPr>
            </w:pPr>
            <w:r w:rsidRPr="00E0400D">
              <w:rPr>
                <w:rFonts w:ascii="Cambria" w:hAnsi="Cambria"/>
                <w:vertAlign w:val="superscript"/>
              </w:rPr>
              <w:t>______________</w:t>
            </w:r>
          </w:p>
          <w:p w:rsidR="00001DB6" w:rsidRPr="00E0400D" w:rsidRDefault="00001DB6" w:rsidP="0072625C">
            <w:pPr>
              <w:jc w:val="center"/>
              <w:rPr>
                <w:rFonts w:ascii="Cambria" w:hAnsi="Cambria"/>
                <w:vertAlign w:val="superscript"/>
              </w:rPr>
            </w:pPr>
            <w:r w:rsidRPr="00E0400D">
              <w:rPr>
                <w:rFonts w:ascii="Cambria" w:hAnsi="Cambria"/>
                <w:vertAlign w:val="superscript"/>
              </w:rPr>
              <w:t>(підпис)</w:t>
            </w:r>
          </w:p>
        </w:tc>
        <w:tc>
          <w:tcPr>
            <w:tcW w:w="2515" w:type="dxa"/>
          </w:tcPr>
          <w:p w:rsidR="00001DB6" w:rsidRPr="00E0400D" w:rsidRDefault="00001DB6" w:rsidP="0072625C">
            <w:pPr>
              <w:jc w:val="both"/>
              <w:rPr>
                <w:rFonts w:ascii="Cambria" w:hAnsi="Cambria"/>
              </w:rPr>
            </w:pPr>
          </w:p>
          <w:p w:rsidR="00001DB6" w:rsidRDefault="00001DB6" w:rsidP="0072625C">
            <w:pPr>
              <w:jc w:val="both"/>
              <w:rPr>
                <w:rFonts w:ascii="Cambria" w:hAnsi="Cambria"/>
              </w:rPr>
            </w:pPr>
            <w:r>
              <w:rPr>
                <w:rFonts w:ascii="Cambria" w:hAnsi="Cambria"/>
              </w:rPr>
              <w:t>Наталія ЛУЦЕНКО</w:t>
            </w:r>
          </w:p>
          <w:p w:rsidR="00001DB6" w:rsidRPr="001550F6" w:rsidRDefault="00001DB6" w:rsidP="0072625C">
            <w:pPr>
              <w:jc w:val="both"/>
              <w:rPr>
                <w:rFonts w:ascii="Cambria" w:hAnsi="Cambria"/>
                <w:lang w:val="en-US"/>
              </w:rPr>
            </w:pPr>
          </w:p>
        </w:tc>
      </w:tr>
      <w:tr w:rsidR="00001DB6" w:rsidRPr="00E0400D" w:rsidTr="0072625C">
        <w:tc>
          <w:tcPr>
            <w:tcW w:w="3473" w:type="dxa"/>
          </w:tcPr>
          <w:p w:rsidR="00001DB6" w:rsidRDefault="00001DB6" w:rsidP="0072625C">
            <w:pPr>
              <w:jc w:val="both"/>
              <w:rPr>
                <w:rFonts w:ascii="Cambria" w:hAnsi="Cambria"/>
              </w:rPr>
            </w:pPr>
            <w:r>
              <w:rPr>
                <w:rFonts w:ascii="Cambria" w:hAnsi="Cambria"/>
              </w:rPr>
              <w:t>Уповноважена особа</w:t>
            </w:r>
          </w:p>
          <w:p w:rsidR="00001DB6" w:rsidRPr="00E0400D" w:rsidRDefault="00001DB6" w:rsidP="0072625C">
            <w:pPr>
              <w:jc w:val="both"/>
              <w:rPr>
                <w:rFonts w:ascii="Cambria" w:hAnsi="Cambria"/>
              </w:rPr>
            </w:pPr>
            <w:r>
              <w:rPr>
                <w:rFonts w:ascii="Cambria" w:hAnsi="Cambria"/>
              </w:rPr>
              <w:t>Від трудового колективу</w:t>
            </w:r>
          </w:p>
        </w:tc>
        <w:tc>
          <w:tcPr>
            <w:tcW w:w="4432" w:type="dxa"/>
          </w:tcPr>
          <w:p w:rsidR="00001DB6" w:rsidRPr="00E0400D" w:rsidRDefault="00001DB6" w:rsidP="0072625C">
            <w:pPr>
              <w:jc w:val="center"/>
              <w:rPr>
                <w:rFonts w:ascii="Cambria" w:hAnsi="Cambria"/>
                <w:vertAlign w:val="superscript"/>
              </w:rPr>
            </w:pPr>
            <w:r w:rsidRPr="00E0400D">
              <w:rPr>
                <w:rFonts w:ascii="Cambria" w:hAnsi="Cambria"/>
                <w:vertAlign w:val="superscript"/>
              </w:rPr>
              <w:t>______________</w:t>
            </w:r>
          </w:p>
          <w:p w:rsidR="00001DB6" w:rsidRPr="00E0400D" w:rsidRDefault="00001DB6" w:rsidP="0072625C">
            <w:pPr>
              <w:jc w:val="center"/>
              <w:rPr>
                <w:rFonts w:ascii="Cambria" w:hAnsi="Cambria"/>
                <w:vertAlign w:val="superscript"/>
              </w:rPr>
            </w:pPr>
            <w:r w:rsidRPr="00E0400D">
              <w:rPr>
                <w:rFonts w:ascii="Cambria" w:hAnsi="Cambria"/>
                <w:vertAlign w:val="superscript"/>
              </w:rPr>
              <w:t>(підпис)</w:t>
            </w:r>
          </w:p>
        </w:tc>
        <w:tc>
          <w:tcPr>
            <w:tcW w:w="2515" w:type="dxa"/>
          </w:tcPr>
          <w:p w:rsidR="00001DB6" w:rsidRPr="00E0400D" w:rsidRDefault="00001DB6" w:rsidP="0072625C">
            <w:pPr>
              <w:jc w:val="both"/>
              <w:rPr>
                <w:rFonts w:ascii="Cambria" w:hAnsi="Cambria"/>
              </w:rPr>
            </w:pPr>
            <w:r>
              <w:rPr>
                <w:rFonts w:ascii="Cambria" w:hAnsi="Cambria"/>
              </w:rPr>
              <w:t>Наталя КУБАЙ</w:t>
            </w:r>
          </w:p>
        </w:tc>
      </w:tr>
      <w:tr w:rsidR="00001DB6" w:rsidRPr="00E0400D" w:rsidTr="0072625C">
        <w:tc>
          <w:tcPr>
            <w:tcW w:w="3473" w:type="dxa"/>
            <w:hideMark/>
          </w:tcPr>
          <w:p w:rsidR="00001DB6" w:rsidRPr="00E0400D" w:rsidRDefault="00001DB6" w:rsidP="0072625C">
            <w:pPr>
              <w:jc w:val="both"/>
              <w:rPr>
                <w:rFonts w:ascii="Cambria" w:hAnsi="Cambria"/>
              </w:rPr>
            </w:pPr>
          </w:p>
        </w:tc>
        <w:tc>
          <w:tcPr>
            <w:tcW w:w="4432" w:type="dxa"/>
            <w:hideMark/>
          </w:tcPr>
          <w:p w:rsidR="00001DB6" w:rsidRPr="00E0400D" w:rsidRDefault="00001DB6" w:rsidP="0072625C">
            <w:pPr>
              <w:jc w:val="center"/>
              <w:rPr>
                <w:rFonts w:ascii="Cambria" w:hAnsi="Cambria"/>
                <w:vertAlign w:val="superscript"/>
              </w:rPr>
            </w:pPr>
          </w:p>
        </w:tc>
        <w:tc>
          <w:tcPr>
            <w:tcW w:w="2515" w:type="dxa"/>
            <w:hideMark/>
          </w:tcPr>
          <w:p w:rsidR="00001DB6" w:rsidRPr="00E0400D" w:rsidRDefault="00001DB6" w:rsidP="0072625C">
            <w:pPr>
              <w:jc w:val="both"/>
              <w:rPr>
                <w:rFonts w:ascii="Cambria" w:hAnsi="Cambria"/>
              </w:rPr>
            </w:pPr>
          </w:p>
        </w:tc>
      </w:tr>
    </w:tbl>
    <w:p w:rsidR="00001DB6" w:rsidRDefault="00001DB6" w:rsidP="00001DB6">
      <w:pPr>
        <w:jc w:val="both"/>
        <w:rPr>
          <w:rFonts w:ascii="Cambria" w:hAnsi="Cambria"/>
        </w:rPr>
      </w:pPr>
    </w:p>
    <w:p w:rsidR="00001DB6" w:rsidRDefault="00001DB6" w:rsidP="00001DB6">
      <w:pPr>
        <w:jc w:val="both"/>
        <w:rPr>
          <w:rFonts w:ascii="Cambria" w:hAnsi="Cambria"/>
        </w:rPr>
      </w:pPr>
    </w:p>
    <w:p w:rsidR="00001DB6" w:rsidRPr="00E0400D" w:rsidRDefault="00001DB6" w:rsidP="00001DB6">
      <w:pPr>
        <w:jc w:val="both"/>
        <w:rPr>
          <w:rFonts w:ascii="Cambria" w:hAnsi="Cambria"/>
        </w:rPr>
      </w:pPr>
      <w:r>
        <w:rPr>
          <w:rFonts w:ascii="Cambria" w:hAnsi="Cambria"/>
        </w:rPr>
        <w:t>З Інструкцією ознайомлені:</w:t>
      </w:r>
    </w:p>
    <w:p w:rsidR="00F6781A" w:rsidRPr="00D60025" w:rsidRDefault="00F6781A" w:rsidP="00001DB6">
      <w:pPr>
        <w:jc w:val="both"/>
        <w:rPr>
          <w:rFonts w:ascii="Times New Roman" w:hAnsi="Times New Roman" w:cs="Times New Roman"/>
        </w:rPr>
      </w:pPr>
    </w:p>
    <w:sectPr w:rsidR="00F6781A" w:rsidRPr="00D60025" w:rsidSect="00D60025">
      <w:pgSz w:w="11906" w:h="16838"/>
      <w:pgMar w:top="964" w:right="964" w:bottom="964" w:left="96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84C09"/>
    <w:multiLevelType w:val="hybridMultilevel"/>
    <w:tmpl w:val="960A9EC8"/>
    <w:lvl w:ilvl="0" w:tplc="A9D6F2EA">
      <w:start w:val="1"/>
      <w:numFmt w:val="bullet"/>
      <w:lvlText w:val=""/>
      <w:lvlJc w:val="left"/>
      <w:pPr>
        <w:ind w:left="1260" w:hanging="360"/>
      </w:pPr>
      <w:rPr>
        <w:rFonts w:ascii="Symbol" w:hAnsi="Symbol" w:hint="default"/>
      </w:rPr>
    </w:lvl>
    <w:lvl w:ilvl="1" w:tplc="04220003" w:tentative="1">
      <w:start w:val="1"/>
      <w:numFmt w:val="bullet"/>
      <w:lvlText w:val="o"/>
      <w:lvlJc w:val="left"/>
      <w:pPr>
        <w:ind w:left="1980" w:hanging="360"/>
      </w:pPr>
      <w:rPr>
        <w:rFonts w:ascii="Courier New" w:hAnsi="Courier New" w:cs="Courier New" w:hint="default"/>
      </w:rPr>
    </w:lvl>
    <w:lvl w:ilvl="2" w:tplc="04220005" w:tentative="1">
      <w:start w:val="1"/>
      <w:numFmt w:val="bullet"/>
      <w:lvlText w:val=""/>
      <w:lvlJc w:val="left"/>
      <w:pPr>
        <w:ind w:left="2700" w:hanging="360"/>
      </w:pPr>
      <w:rPr>
        <w:rFonts w:ascii="Wingdings" w:hAnsi="Wingdings" w:hint="default"/>
      </w:rPr>
    </w:lvl>
    <w:lvl w:ilvl="3" w:tplc="04220001" w:tentative="1">
      <w:start w:val="1"/>
      <w:numFmt w:val="bullet"/>
      <w:lvlText w:val=""/>
      <w:lvlJc w:val="left"/>
      <w:pPr>
        <w:ind w:left="3420" w:hanging="360"/>
      </w:pPr>
      <w:rPr>
        <w:rFonts w:ascii="Symbol" w:hAnsi="Symbol" w:hint="default"/>
      </w:rPr>
    </w:lvl>
    <w:lvl w:ilvl="4" w:tplc="04220003" w:tentative="1">
      <w:start w:val="1"/>
      <w:numFmt w:val="bullet"/>
      <w:lvlText w:val="o"/>
      <w:lvlJc w:val="left"/>
      <w:pPr>
        <w:ind w:left="4140" w:hanging="360"/>
      </w:pPr>
      <w:rPr>
        <w:rFonts w:ascii="Courier New" w:hAnsi="Courier New" w:cs="Courier New" w:hint="default"/>
      </w:rPr>
    </w:lvl>
    <w:lvl w:ilvl="5" w:tplc="04220005" w:tentative="1">
      <w:start w:val="1"/>
      <w:numFmt w:val="bullet"/>
      <w:lvlText w:val=""/>
      <w:lvlJc w:val="left"/>
      <w:pPr>
        <w:ind w:left="4860" w:hanging="360"/>
      </w:pPr>
      <w:rPr>
        <w:rFonts w:ascii="Wingdings" w:hAnsi="Wingdings" w:hint="default"/>
      </w:rPr>
    </w:lvl>
    <w:lvl w:ilvl="6" w:tplc="04220001" w:tentative="1">
      <w:start w:val="1"/>
      <w:numFmt w:val="bullet"/>
      <w:lvlText w:val=""/>
      <w:lvlJc w:val="left"/>
      <w:pPr>
        <w:ind w:left="5580" w:hanging="360"/>
      </w:pPr>
      <w:rPr>
        <w:rFonts w:ascii="Symbol" w:hAnsi="Symbol" w:hint="default"/>
      </w:rPr>
    </w:lvl>
    <w:lvl w:ilvl="7" w:tplc="04220003" w:tentative="1">
      <w:start w:val="1"/>
      <w:numFmt w:val="bullet"/>
      <w:lvlText w:val="o"/>
      <w:lvlJc w:val="left"/>
      <w:pPr>
        <w:ind w:left="6300" w:hanging="360"/>
      </w:pPr>
      <w:rPr>
        <w:rFonts w:ascii="Courier New" w:hAnsi="Courier New" w:cs="Courier New" w:hint="default"/>
      </w:rPr>
    </w:lvl>
    <w:lvl w:ilvl="8" w:tplc="04220005" w:tentative="1">
      <w:start w:val="1"/>
      <w:numFmt w:val="bullet"/>
      <w:lvlText w:val=""/>
      <w:lvlJc w:val="left"/>
      <w:pPr>
        <w:ind w:left="7020" w:hanging="360"/>
      </w:pPr>
      <w:rPr>
        <w:rFonts w:ascii="Wingdings" w:hAnsi="Wingdings" w:hint="default"/>
      </w:rPr>
    </w:lvl>
  </w:abstractNum>
  <w:abstractNum w:abstractNumId="1" w15:restartNumberingAfterBreak="0">
    <w:nsid w:val="38E32E46"/>
    <w:multiLevelType w:val="multilevel"/>
    <w:tmpl w:val="D3DC2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7863E3"/>
    <w:multiLevelType w:val="hybridMultilevel"/>
    <w:tmpl w:val="BB9CCD92"/>
    <w:lvl w:ilvl="0" w:tplc="A9D6F2EA">
      <w:start w:val="1"/>
      <w:numFmt w:val="bullet"/>
      <w:lvlText w:val=""/>
      <w:lvlJc w:val="left"/>
      <w:pPr>
        <w:ind w:left="1260" w:hanging="360"/>
      </w:pPr>
      <w:rPr>
        <w:rFonts w:ascii="Symbol" w:hAnsi="Symbol" w:hint="default"/>
      </w:rPr>
    </w:lvl>
    <w:lvl w:ilvl="1" w:tplc="04220003" w:tentative="1">
      <w:start w:val="1"/>
      <w:numFmt w:val="bullet"/>
      <w:lvlText w:val="o"/>
      <w:lvlJc w:val="left"/>
      <w:pPr>
        <w:ind w:left="1980" w:hanging="360"/>
      </w:pPr>
      <w:rPr>
        <w:rFonts w:ascii="Courier New" w:hAnsi="Courier New" w:cs="Courier New" w:hint="default"/>
      </w:rPr>
    </w:lvl>
    <w:lvl w:ilvl="2" w:tplc="04220005" w:tentative="1">
      <w:start w:val="1"/>
      <w:numFmt w:val="bullet"/>
      <w:lvlText w:val=""/>
      <w:lvlJc w:val="left"/>
      <w:pPr>
        <w:ind w:left="2700" w:hanging="360"/>
      </w:pPr>
      <w:rPr>
        <w:rFonts w:ascii="Wingdings" w:hAnsi="Wingdings" w:hint="default"/>
      </w:rPr>
    </w:lvl>
    <w:lvl w:ilvl="3" w:tplc="04220001" w:tentative="1">
      <w:start w:val="1"/>
      <w:numFmt w:val="bullet"/>
      <w:lvlText w:val=""/>
      <w:lvlJc w:val="left"/>
      <w:pPr>
        <w:ind w:left="3420" w:hanging="360"/>
      </w:pPr>
      <w:rPr>
        <w:rFonts w:ascii="Symbol" w:hAnsi="Symbol" w:hint="default"/>
      </w:rPr>
    </w:lvl>
    <w:lvl w:ilvl="4" w:tplc="04220003" w:tentative="1">
      <w:start w:val="1"/>
      <w:numFmt w:val="bullet"/>
      <w:lvlText w:val="o"/>
      <w:lvlJc w:val="left"/>
      <w:pPr>
        <w:ind w:left="4140" w:hanging="360"/>
      </w:pPr>
      <w:rPr>
        <w:rFonts w:ascii="Courier New" w:hAnsi="Courier New" w:cs="Courier New" w:hint="default"/>
      </w:rPr>
    </w:lvl>
    <w:lvl w:ilvl="5" w:tplc="04220005" w:tentative="1">
      <w:start w:val="1"/>
      <w:numFmt w:val="bullet"/>
      <w:lvlText w:val=""/>
      <w:lvlJc w:val="left"/>
      <w:pPr>
        <w:ind w:left="4860" w:hanging="360"/>
      </w:pPr>
      <w:rPr>
        <w:rFonts w:ascii="Wingdings" w:hAnsi="Wingdings" w:hint="default"/>
      </w:rPr>
    </w:lvl>
    <w:lvl w:ilvl="6" w:tplc="04220001" w:tentative="1">
      <w:start w:val="1"/>
      <w:numFmt w:val="bullet"/>
      <w:lvlText w:val=""/>
      <w:lvlJc w:val="left"/>
      <w:pPr>
        <w:ind w:left="5580" w:hanging="360"/>
      </w:pPr>
      <w:rPr>
        <w:rFonts w:ascii="Symbol" w:hAnsi="Symbol" w:hint="default"/>
      </w:rPr>
    </w:lvl>
    <w:lvl w:ilvl="7" w:tplc="04220003" w:tentative="1">
      <w:start w:val="1"/>
      <w:numFmt w:val="bullet"/>
      <w:lvlText w:val="o"/>
      <w:lvlJc w:val="left"/>
      <w:pPr>
        <w:ind w:left="6300" w:hanging="360"/>
      </w:pPr>
      <w:rPr>
        <w:rFonts w:ascii="Courier New" w:hAnsi="Courier New" w:cs="Courier New" w:hint="default"/>
      </w:rPr>
    </w:lvl>
    <w:lvl w:ilvl="8" w:tplc="04220005" w:tentative="1">
      <w:start w:val="1"/>
      <w:numFmt w:val="bullet"/>
      <w:lvlText w:val=""/>
      <w:lvlJc w:val="left"/>
      <w:pPr>
        <w:ind w:left="7020" w:hanging="360"/>
      </w:pPr>
      <w:rPr>
        <w:rFonts w:ascii="Wingdings" w:hAnsi="Wingdings" w:hint="default"/>
      </w:rPr>
    </w:lvl>
  </w:abstractNum>
  <w:num w:numId="1" w16cid:durableId="555891748">
    <w:abstractNumId w:val="0"/>
  </w:num>
  <w:num w:numId="2" w16cid:durableId="2103721979">
    <w:abstractNumId w:val="2"/>
  </w:num>
  <w:num w:numId="3" w16cid:durableId="1697627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025"/>
    <w:rsid w:val="00001DB6"/>
    <w:rsid w:val="002925CC"/>
    <w:rsid w:val="0090134F"/>
    <w:rsid w:val="00D60025"/>
    <w:rsid w:val="00F678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7426C"/>
  <w15:chartTrackingRefBased/>
  <w15:docId w15:val="{FF7629EE-A424-435B-A408-AF2D649FA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D60025"/>
    <w:pPr>
      <w:widowControl w:val="0"/>
      <w:spacing w:after="0" w:line="240" w:lineRule="auto"/>
    </w:pPr>
    <w:rPr>
      <w:rFonts w:ascii="Courier New" w:eastAsia="Courier New" w:hAnsi="Courier New" w:cs="Courier New"/>
      <w:color w:val="000000"/>
      <w:sz w:val="24"/>
      <w:szCs w:val="24"/>
      <w:lang w:val="uk-UA"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60025"/>
    <w:pPr>
      <w:spacing w:after="0" w:line="240" w:lineRule="auto"/>
    </w:pPr>
  </w:style>
  <w:style w:type="paragraph" w:styleId="a4">
    <w:name w:val="List Paragraph"/>
    <w:basedOn w:val="a"/>
    <w:uiPriority w:val="34"/>
    <w:qFormat/>
    <w:rsid w:val="00D60025"/>
    <w:pPr>
      <w:ind w:left="720"/>
      <w:contextualSpacing/>
    </w:pPr>
  </w:style>
  <w:style w:type="character" w:customStyle="1" w:styleId="2">
    <w:name w:val="Основний текст (2)_"/>
    <w:basedOn w:val="a0"/>
    <w:link w:val="20"/>
    <w:rsid w:val="00D60025"/>
    <w:rPr>
      <w:rFonts w:ascii="Times New Roman" w:eastAsia="Times New Roman" w:hAnsi="Times New Roman" w:cs="Times New Roman"/>
      <w:b/>
      <w:bCs/>
      <w:sz w:val="23"/>
      <w:szCs w:val="23"/>
      <w:shd w:val="clear" w:color="auto" w:fill="FFFFFF"/>
    </w:rPr>
  </w:style>
  <w:style w:type="paragraph" w:customStyle="1" w:styleId="20">
    <w:name w:val="Основний текст (2)"/>
    <w:basedOn w:val="a"/>
    <w:link w:val="2"/>
    <w:rsid w:val="00D60025"/>
    <w:pPr>
      <w:shd w:val="clear" w:color="auto" w:fill="FFFFFF"/>
      <w:spacing w:line="274" w:lineRule="exact"/>
      <w:jc w:val="center"/>
    </w:pPr>
    <w:rPr>
      <w:rFonts w:ascii="Times New Roman" w:eastAsia="Times New Roman" w:hAnsi="Times New Roman" w:cs="Times New Roman"/>
      <w:b/>
      <w:bCs/>
      <w:color w:val="auto"/>
      <w:sz w:val="23"/>
      <w:szCs w:val="23"/>
      <w:lang w:val="ru-R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12943</Words>
  <Characters>7379</Characters>
  <Application>Microsoft Office Word</Application>
  <DocSecurity>0</DocSecurity>
  <Lines>61</Lines>
  <Paragraphs>40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school</cp:lastModifiedBy>
  <cp:revision>3</cp:revision>
  <cp:lastPrinted>2025-03-04T09:01:00Z</cp:lastPrinted>
  <dcterms:created xsi:type="dcterms:W3CDTF">2022-01-23T12:13:00Z</dcterms:created>
  <dcterms:modified xsi:type="dcterms:W3CDTF">2025-03-04T09:03:00Z</dcterms:modified>
</cp:coreProperties>
</file>