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25" w:line="360"/>
        <w:ind w:right="0" w:left="0" w:firstLine="0"/>
        <w:jc w:val="center"/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</w:pP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День Соборності </w:t>
      </w:r>
    </w:p>
    <w:p>
      <w:pPr>
        <w:spacing w:before="0" w:after="225" w:line="360"/>
        <w:ind w:right="0" w:left="0" w:firstLine="0"/>
        <w:jc w:val="left"/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</w:pP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З метою виховання в підростаючого покоління глибокої поваги та любовi до Батькiвщини, нацiональної свiдомостi, людської гiдностi, формування національної свідомості школярів, виховання у них почуття патріотизму та з нагоди відзначення Дня Соборності України, в Новопетрівській ЗОШ  І-ІІІ ст.  організовано та проведено ряд заходів:</w:t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тематична виставка стіннівок: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«22 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січня – День Соборності України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»;</w:t>
        <w:br/>
        <w:t xml:space="preserve">-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виховні години: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Україна – єдина Соборна держава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Славетні імена України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Співаєм славу тій події і тепер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»;</w:t>
        <w:br/>
        <w:t xml:space="preserve">-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книжкова тематична виставка літератури в шкільній бібліотеці “Соборна Україна”;</w:t>
      </w:r>
    </w:p>
    <w:p>
      <w:pPr>
        <w:spacing w:before="0" w:after="225" w:line="360"/>
        <w:ind w:right="0" w:left="0" w:firstLine="0"/>
        <w:jc w:val="left"/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конкурс віршів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Моя Соборна Україна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»;</w:t>
        <w:br/>
        <w:t xml:space="preserve">-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лінійка пам’яті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Соборність в душах, єдність у серцях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» </w:t>
        <w:br/>
        <w:t xml:space="preserve">-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виховний захід для учнів 5-6 класів: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2D2D2D"/>
          <w:spacing w:val="0"/>
          <w:position w:val="0"/>
          <w:sz w:val="28"/>
          <w:shd w:fill="FFFFFF" w:val="clear"/>
        </w:rPr>
        <w:t xml:space="preserve">Як я знаю Україну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