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F9" w:rsidRDefault="00FA1E5E">
      <w:pPr>
        <w:pStyle w:val="20"/>
        <w:shd w:val="clear" w:color="auto" w:fill="auto"/>
        <w:ind w:right="60"/>
      </w:pPr>
      <w:bookmarkStart w:id="0" w:name="_GoBack"/>
      <w:bookmarkEnd w:id="0"/>
      <w:r>
        <w:t>ВІДДІЛ ОСВІТИ, КУЛЬТУРИ, МОЛОДІ, СПОРТУ ТА ТУРИЗМУ</w:t>
      </w:r>
      <w:r>
        <w:br/>
        <w:t>РОМОДАНІВСЬКОЇ СЕЛИЩНОЇ РАДИ МИРГОРОДСЬКОГО РАЙОНУ</w:t>
      </w:r>
    </w:p>
    <w:p w:rsidR="00A608F9" w:rsidRDefault="00FA1E5E">
      <w:pPr>
        <w:pStyle w:val="20"/>
        <w:shd w:val="clear" w:color="auto" w:fill="auto"/>
        <w:ind w:right="60"/>
      </w:pPr>
      <w:r>
        <w:t>ПОЛТАВСЬКОЇ ОБЛАСТІ</w:t>
      </w:r>
    </w:p>
    <w:p w:rsidR="00A608F9" w:rsidRDefault="00FA1E5E">
      <w:pPr>
        <w:pStyle w:val="30"/>
        <w:shd w:val="clear" w:color="auto" w:fill="auto"/>
        <w:ind w:right="60"/>
      </w:pPr>
      <w:r>
        <w:t>03 «НОВООРІХІВСЬКИЙ ЛІЦЕЙ ІМЕНІ О.Г.ЛЕЛЕЧЕНКА</w:t>
      </w:r>
      <w:r>
        <w:br/>
        <w:t>РОМОДАНІВСЬКОЇ СЕЛИЩНОЇ РАДИ</w:t>
      </w:r>
      <w:r>
        <w:br/>
        <w:t>МИРГОРОДСЬКОГО РАЙОНУ ПОЛТАВСЬКОЇ ОБЛАСТІ»</w:t>
      </w:r>
    </w:p>
    <w:p w:rsidR="00A608F9" w:rsidRDefault="00FA1E5E">
      <w:pPr>
        <w:pStyle w:val="40"/>
        <w:shd w:val="clear" w:color="auto" w:fill="auto"/>
        <w:spacing w:after="299"/>
        <w:ind w:right="60"/>
      </w:pPr>
      <w:r>
        <w:t xml:space="preserve">вул. </w:t>
      </w:r>
      <w:r>
        <w:t>Леонтовича, 16 с. Новооріхівка, Миргородський район, Полтавська область. 37562</w:t>
      </w:r>
      <w:r>
        <w:br/>
        <w:t xml:space="preserve">е-шаіі: </w:t>
      </w:r>
      <w:r>
        <w:rPr>
          <w:rStyle w:val="41"/>
        </w:rPr>
        <w:t>поуоог@икг.пеі</w:t>
      </w:r>
      <w:r>
        <w:t>, Код ЄДРПОУ 23547296</w:t>
      </w:r>
    </w:p>
    <w:p w:rsidR="00A608F9" w:rsidRDefault="00FA1E5E">
      <w:pPr>
        <w:pStyle w:val="10"/>
        <w:keepNext/>
        <w:keepLines/>
        <w:shd w:val="clear" w:color="auto" w:fill="auto"/>
        <w:spacing w:before="0" w:after="222" w:line="280" w:lineRule="exact"/>
        <w:ind w:right="60"/>
      </w:pPr>
      <w:bookmarkStart w:id="1" w:name="bookmark0"/>
      <w:r>
        <w:t>НАКАЗ</w:t>
      </w:r>
      <w:bookmarkEnd w:id="1"/>
    </w:p>
    <w:p w:rsidR="00A608F9" w:rsidRDefault="00FA1E5E">
      <w:pPr>
        <w:pStyle w:val="20"/>
        <w:shd w:val="clear" w:color="auto" w:fill="auto"/>
        <w:tabs>
          <w:tab w:val="left" w:pos="3797"/>
          <w:tab w:val="left" w:pos="8304"/>
        </w:tabs>
        <w:spacing w:after="184" w:line="280" w:lineRule="exact"/>
        <w:jc w:val="both"/>
      </w:pPr>
      <w:r>
        <w:t>18.09.2023</w:t>
      </w:r>
      <w:r>
        <w:tab/>
        <w:t>Новооріхівка</w:t>
      </w:r>
      <w:r>
        <w:tab/>
        <w:t>№178</w:t>
      </w:r>
    </w:p>
    <w:p w:rsidR="00A608F9" w:rsidRDefault="00FA1E5E">
      <w:pPr>
        <w:pStyle w:val="10"/>
        <w:keepNext/>
        <w:keepLines/>
        <w:shd w:val="clear" w:color="auto" w:fill="auto"/>
        <w:spacing w:before="0" w:after="0" w:line="322" w:lineRule="exact"/>
        <w:ind w:right="6180"/>
        <w:jc w:val="left"/>
      </w:pPr>
      <w:bookmarkStart w:id="2" w:name="bookmark1"/>
      <w:r>
        <w:t>Про створення атестаційної комісії на 2023-2024 н. р.</w:t>
      </w:r>
      <w:bookmarkEnd w:id="2"/>
    </w:p>
    <w:p w:rsidR="00A608F9" w:rsidRDefault="00FA1E5E">
      <w:pPr>
        <w:pStyle w:val="20"/>
        <w:shd w:val="clear" w:color="auto" w:fill="auto"/>
        <w:spacing w:after="252" w:line="370" w:lineRule="exact"/>
        <w:ind w:firstLine="1880"/>
        <w:jc w:val="both"/>
      </w:pPr>
      <w:r>
        <w:t>Відповідно до частини четвертої ст.54 Закону</w:t>
      </w:r>
      <w:r>
        <w:t xml:space="preserve"> України «Про освіту», частини першої ст. 27 Закону України «Про повну загальну середню освіту», Положення про атестацію педагогічних працівників, затвердженого наказом Міністерства освіти і науки України від 09.09.2022, №805</w:t>
      </w:r>
    </w:p>
    <w:p w:rsidR="00A608F9" w:rsidRDefault="00FA1E5E">
      <w:pPr>
        <w:pStyle w:val="10"/>
        <w:keepNext/>
        <w:keepLines/>
        <w:shd w:val="clear" w:color="auto" w:fill="auto"/>
        <w:spacing w:before="0" w:after="37" w:line="280" w:lineRule="exact"/>
        <w:jc w:val="both"/>
      </w:pPr>
      <w:bookmarkStart w:id="3" w:name="bookmark2"/>
      <w:r>
        <w:t>НАКАЗУЮ:</w:t>
      </w:r>
      <w:bookmarkEnd w:id="3"/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9" w:line="280" w:lineRule="exact"/>
        <w:jc w:val="both"/>
      </w:pPr>
      <w:r>
        <w:t xml:space="preserve">Створити комісію з </w:t>
      </w:r>
      <w:r>
        <w:t>атестації педагогічних працівників у складі:</w:t>
      </w:r>
    </w:p>
    <w:p w:rsidR="00A608F9" w:rsidRDefault="00FA1E5E">
      <w:pPr>
        <w:pStyle w:val="20"/>
        <w:shd w:val="clear" w:color="auto" w:fill="auto"/>
        <w:spacing w:line="322" w:lineRule="exact"/>
        <w:jc w:val="left"/>
      </w:pPr>
      <w:r>
        <w:t>Голова атестаційної комісії - директор ліцею Мартосенко Світлана Іванівна; Заступник голови атестаційної комісії - голова профспілкового комітету Ситник Сніжана Петрівна (за згодою);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Секретар атестаційної комісі</w:t>
      </w:r>
      <w:r>
        <w:t>ї - заступник директора з НВР Бращенко Неля Миколаївна;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Члени комісії: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Сторчак Лариса Андріївна, учитель української мови та літератури;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Гарнаженко Людмила Павлівна заступник директора з НВР;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Попик Світлана Миколаївна, учитель української мови та літератур</w:t>
      </w:r>
      <w:r>
        <w:t>и;</w:t>
      </w:r>
    </w:p>
    <w:p w:rsidR="00A608F9" w:rsidRDefault="00FA1E5E">
      <w:pPr>
        <w:pStyle w:val="20"/>
        <w:shd w:val="clear" w:color="auto" w:fill="auto"/>
        <w:spacing w:line="322" w:lineRule="exact"/>
        <w:jc w:val="both"/>
      </w:pPr>
      <w:r>
        <w:t>Лоза Людмила Миколаївна, учитель фізики та математики.</w:t>
      </w:r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22" w:lineRule="exact"/>
        <w:jc w:val="both"/>
      </w:pPr>
      <w:r>
        <w:t>Визначити дні засідань атестаційної комісії: 1,3 понеділки щомісяця, о 15 год.</w:t>
      </w:r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70" w:lineRule="exact"/>
        <w:jc w:val="both"/>
      </w:pPr>
      <w:r>
        <w:t>Встановити графік вивчення системи роботи вчителя, проведення моніторингів навчальних досягнень здобувачів освіти.</w:t>
      </w:r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70" w:lineRule="exact"/>
        <w:jc w:val="both"/>
      </w:pPr>
      <w:r>
        <w:t>Вивч</w:t>
      </w:r>
      <w:r>
        <w:t>ити педагогічну діяльність вчителя в міжатестаційний період, підвищення кваліфікації вчителів протягом 5 років, проаналізувати виконання особистих планів підвищення кваліфікації.</w:t>
      </w:r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line="326" w:lineRule="exact"/>
        <w:jc w:val="both"/>
      </w:pPr>
      <w:r>
        <w:t>Призначити відповідальним за оформлення атестаційних документів заступника ди</w:t>
      </w:r>
      <w:r>
        <w:t>ректора з НВР Бращенко Н.М.</w:t>
      </w:r>
    </w:p>
    <w:p w:rsidR="00A608F9" w:rsidRDefault="00FA1E5E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337" w:line="326" w:lineRule="exact"/>
        <w:jc w:val="both"/>
      </w:pPr>
      <w:r>
        <w:t>Контроль за виконання наказу залишаю за собою.</w:t>
      </w:r>
    </w:p>
    <w:p w:rsidR="00A608F9" w:rsidRDefault="00133142">
      <w:pPr>
        <w:pStyle w:val="20"/>
        <w:shd w:val="clear" w:color="auto" w:fill="auto"/>
        <w:spacing w:line="280" w:lineRule="exact"/>
        <w:ind w:left="4860"/>
        <w:jc w:val="lef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-20320</wp:posOffset>
                </wp:positionV>
                <wp:extent cx="746760" cy="177800"/>
                <wp:effectExtent l="3175" t="0" r="254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8F9" w:rsidRDefault="00FA1E5E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-1.6pt;width:58.8pt;height:14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HUrQIAAKg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" filled="f" stroked="f">
                <v:textbox style="mso-fit-shape-to-text:t" inset="0,0,0,0">
                  <w:txbxContent>
                    <w:p w:rsidR="00A608F9" w:rsidRDefault="00FA1E5E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Директор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A1E5E">
        <w:t>Світлана МАРТОСЕНКО</w:t>
      </w:r>
    </w:p>
    <w:sectPr w:rsidR="00A608F9">
      <w:pgSz w:w="11900" w:h="16840"/>
      <w:pgMar w:top="1553" w:right="410" w:bottom="1309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5E" w:rsidRDefault="00FA1E5E">
      <w:r>
        <w:separator/>
      </w:r>
    </w:p>
  </w:endnote>
  <w:endnote w:type="continuationSeparator" w:id="0">
    <w:p w:rsidR="00FA1E5E" w:rsidRDefault="00FA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5E" w:rsidRDefault="00FA1E5E"/>
  </w:footnote>
  <w:footnote w:type="continuationSeparator" w:id="0">
    <w:p w:rsidR="00FA1E5E" w:rsidRDefault="00FA1E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360A"/>
    <w:multiLevelType w:val="multilevel"/>
    <w:tmpl w:val="A488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F9"/>
    <w:rsid w:val="00133142"/>
    <w:rsid w:val="00A608F9"/>
    <w:rsid w:val="00F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A6FC6-87B9-4476-BF7B-44CCF29A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Іванівна</dc:creator>
  <cp:lastModifiedBy>Світлана Іванівна</cp:lastModifiedBy>
  <cp:revision>2</cp:revision>
  <dcterms:created xsi:type="dcterms:W3CDTF">2023-10-09T09:10:00Z</dcterms:created>
  <dcterms:modified xsi:type="dcterms:W3CDTF">2023-10-09T09:10:00Z</dcterms:modified>
</cp:coreProperties>
</file>