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A7" w:rsidRPr="00A33815" w:rsidRDefault="00050EA7" w:rsidP="00050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№6</w:t>
      </w:r>
    </w:p>
    <w:p w:rsidR="00050EA7" w:rsidRPr="00A33815" w:rsidRDefault="00050EA7" w:rsidP="00050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050EA7" w:rsidRDefault="00050EA7" w:rsidP="00050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>Новообиходівської ЗОШ І-ІІІ ст.</w:t>
      </w:r>
    </w:p>
    <w:p w:rsidR="00050EA7" w:rsidRDefault="001068AF" w:rsidP="00050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 березня 2019</w:t>
      </w:r>
    </w:p>
    <w:p w:rsidR="00050EA7" w:rsidRPr="00A33815" w:rsidRDefault="00050EA7" w:rsidP="00050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EA7" w:rsidRPr="00A33815" w:rsidRDefault="00050EA7" w:rsidP="00050EA7">
      <w:pPr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 xml:space="preserve">Голова – М.В. Собченко </w:t>
      </w:r>
    </w:p>
    <w:p w:rsidR="00050EA7" w:rsidRDefault="00050EA7" w:rsidP="00050EA7">
      <w:pPr>
        <w:rPr>
          <w:rFonts w:ascii="Times New Roman" w:hAnsi="Times New Roman" w:cs="Times New Roman"/>
          <w:sz w:val="28"/>
          <w:szCs w:val="28"/>
        </w:rPr>
      </w:pPr>
      <w:r w:rsidRPr="00A33815">
        <w:rPr>
          <w:rFonts w:ascii="Times New Roman" w:hAnsi="Times New Roman" w:cs="Times New Roman"/>
          <w:sz w:val="28"/>
          <w:szCs w:val="28"/>
        </w:rPr>
        <w:t>Секретар – А.В. Знайда</w:t>
      </w:r>
    </w:p>
    <w:p w:rsidR="00050EA7" w:rsidRDefault="00050EA7" w:rsidP="0005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Всіх членів педради – 15</w:t>
      </w:r>
    </w:p>
    <w:p w:rsidR="00050EA7" w:rsidRDefault="00050EA7" w:rsidP="0005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Присутніх – 15</w:t>
      </w:r>
    </w:p>
    <w:p w:rsidR="00050EA7" w:rsidRDefault="00050EA7" w:rsidP="0005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Відсутніх – 0</w:t>
      </w:r>
    </w:p>
    <w:p w:rsidR="00050EA7" w:rsidRDefault="00050EA7" w:rsidP="00050EA7">
      <w:pPr>
        <w:rPr>
          <w:rFonts w:ascii="Times New Roman" w:hAnsi="Times New Roman" w:cs="Times New Roman"/>
          <w:sz w:val="28"/>
          <w:szCs w:val="28"/>
        </w:rPr>
      </w:pPr>
    </w:p>
    <w:p w:rsidR="00050EA7" w:rsidRPr="00050EA7" w:rsidRDefault="00050EA7" w:rsidP="00050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A7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376CF6" w:rsidRPr="00050EA7" w:rsidRDefault="00050EA7" w:rsidP="00050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EA7">
        <w:rPr>
          <w:rFonts w:ascii="Times New Roman" w:hAnsi="Times New Roman" w:cs="Times New Roman"/>
          <w:sz w:val="28"/>
          <w:szCs w:val="28"/>
        </w:rPr>
        <w:t>Про підвищення ефективності уроку шляхом про впровадження ІКТ(досвід вчителів, що атестуються).</w:t>
      </w:r>
    </w:p>
    <w:p w:rsidR="00050EA7" w:rsidRPr="00050EA7" w:rsidRDefault="00050EA7" w:rsidP="00050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EA7">
        <w:rPr>
          <w:rFonts w:ascii="Times New Roman" w:hAnsi="Times New Roman" w:cs="Times New Roman"/>
          <w:sz w:val="28"/>
          <w:szCs w:val="28"/>
        </w:rPr>
        <w:t>Про підсумки вивчення роботи вчителів, що атестуються.</w:t>
      </w:r>
    </w:p>
    <w:p w:rsidR="00050EA7" w:rsidRPr="00050EA7" w:rsidRDefault="00050EA7" w:rsidP="00050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EA7">
        <w:rPr>
          <w:rFonts w:ascii="Times New Roman" w:hAnsi="Times New Roman" w:cs="Times New Roman"/>
          <w:sz w:val="28"/>
          <w:szCs w:val="28"/>
        </w:rPr>
        <w:t>Про проведення ДПА у 4 і 9 класах 2019 році.</w:t>
      </w:r>
    </w:p>
    <w:p w:rsidR="00050EA7" w:rsidRDefault="00050EA7" w:rsidP="00050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EA7">
        <w:rPr>
          <w:rFonts w:ascii="Times New Roman" w:hAnsi="Times New Roman" w:cs="Times New Roman"/>
          <w:sz w:val="28"/>
          <w:szCs w:val="28"/>
        </w:rPr>
        <w:t>Про вибір предмету для ДПА в 9 класі.</w:t>
      </w:r>
    </w:p>
    <w:p w:rsidR="00050EA7" w:rsidRDefault="00050EA7" w:rsidP="00050EA7">
      <w:pPr>
        <w:rPr>
          <w:rFonts w:ascii="Times New Roman" w:hAnsi="Times New Roman" w:cs="Times New Roman"/>
          <w:sz w:val="28"/>
          <w:szCs w:val="28"/>
        </w:rPr>
      </w:pPr>
    </w:p>
    <w:p w:rsidR="00050EA7" w:rsidRDefault="001068AF" w:rsidP="001068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вчителів Собченко М.В. – вчитель зарубіжної літератури;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Копишинську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вчитель початкових класів; Мельник Н.В. – вчитель фізики та математики; Мельник О.А. – вчитель історії та правознавства;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– вчитель фізкультури; Знайду А.В. – педагог-організатора, які поділилися досвідом з використання ІКТ на своїх уроках</w:t>
      </w:r>
      <w:r w:rsidR="002159C4">
        <w:rPr>
          <w:rFonts w:ascii="Times New Roman" w:hAnsi="Times New Roman" w:cs="Times New Roman"/>
          <w:sz w:val="28"/>
          <w:szCs w:val="28"/>
        </w:rPr>
        <w:t xml:space="preserve"> та заходах (презентації додаються)</w:t>
      </w:r>
    </w:p>
    <w:p w:rsidR="0039636E" w:rsidRDefault="00E2041A" w:rsidP="0021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="002159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59C4" w:rsidRDefault="002159C4" w:rsidP="0021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Продовжити використання ІКТ на уроках.</w:t>
      </w:r>
    </w:p>
    <w:p w:rsidR="002159C4" w:rsidRDefault="002159C4" w:rsidP="002159C4">
      <w:pPr>
        <w:rPr>
          <w:rFonts w:ascii="Times New Roman" w:hAnsi="Times New Roman" w:cs="Times New Roman"/>
          <w:sz w:val="28"/>
          <w:szCs w:val="28"/>
        </w:rPr>
      </w:pPr>
    </w:p>
    <w:p w:rsidR="002159C4" w:rsidRDefault="002159C4" w:rsidP="00215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Мельник Н. В. – заступника директора  з навчально-виховної роботи, яка підвела підсумки вивчення роботи вчителів, що атестуються у 2018-2019 навчальному році</w:t>
      </w:r>
      <w:r w:rsidR="00ED4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81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льник Н.В. повідомила</w:t>
      </w:r>
      <w:r w:rsidR="00ED48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робота вчителів які атестуються вивчалася відповідно до пану роботи школи, графіку відвідування </w:t>
      </w:r>
      <w:r w:rsidR="00ED4812">
        <w:rPr>
          <w:rFonts w:ascii="Times New Roman" w:hAnsi="Times New Roman" w:cs="Times New Roman"/>
          <w:sz w:val="28"/>
          <w:szCs w:val="28"/>
        </w:rPr>
        <w:t>уроків та заходів,</w:t>
      </w:r>
      <w:r>
        <w:rPr>
          <w:rFonts w:ascii="Times New Roman" w:hAnsi="Times New Roman" w:cs="Times New Roman"/>
          <w:sz w:val="28"/>
          <w:szCs w:val="28"/>
        </w:rPr>
        <w:t xml:space="preserve"> індивідуальних планів вчителів. Членами атестаційної комісії та адміністрацією школи</w:t>
      </w:r>
      <w:r w:rsidR="00ED4812">
        <w:rPr>
          <w:rFonts w:ascii="Times New Roman" w:hAnsi="Times New Roman" w:cs="Times New Roman"/>
          <w:sz w:val="28"/>
          <w:szCs w:val="28"/>
        </w:rPr>
        <w:t xml:space="preserve"> були відвідані уроки та заходи</w:t>
      </w:r>
      <w:r w:rsidR="00D02E58">
        <w:rPr>
          <w:rFonts w:ascii="Times New Roman" w:hAnsi="Times New Roman" w:cs="Times New Roman"/>
          <w:sz w:val="28"/>
          <w:szCs w:val="28"/>
        </w:rPr>
        <w:t>.</w:t>
      </w:r>
      <w:r w:rsidR="00E2041A">
        <w:rPr>
          <w:rFonts w:ascii="Times New Roman" w:hAnsi="Times New Roman" w:cs="Times New Roman"/>
          <w:sz w:val="28"/>
          <w:szCs w:val="28"/>
        </w:rPr>
        <w:t xml:space="preserve"> Вчителі на протязі атестаційного періоду працювали над своїми методичними темами. Спільним було те, що кожен в своїй роботі </w:t>
      </w:r>
      <w:r w:rsidR="00E2041A">
        <w:rPr>
          <w:rFonts w:ascii="Times New Roman" w:hAnsi="Times New Roman" w:cs="Times New Roman"/>
          <w:sz w:val="28"/>
          <w:szCs w:val="28"/>
        </w:rPr>
        <w:lastRenderedPageBreak/>
        <w:t>використовував багато мультимедійних методів та прийомів, робота вчителів була плідною та цікавою. І як результат всі успішно пройшли атестацію.</w:t>
      </w:r>
    </w:p>
    <w:p w:rsidR="00FC5F20" w:rsidRDefault="00E2041A" w:rsidP="00E2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E2041A" w:rsidRDefault="00E2041A" w:rsidP="00E2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Проведення атестації у 2018-2019 навчальному році визнати такою, що відбулась.</w:t>
      </w:r>
    </w:p>
    <w:p w:rsidR="00E2041A" w:rsidRDefault="00E2041A" w:rsidP="00E2041A">
      <w:pPr>
        <w:rPr>
          <w:rFonts w:ascii="Times New Roman" w:hAnsi="Times New Roman" w:cs="Times New Roman"/>
          <w:sz w:val="28"/>
          <w:szCs w:val="28"/>
        </w:rPr>
      </w:pPr>
    </w:p>
    <w:p w:rsidR="00E2041A" w:rsidRDefault="00E2041A" w:rsidP="00E204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Собченко М.В. – директор школи, яка ознайомила всіх присутніх з особливостями та</w:t>
      </w:r>
      <w:r w:rsidR="00FC5F20">
        <w:rPr>
          <w:rFonts w:ascii="Times New Roman" w:hAnsi="Times New Roman" w:cs="Times New Roman"/>
          <w:sz w:val="28"/>
          <w:szCs w:val="28"/>
        </w:rPr>
        <w:t xml:space="preserve"> методичними рекомендаціями</w:t>
      </w:r>
      <w:r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FC5F20">
        <w:rPr>
          <w:rFonts w:ascii="Times New Roman" w:hAnsi="Times New Roman" w:cs="Times New Roman"/>
          <w:sz w:val="28"/>
          <w:szCs w:val="28"/>
        </w:rPr>
        <w:t xml:space="preserve"> ДПА у 2018 – 2019 навчальному році.</w:t>
      </w:r>
    </w:p>
    <w:p w:rsidR="00FC5F20" w:rsidRDefault="00FC5F20" w:rsidP="00FC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:rsidR="00FC5F20" w:rsidRDefault="00FC5F20" w:rsidP="00FC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Вчителям, які будуть проводити ДПА у 4,9 класах підготувати завдання , розглянути на засіданнях МО та подати директору школи до 10.05.2019.</w:t>
      </w:r>
    </w:p>
    <w:p w:rsidR="00FC5F20" w:rsidRDefault="00FC5F20" w:rsidP="00FC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Заступнику НВР – Мельник Н.В. скласти графік проведення ДПА у 4,9 класах до 10.05.2019.</w:t>
      </w:r>
    </w:p>
    <w:p w:rsidR="00FC5F20" w:rsidRDefault="00FC5F20" w:rsidP="00FC5F20">
      <w:pPr>
        <w:rPr>
          <w:rFonts w:ascii="Times New Roman" w:hAnsi="Times New Roman" w:cs="Times New Roman"/>
          <w:sz w:val="28"/>
          <w:szCs w:val="28"/>
        </w:rPr>
      </w:pPr>
    </w:p>
    <w:p w:rsidR="00FC5F20" w:rsidRDefault="0039636E" w:rsidP="003963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Мельник Н.В. – заступника з НВР, яка повідомила, що враховуючи побажання учнів третім екзаменом визначити зарубіжну літературу.</w:t>
      </w:r>
    </w:p>
    <w:p w:rsidR="0039636E" w:rsidRDefault="0039636E" w:rsidP="00396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 1. Третім екзаменом на ДПА у 9 класі визначити зару</w:t>
      </w:r>
      <w:r w:rsidR="008C2210">
        <w:rPr>
          <w:rFonts w:ascii="Times New Roman" w:hAnsi="Times New Roman" w:cs="Times New Roman"/>
          <w:sz w:val="28"/>
          <w:szCs w:val="28"/>
        </w:rPr>
        <w:t>біжну літературу.</w:t>
      </w:r>
    </w:p>
    <w:p w:rsidR="008C2210" w:rsidRDefault="008C2210" w:rsidP="0039636E">
      <w:pPr>
        <w:rPr>
          <w:rFonts w:ascii="Times New Roman" w:hAnsi="Times New Roman" w:cs="Times New Roman"/>
          <w:sz w:val="28"/>
          <w:szCs w:val="28"/>
        </w:rPr>
      </w:pPr>
    </w:p>
    <w:p w:rsidR="008C2210" w:rsidRDefault="008C2210" w:rsidP="0039636E">
      <w:pPr>
        <w:rPr>
          <w:rFonts w:ascii="Times New Roman" w:hAnsi="Times New Roman" w:cs="Times New Roman"/>
          <w:sz w:val="28"/>
          <w:szCs w:val="28"/>
        </w:rPr>
      </w:pPr>
    </w:p>
    <w:p w:rsidR="008C2210" w:rsidRDefault="008C2210" w:rsidP="003963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2210" w:rsidRDefault="008C2210" w:rsidP="008C2210">
      <w:pPr>
        <w:spacing w:line="36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педради – М.В. Собченко</w:t>
      </w:r>
    </w:p>
    <w:p w:rsidR="008C2210" w:rsidRDefault="008C2210" w:rsidP="008C2210">
      <w:pPr>
        <w:spacing w:line="36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 – А.В. Знайда</w:t>
      </w:r>
    </w:p>
    <w:p w:rsidR="008C2210" w:rsidRPr="0039636E" w:rsidRDefault="008C2210" w:rsidP="0039636E">
      <w:pPr>
        <w:rPr>
          <w:rFonts w:ascii="Times New Roman" w:hAnsi="Times New Roman" w:cs="Times New Roman"/>
          <w:sz w:val="28"/>
          <w:szCs w:val="28"/>
        </w:rPr>
      </w:pPr>
    </w:p>
    <w:sectPr w:rsidR="008C2210" w:rsidRPr="00396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6F4E"/>
    <w:multiLevelType w:val="hybridMultilevel"/>
    <w:tmpl w:val="C81A1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4ACC"/>
    <w:multiLevelType w:val="hybridMultilevel"/>
    <w:tmpl w:val="2D72F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60EBB"/>
    <w:multiLevelType w:val="hybridMultilevel"/>
    <w:tmpl w:val="99B06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C0F60"/>
    <w:multiLevelType w:val="hybridMultilevel"/>
    <w:tmpl w:val="188C3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A7"/>
    <w:rsid w:val="00050EA7"/>
    <w:rsid w:val="001060CB"/>
    <w:rsid w:val="001068AF"/>
    <w:rsid w:val="002159C4"/>
    <w:rsid w:val="0039636E"/>
    <w:rsid w:val="007402EF"/>
    <w:rsid w:val="007C4B0B"/>
    <w:rsid w:val="008C2210"/>
    <w:rsid w:val="00D02E58"/>
    <w:rsid w:val="00E2041A"/>
    <w:rsid w:val="00ED4812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2630"/>
  <w15:chartTrackingRefBased/>
  <w15:docId w15:val="{B6AEA084-061D-4DFF-A6CB-A5E56273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Знайда</dc:creator>
  <cp:keywords/>
  <dc:description/>
  <cp:lastModifiedBy>Алла Знайда</cp:lastModifiedBy>
  <cp:revision>2</cp:revision>
  <dcterms:created xsi:type="dcterms:W3CDTF">2019-04-16T08:20:00Z</dcterms:created>
  <dcterms:modified xsi:type="dcterms:W3CDTF">2019-04-19T09:21:00Z</dcterms:modified>
</cp:coreProperties>
</file>