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55" w:rsidRDefault="00D71555" w:rsidP="00D71555">
      <w:pPr>
        <w:spacing w:after="0" w:line="240" w:lineRule="auto"/>
        <w:jc w:val="right"/>
        <w:outlineLvl w:val="1"/>
        <w:rPr>
          <w:rFonts w:ascii="Times New Roman" w:eastAsia="Times New Roman" w:hAnsi="Times New Roman" w:cs="Times New Roman"/>
          <w:bCs/>
          <w:sz w:val="28"/>
          <w:szCs w:val="28"/>
          <w:lang w:val="uk-UA" w:eastAsia="ru-RU"/>
        </w:rPr>
      </w:pPr>
      <w:r w:rsidRPr="00D71555">
        <w:rPr>
          <w:rFonts w:ascii="Times New Roman" w:eastAsia="Times New Roman" w:hAnsi="Times New Roman" w:cs="Times New Roman"/>
          <w:bCs/>
          <w:sz w:val="28"/>
          <w:szCs w:val="28"/>
          <w:lang w:val="uk-UA" w:eastAsia="ru-RU"/>
        </w:rPr>
        <w:t>Обговорено і</w:t>
      </w:r>
      <w:r w:rsidR="0043377A">
        <w:rPr>
          <w:rFonts w:ascii="Times New Roman" w:eastAsia="Times New Roman" w:hAnsi="Times New Roman" w:cs="Times New Roman"/>
          <w:bCs/>
          <w:sz w:val="28"/>
          <w:szCs w:val="28"/>
          <w:lang w:val="uk-UA" w:eastAsia="ru-RU"/>
        </w:rPr>
        <w:t xml:space="preserve">  </w:t>
      </w:r>
      <w:r w:rsidRPr="00D71555">
        <w:rPr>
          <w:rFonts w:ascii="Times New Roman" w:eastAsia="Times New Roman" w:hAnsi="Times New Roman" w:cs="Times New Roman"/>
          <w:bCs/>
          <w:sz w:val="28"/>
          <w:szCs w:val="28"/>
          <w:lang w:val="uk-UA" w:eastAsia="ru-RU"/>
        </w:rPr>
        <w:t xml:space="preserve">затверджено </w:t>
      </w:r>
    </w:p>
    <w:p w:rsidR="00D71555" w:rsidRDefault="00583973" w:rsidP="00D71555">
      <w:pPr>
        <w:spacing w:after="0" w:line="240" w:lineRule="auto"/>
        <w:jc w:val="right"/>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н</w:t>
      </w:r>
      <w:r w:rsidR="00D71555">
        <w:rPr>
          <w:rFonts w:ascii="Times New Roman" w:eastAsia="Times New Roman" w:hAnsi="Times New Roman" w:cs="Times New Roman"/>
          <w:bCs/>
          <w:sz w:val="28"/>
          <w:szCs w:val="28"/>
          <w:lang w:val="uk-UA" w:eastAsia="ru-RU"/>
        </w:rPr>
        <w:t xml:space="preserve">а педраді </w:t>
      </w:r>
    </w:p>
    <w:p w:rsidR="00583973" w:rsidRPr="00D71555" w:rsidRDefault="00583973" w:rsidP="00583973">
      <w:pPr>
        <w:spacing w:after="0" w:line="240" w:lineRule="auto"/>
        <w:jc w:val="center"/>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протокол №  </w:t>
      </w:r>
      <w:r w:rsidR="000C4F06">
        <w:rPr>
          <w:rFonts w:ascii="Times New Roman" w:eastAsia="Times New Roman" w:hAnsi="Times New Roman" w:cs="Times New Roman"/>
          <w:bCs/>
          <w:sz w:val="28"/>
          <w:szCs w:val="28"/>
          <w:lang w:val="uk-UA" w:eastAsia="ru-RU"/>
        </w:rPr>
        <w:t>11       від   03.02.</w:t>
      </w:r>
      <w:bookmarkStart w:id="0" w:name="_GoBack"/>
      <w:bookmarkEnd w:id="0"/>
      <w:r>
        <w:rPr>
          <w:rFonts w:ascii="Times New Roman" w:eastAsia="Times New Roman" w:hAnsi="Times New Roman" w:cs="Times New Roman"/>
          <w:bCs/>
          <w:sz w:val="28"/>
          <w:szCs w:val="28"/>
          <w:lang w:val="uk-UA" w:eastAsia="ru-RU"/>
        </w:rPr>
        <w:t xml:space="preserve">2020 року        </w:t>
      </w:r>
    </w:p>
    <w:p w:rsidR="00D71555" w:rsidRPr="00583973" w:rsidRDefault="00583973" w:rsidP="00D71555">
      <w:pPr>
        <w:spacing w:after="0" w:line="240" w:lineRule="auto"/>
        <w:jc w:val="center"/>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 xml:space="preserve">                                                       </w:t>
      </w:r>
      <w:r w:rsidRPr="00583973">
        <w:rPr>
          <w:rFonts w:ascii="Times New Roman" w:eastAsia="Times New Roman" w:hAnsi="Times New Roman" w:cs="Times New Roman"/>
          <w:bCs/>
          <w:sz w:val="28"/>
          <w:szCs w:val="28"/>
          <w:lang w:val="uk-UA" w:eastAsia="ru-RU"/>
        </w:rPr>
        <w:t>директор закладу</w:t>
      </w:r>
      <w:r>
        <w:rPr>
          <w:rFonts w:ascii="Times New Roman" w:eastAsia="Times New Roman" w:hAnsi="Times New Roman" w:cs="Times New Roman"/>
          <w:bCs/>
          <w:sz w:val="28"/>
          <w:szCs w:val="28"/>
          <w:lang w:val="uk-UA" w:eastAsia="ru-RU"/>
        </w:rPr>
        <w:t xml:space="preserve">                  О.Г.Лісовська</w:t>
      </w:r>
    </w:p>
    <w:p w:rsidR="00AA222F" w:rsidRPr="00AA00ED" w:rsidRDefault="00AA222F" w:rsidP="003429EA">
      <w:pPr>
        <w:spacing w:before="100" w:beforeAutospacing="1" w:after="100" w:afterAutospacing="1" w:line="240" w:lineRule="auto"/>
        <w:jc w:val="center"/>
        <w:outlineLvl w:val="1"/>
        <w:rPr>
          <w:rFonts w:ascii="Times New Roman" w:eastAsia="Times New Roman" w:hAnsi="Times New Roman" w:cs="Times New Roman"/>
          <w:b/>
          <w:bCs/>
          <w:sz w:val="36"/>
          <w:szCs w:val="36"/>
          <w:lang w:val="uk-UA" w:eastAsia="ru-RU"/>
        </w:rPr>
      </w:pPr>
      <w:r w:rsidRPr="00AA222F">
        <w:rPr>
          <w:rFonts w:ascii="Times New Roman" w:eastAsia="Times New Roman" w:hAnsi="Times New Roman" w:cs="Times New Roman"/>
          <w:b/>
          <w:bCs/>
          <w:sz w:val="36"/>
          <w:szCs w:val="36"/>
          <w:lang w:eastAsia="ru-RU"/>
        </w:rPr>
        <w:t xml:space="preserve">Положення про академічну доброчесність учасників освітнього </w:t>
      </w:r>
      <w:r w:rsidR="00AA00ED">
        <w:rPr>
          <w:rFonts w:ascii="Times New Roman" w:eastAsia="Times New Roman" w:hAnsi="Times New Roman" w:cs="Times New Roman"/>
          <w:b/>
          <w:bCs/>
          <w:sz w:val="36"/>
          <w:szCs w:val="36"/>
          <w:lang w:eastAsia="ru-RU"/>
        </w:rPr>
        <w:t>процессу</w:t>
      </w:r>
      <w:r w:rsidR="00AA00ED">
        <w:rPr>
          <w:rFonts w:ascii="Times New Roman" w:eastAsia="Times New Roman" w:hAnsi="Times New Roman" w:cs="Times New Roman"/>
          <w:b/>
          <w:bCs/>
          <w:sz w:val="36"/>
          <w:szCs w:val="36"/>
          <w:lang w:val="uk-UA" w:eastAsia="ru-RU"/>
        </w:rPr>
        <w:t xml:space="preserve"> Норинського закладу загальної середньої освіти Овруцької міської ради</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sz w:val="28"/>
          <w:szCs w:val="28"/>
          <w:u w:val="single"/>
          <w:lang w:eastAsia="ru-RU"/>
        </w:rPr>
        <w:t>1.ЗАГАЛЬНІ ПОЛОЖЕННЯ</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 xml:space="preserve">1.1. Положення про дотримання академічної доброчесності (далі - Положення) у </w:t>
      </w:r>
      <w:r w:rsidR="003429EA" w:rsidRPr="00AA00ED">
        <w:rPr>
          <w:rFonts w:ascii="Times New Roman" w:eastAsia="Times New Roman" w:hAnsi="Times New Roman" w:cs="Times New Roman"/>
          <w:sz w:val="28"/>
          <w:szCs w:val="28"/>
          <w:lang w:val="uk-UA" w:eastAsia="ru-RU"/>
        </w:rPr>
        <w:t xml:space="preserve">Норинському закладі загальної середньої освіти </w:t>
      </w:r>
      <w:r w:rsidR="00EE0D3E" w:rsidRPr="00AA00ED">
        <w:rPr>
          <w:rFonts w:ascii="Times New Roman" w:eastAsia="Times New Roman" w:hAnsi="Times New Roman" w:cs="Times New Roman"/>
          <w:sz w:val="28"/>
          <w:szCs w:val="28"/>
          <w:lang w:val="uk-UA" w:eastAsia="ru-RU"/>
        </w:rPr>
        <w:t xml:space="preserve">Овруцької міської ради </w:t>
      </w:r>
      <w:r w:rsidRPr="00AA00ED">
        <w:rPr>
          <w:rFonts w:ascii="Times New Roman" w:eastAsia="Times New Roman" w:hAnsi="Times New Roman" w:cs="Times New Roman"/>
          <w:sz w:val="28"/>
          <w:szCs w:val="28"/>
          <w:lang w:eastAsia="ru-RU"/>
        </w:rPr>
        <w:t>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w:t>
      </w:r>
      <w:r w:rsidR="0043377A">
        <w:rPr>
          <w:rFonts w:ascii="Times New Roman" w:eastAsia="Times New Roman" w:hAnsi="Times New Roman" w:cs="Times New Roman"/>
          <w:sz w:val="28"/>
          <w:szCs w:val="28"/>
          <w:lang w:val="uk-UA" w:eastAsia="ru-RU"/>
        </w:rPr>
        <w:t>закладу</w:t>
      </w:r>
      <w:r w:rsidRPr="00AA00ED">
        <w:rPr>
          <w:rFonts w:ascii="Times New Roman" w:eastAsia="Times New Roman" w:hAnsi="Times New Roman" w:cs="Times New Roman"/>
          <w:sz w:val="28"/>
          <w:szCs w:val="28"/>
          <w:lang w:eastAsia="ru-RU"/>
        </w:rPr>
        <w:t>.</w:t>
      </w:r>
    </w:p>
    <w:p w:rsidR="00AA222F" w:rsidRPr="00AA00ED" w:rsidRDefault="00AA222F" w:rsidP="00AA00ED">
      <w:pPr>
        <w:spacing w:after="0" w:line="240" w:lineRule="auto"/>
        <w:jc w:val="both"/>
        <w:rPr>
          <w:rFonts w:ascii="Times New Roman" w:eastAsia="Times New Roman" w:hAnsi="Times New Roman" w:cs="Times New Roman"/>
          <w:sz w:val="28"/>
          <w:szCs w:val="28"/>
          <w:lang w:val="uk-UA" w:eastAsia="ru-RU"/>
        </w:rPr>
      </w:pPr>
      <w:r w:rsidRPr="00AA00ED">
        <w:rPr>
          <w:rFonts w:ascii="Times New Roman" w:eastAsia="Times New Roman" w:hAnsi="Times New Roman" w:cs="Times New Roman"/>
          <w:sz w:val="28"/>
          <w:szCs w:val="28"/>
          <w:lang w:eastAsia="ru-RU"/>
        </w:rPr>
        <w:t xml:space="preserve">1.4. Дія Положення поширюється на всіх учасників освітнього процесу (педагогічних працівників, здобувачів освіти та їх батьків чи осіб, які їх заміняють) та </w:t>
      </w:r>
      <w:proofErr w:type="gramStart"/>
      <w:r w:rsidRPr="00AA00ED">
        <w:rPr>
          <w:rFonts w:ascii="Times New Roman" w:eastAsia="Times New Roman" w:hAnsi="Times New Roman" w:cs="Times New Roman"/>
          <w:sz w:val="28"/>
          <w:szCs w:val="28"/>
          <w:lang w:eastAsia="ru-RU"/>
        </w:rPr>
        <w:t xml:space="preserve">співробітників </w:t>
      </w:r>
      <w:r w:rsidR="00EE0D3E" w:rsidRPr="00AA00ED">
        <w:rPr>
          <w:rFonts w:ascii="Times New Roman" w:eastAsia="Times New Roman" w:hAnsi="Times New Roman" w:cs="Times New Roman"/>
          <w:sz w:val="28"/>
          <w:szCs w:val="28"/>
          <w:lang w:val="uk-UA" w:eastAsia="ru-RU"/>
        </w:rPr>
        <w:t xml:space="preserve"> закладу</w:t>
      </w:r>
      <w:proofErr w:type="gramEnd"/>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sz w:val="28"/>
          <w:szCs w:val="28"/>
          <w:u w:val="single"/>
          <w:lang w:eastAsia="ru-RU"/>
        </w:rPr>
        <w:t>2. ПРИНЦИПИ АКАДЕМІЧНОЇ ДОБРОЧЕСНОСТІ</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2.1. Академічна доброчесність-це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2.2. Порушеннями академічної доброчесності згідно ст.42 п.4 Закону України «Про освіту» вважається:</w:t>
      </w:r>
    </w:p>
    <w:p w:rsidR="00AA222F" w:rsidRPr="00AA00ED" w:rsidRDefault="00AA222F" w:rsidP="00AA00ED">
      <w:pPr>
        <w:numPr>
          <w:ilvl w:val="0"/>
          <w:numId w:val="1"/>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lang w:eastAsia="ru-RU"/>
        </w:rPr>
        <w:t>Академічний плагіат</w:t>
      </w:r>
      <w:r w:rsidRPr="00AA00ED">
        <w:rPr>
          <w:rFonts w:ascii="Times New Roman" w:eastAsia="Times New Roman" w:hAnsi="Times New Roman" w:cs="Times New Roman"/>
          <w:sz w:val="28"/>
          <w:szCs w:val="28"/>
          <w:lang w:eastAsia="ru-RU"/>
        </w:rPr>
        <w:t xml:space="preserve">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AA222F" w:rsidRPr="00AA00ED" w:rsidRDefault="00AA222F" w:rsidP="00AA00ED">
      <w:pPr>
        <w:numPr>
          <w:ilvl w:val="0"/>
          <w:numId w:val="1"/>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lang w:eastAsia="ru-RU"/>
        </w:rPr>
        <w:t xml:space="preserve">Самоплагіат </w:t>
      </w:r>
      <w:r w:rsidRPr="00AA00ED">
        <w:rPr>
          <w:rFonts w:ascii="Times New Roman" w:eastAsia="Times New Roman" w:hAnsi="Times New Roman" w:cs="Times New Roman"/>
          <w:sz w:val="28"/>
          <w:szCs w:val="28"/>
          <w:lang w:eastAsia="ru-RU"/>
        </w:rPr>
        <w:t>- оприлюднення (частково або повністю) власних раніше опублікованих наукових результатів як нових.</w:t>
      </w:r>
    </w:p>
    <w:p w:rsidR="00AA222F" w:rsidRPr="00AA00ED" w:rsidRDefault="00AA222F" w:rsidP="00AA00ED">
      <w:pPr>
        <w:numPr>
          <w:ilvl w:val="0"/>
          <w:numId w:val="1"/>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lang w:eastAsia="ru-RU"/>
        </w:rPr>
        <w:t xml:space="preserve">Фабрикація </w:t>
      </w:r>
      <w:r w:rsidRPr="00AA00ED">
        <w:rPr>
          <w:rFonts w:ascii="Times New Roman" w:eastAsia="Times New Roman" w:hAnsi="Times New Roman" w:cs="Times New Roman"/>
          <w:sz w:val="28"/>
          <w:szCs w:val="28"/>
          <w:lang w:eastAsia="ru-RU"/>
        </w:rPr>
        <w:t>– вигадування даних чи фактів, що використовуються в освітньому процесі або наукових дослідженнях.</w:t>
      </w:r>
    </w:p>
    <w:p w:rsidR="00AA222F" w:rsidRPr="00AA00ED" w:rsidRDefault="00AA222F" w:rsidP="00AA00ED">
      <w:pPr>
        <w:numPr>
          <w:ilvl w:val="0"/>
          <w:numId w:val="1"/>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lang w:eastAsia="ru-RU"/>
        </w:rPr>
        <w:t>Фальсифікація</w:t>
      </w:r>
      <w:r w:rsidRPr="00AA00ED">
        <w:rPr>
          <w:rFonts w:ascii="Times New Roman" w:eastAsia="Times New Roman" w:hAnsi="Times New Roman" w:cs="Times New Roman"/>
          <w:sz w:val="28"/>
          <w:szCs w:val="28"/>
          <w:lang w:eastAsia="ru-RU"/>
        </w:rPr>
        <w:t xml:space="preserve"> – свідома зміна чи модифікація вже наявних даних, що стосуються освітнього процесу чи наукових досліджень.</w:t>
      </w:r>
    </w:p>
    <w:p w:rsidR="00AA222F" w:rsidRPr="00AA00ED" w:rsidRDefault="00AA222F" w:rsidP="00AA00ED">
      <w:pPr>
        <w:numPr>
          <w:ilvl w:val="0"/>
          <w:numId w:val="1"/>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lang w:eastAsia="ru-RU"/>
        </w:rPr>
        <w:lastRenderedPageBreak/>
        <w:t xml:space="preserve">Списування </w:t>
      </w:r>
      <w:r w:rsidRPr="00AA00ED">
        <w:rPr>
          <w:rFonts w:ascii="Times New Roman" w:eastAsia="Times New Roman" w:hAnsi="Times New Roman" w:cs="Times New Roman"/>
          <w:sz w:val="28"/>
          <w:szCs w:val="28"/>
          <w:lang w:eastAsia="ru-RU"/>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AA222F" w:rsidRPr="00AA00ED" w:rsidRDefault="00AA222F" w:rsidP="00AA00ED">
      <w:pPr>
        <w:numPr>
          <w:ilvl w:val="0"/>
          <w:numId w:val="1"/>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lang w:eastAsia="ru-RU"/>
        </w:rPr>
        <w:t xml:space="preserve">Обман </w:t>
      </w:r>
      <w:r w:rsidRPr="00AA00ED">
        <w:rPr>
          <w:rFonts w:ascii="Times New Roman" w:eastAsia="Times New Roman" w:hAnsi="Times New Roman" w:cs="Times New Roman"/>
          <w:sz w:val="28"/>
          <w:szCs w:val="28"/>
          <w:lang w:eastAsia="ru-RU"/>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AA222F" w:rsidRPr="00AA00ED" w:rsidRDefault="00AA222F" w:rsidP="00AA00ED">
      <w:pPr>
        <w:numPr>
          <w:ilvl w:val="0"/>
          <w:numId w:val="1"/>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lang w:eastAsia="ru-RU"/>
        </w:rPr>
        <w:t xml:space="preserve">Хабарництво </w:t>
      </w:r>
      <w:r w:rsidRPr="00AA00ED">
        <w:rPr>
          <w:rFonts w:ascii="Times New Roman" w:eastAsia="Times New Roman" w:hAnsi="Times New Roman" w:cs="Times New Roman"/>
          <w:sz w:val="28"/>
          <w:szCs w:val="28"/>
          <w:lang w:eastAsia="ru-RU"/>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AA222F" w:rsidRPr="00AA00ED" w:rsidRDefault="00AA222F" w:rsidP="00AA00ED">
      <w:pPr>
        <w:numPr>
          <w:ilvl w:val="0"/>
          <w:numId w:val="1"/>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lang w:eastAsia="ru-RU"/>
        </w:rPr>
        <w:t>Зловживання впливом</w:t>
      </w:r>
      <w:r w:rsidRPr="00AA00ED">
        <w:rPr>
          <w:rFonts w:ascii="Times New Roman" w:eastAsia="Times New Roman" w:hAnsi="Times New Roman" w:cs="Times New Roman"/>
          <w:sz w:val="28"/>
          <w:szCs w:val="28"/>
          <w:lang w:eastAsia="ru-RU"/>
        </w:rPr>
        <w:t xml:space="preserve">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AA222F" w:rsidRPr="00AA00ED" w:rsidRDefault="00AA222F" w:rsidP="00AA00ED">
      <w:pPr>
        <w:numPr>
          <w:ilvl w:val="0"/>
          <w:numId w:val="1"/>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lang w:eastAsia="ru-RU"/>
        </w:rPr>
        <w:t>Необ’єктивне оцінювання</w:t>
      </w:r>
      <w:r w:rsidRPr="00AA00ED">
        <w:rPr>
          <w:rFonts w:ascii="Times New Roman" w:eastAsia="Times New Roman" w:hAnsi="Times New Roman" w:cs="Times New Roman"/>
          <w:sz w:val="28"/>
          <w:szCs w:val="28"/>
          <w:lang w:eastAsia="ru-RU"/>
        </w:rPr>
        <w:t xml:space="preserve"> – свідоме завищення або заниження оцінки результатів навчання здобувачів освіти.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2.5. Офіційне висвітлення діяльності закладу та напрямів його розвитку</w:t>
      </w:r>
      <w:r w:rsidR="0043377A">
        <w:rPr>
          <w:rFonts w:ascii="Times New Roman" w:eastAsia="Times New Roman" w:hAnsi="Times New Roman" w:cs="Times New Roman"/>
          <w:sz w:val="28"/>
          <w:szCs w:val="28"/>
          <w:lang w:eastAsia="ru-RU"/>
        </w:rPr>
        <w:t xml:space="preserve"> може здійснювати директор </w:t>
      </w:r>
      <w:r w:rsidR="0043377A">
        <w:rPr>
          <w:rFonts w:ascii="Times New Roman" w:eastAsia="Times New Roman" w:hAnsi="Times New Roman" w:cs="Times New Roman"/>
          <w:sz w:val="28"/>
          <w:szCs w:val="28"/>
          <w:lang w:val="uk-UA" w:eastAsia="ru-RU"/>
        </w:rPr>
        <w:t xml:space="preserve"> закладу </w:t>
      </w:r>
      <w:r w:rsidRPr="00AA00ED">
        <w:rPr>
          <w:rFonts w:ascii="Times New Roman" w:eastAsia="Times New Roman" w:hAnsi="Times New Roman" w:cs="Times New Roman"/>
          <w:sz w:val="28"/>
          <w:szCs w:val="28"/>
          <w:lang w:eastAsia="ru-RU"/>
        </w:rPr>
        <w:t xml:space="preserve"> або особа за його дорученням.</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r w:rsidR="0043377A">
        <w:rPr>
          <w:rFonts w:ascii="Times New Roman" w:eastAsia="Times New Roman" w:hAnsi="Times New Roman" w:cs="Times New Roman"/>
          <w:sz w:val="28"/>
          <w:szCs w:val="28"/>
          <w:lang w:val="uk-UA" w:eastAsia="ru-RU"/>
        </w:rPr>
        <w:t xml:space="preserve"> закладу </w:t>
      </w:r>
      <w:proofErr w:type="gramStart"/>
      <w:r w:rsidR="0043377A">
        <w:rPr>
          <w:rFonts w:ascii="Times New Roman" w:eastAsia="Times New Roman" w:hAnsi="Times New Roman" w:cs="Times New Roman"/>
          <w:sz w:val="28"/>
          <w:szCs w:val="28"/>
          <w:lang w:val="uk-UA" w:eastAsia="ru-RU"/>
        </w:rPr>
        <w:t xml:space="preserve">освіти </w:t>
      </w:r>
      <w:r w:rsidRPr="00AA00ED">
        <w:rPr>
          <w:rFonts w:ascii="Times New Roman" w:eastAsia="Times New Roman" w:hAnsi="Times New Roman" w:cs="Times New Roman"/>
          <w:sz w:val="28"/>
          <w:szCs w:val="28"/>
          <w:lang w:eastAsia="ru-RU"/>
        </w:rPr>
        <w:t>.</w:t>
      </w:r>
      <w:proofErr w:type="gramEnd"/>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sz w:val="28"/>
          <w:szCs w:val="28"/>
          <w:u w:val="single"/>
          <w:lang w:eastAsia="ru-RU"/>
        </w:rPr>
        <w:t>3.ЗАБЕЗПЕЧЕННЯ АКАДЕМІЧНОЇ ДОБРОЧЕСНОСТІ УЧАСНИКАМИ ОСВІТНЬОГО ПРОЦЕСУ</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sz w:val="28"/>
          <w:szCs w:val="28"/>
          <w:lang w:eastAsia="ru-RU"/>
        </w:rPr>
        <w:t>Академічна доброчесність забезпечується:</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u w:val="single"/>
          <w:lang w:eastAsia="ru-RU"/>
        </w:rPr>
        <w:t>3.1. Усіма співробітниками та учасниками освітнього процесу школи шляхом:</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3.1.1. Уникнення провокування дій, пов’язаних з корупційними правопорушеннями.</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3.1.2. Дотримання норм Конституції України.</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3.1.3. Дотримання Статуту школи та Правил внутрішнього розпорядку.</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3.1.4. Дотримання норм чинного законодавства України в сфері освіти та загальної середньої освіти.</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 xml:space="preserve">3.1.5. Збереження, поліпшення та раціонального використання навчально – матеріальної </w:t>
      </w:r>
      <w:r w:rsidR="0043377A">
        <w:rPr>
          <w:rFonts w:ascii="Times New Roman" w:eastAsia="Times New Roman" w:hAnsi="Times New Roman" w:cs="Times New Roman"/>
          <w:sz w:val="28"/>
          <w:szCs w:val="28"/>
          <w:lang w:eastAsia="ru-RU"/>
        </w:rPr>
        <w:t>бази закладу</w:t>
      </w:r>
      <w:r w:rsidR="0043377A">
        <w:rPr>
          <w:rFonts w:ascii="Times New Roman" w:eastAsia="Times New Roman" w:hAnsi="Times New Roman" w:cs="Times New Roman"/>
          <w:sz w:val="28"/>
          <w:szCs w:val="28"/>
          <w:lang w:val="uk-UA" w:eastAsia="ru-RU"/>
        </w:rPr>
        <w:t xml:space="preserve"> </w:t>
      </w:r>
      <w:proofErr w:type="gramStart"/>
      <w:r w:rsidR="0043377A">
        <w:rPr>
          <w:rFonts w:ascii="Times New Roman" w:eastAsia="Times New Roman" w:hAnsi="Times New Roman" w:cs="Times New Roman"/>
          <w:sz w:val="28"/>
          <w:szCs w:val="28"/>
          <w:lang w:val="uk-UA" w:eastAsia="ru-RU"/>
        </w:rPr>
        <w:t xml:space="preserve">освіти </w:t>
      </w:r>
      <w:r w:rsidRPr="00AA00ED">
        <w:rPr>
          <w:rFonts w:ascii="Times New Roman" w:eastAsia="Times New Roman" w:hAnsi="Times New Roman" w:cs="Times New Roman"/>
          <w:sz w:val="28"/>
          <w:szCs w:val="28"/>
          <w:lang w:eastAsia="ru-RU"/>
        </w:rPr>
        <w:t>.</w:t>
      </w:r>
      <w:proofErr w:type="gramEnd"/>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3.1.6. Культури зовнішнього вигляду співробітників та учасників освітнього процесу.</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lastRenderedPageBreak/>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школи загалом.</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3.1.8. Надання достовірної інформації.</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3.1.10.Відповідальності за порушення академічної доброчесності.</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u w:val="single"/>
          <w:lang w:eastAsia="ru-RU"/>
        </w:rPr>
        <w:t>3.2. Педагогічними працівниками шляхом:</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3.2.1. Якісного, вчасного та результативного виконаннясвоїх</w:t>
      </w:r>
      <w:r w:rsidR="00800126" w:rsidRPr="00AA00ED">
        <w:rPr>
          <w:rFonts w:ascii="Times New Roman" w:eastAsia="Times New Roman" w:hAnsi="Times New Roman" w:cs="Times New Roman"/>
          <w:sz w:val="28"/>
          <w:szCs w:val="28"/>
          <w:lang w:val="uk-UA" w:eastAsia="ru-RU"/>
        </w:rPr>
        <w:t xml:space="preserve"> </w:t>
      </w:r>
      <w:r w:rsidRPr="00AA00ED">
        <w:rPr>
          <w:rFonts w:ascii="Times New Roman" w:eastAsia="Times New Roman" w:hAnsi="Times New Roman" w:cs="Times New Roman"/>
          <w:sz w:val="28"/>
          <w:szCs w:val="28"/>
          <w:lang w:eastAsia="ru-RU"/>
        </w:rPr>
        <w:t>функціональних</w:t>
      </w:r>
      <w:r w:rsidR="00800126" w:rsidRPr="00AA00ED">
        <w:rPr>
          <w:rFonts w:ascii="Times New Roman" w:eastAsia="Times New Roman" w:hAnsi="Times New Roman" w:cs="Times New Roman"/>
          <w:sz w:val="28"/>
          <w:szCs w:val="28"/>
          <w:lang w:val="uk-UA" w:eastAsia="ru-RU"/>
        </w:rPr>
        <w:t xml:space="preserve"> </w:t>
      </w:r>
      <w:r w:rsidRPr="00AA00ED">
        <w:rPr>
          <w:rFonts w:ascii="Times New Roman" w:eastAsia="Times New Roman" w:hAnsi="Times New Roman" w:cs="Times New Roman"/>
          <w:sz w:val="28"/>
          <w:szCs w:val="28"/>
          <w:lang w:eastAsia="ru-RU"/>
        </w:rPr>
        <w:t>обов’язків.</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3.2.2. Дотримання правил внутрішнього</w:t>
      </w:r>
      <w:r w:rsidR="00800126" w:rsidRPr="00AA00ED">
        <w:rPr>
          <w:rFonts w:ascii="Times New Roman" w:eastAsia="Times New Roman" w:hAnsi="Times New Roman" w:cs="Times New Roman"/>
          <w:sz w:val="28"/>
          <w:szCs w:val="28"/>
          <w:lang w:val="uk-UA" w:eastAsia="ru-RU"/>
        </w:rPr>
        <w:t xml:space="preserve"> </w:t>
      </w:r>
      <w:r w:rsidRPr="00AA00ED">
        <w:rPr>
          <w:rFonts w:ascii="Times New Roman" w:eastAsia="Times New Roman" w:hAnsi="Times New Roman" w:cs="Times New Roman"/>
          <w:sz w:val="28"/>
          <w:szCs w:val="28"/>
          <w:lang w:eastAsia="ru-RU"/>
        </w:rPr>
        <w:t>розпорядку, трудової</w:t>
      </w:r>
      <w:r w:rsidR="00800126" w:rsidRPr="00AA00ED">
        <w:rPr>
          <w:rFonts w:ascii="Times New Roman" w:eastAsia="Times New Roman" w:hAnsi="Times New Roman" w:cs="Times New Roman"/>
          <w:sz w:val="28"/>
          <w:szCs w:val="28"/>
          <w:lang w:val="uk-UA" w:eastAsia="ru-RU"/>
        </w:rPr>
        <w:t xml:space="preserve"> </w:t>
      </w:r>
      <w:r w:rsidRPr="00AA00ED">
        <w:rPr>
          <w:rFonts w:ascii="Times New Roman" w:eastAsia="Times New Roman" w:hAnsi="Times New Roman" w:cs="Times New Roman"/>
          <w:sz w:val="28"/>
          <w:szCs w:val="28"/>
          <w:lang w:eastAsia="ru-RU"/>
        </w:rPr>
        <w:t>дисципліни, корпоративної</w:t>
      </w:r>
      <w:r w:rsidR="00800126" w:rsidRPr="00AA00ED">
        <w:rPr>
          <w:rFonts w:ascii="Times New Roman" w:eastAsia="Times New Roman" w:hAnsi="Times New Roman" w:cs="Times New Roman"/>
          <w:sz w:val="28"/>
          <w:szCs w:val="28"/>
          <w:lang w:val="uk-UA" w:eastAsia="ru-RU"/>
        </w:rPr>
        <w:t xml:space="preserve"> </w:t>
      </w:r>
      <w:r w:rsidRPr="00AA00ED">
        <w:rPr>
          <w:rFonts w:ascii="Times New Roman" w:eastAsia="Times New Roman" w:hAnsi="Times New Roman" w:cs="Times New Roman"/>
          <w:sz w:val="28"/>
          <w:szCs w:val="28"/>
          <w:lang w:eastAsia="ru-RU"/>
        </w:rPr>
        <w:t>етики.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3.2.4. Незалежності професійної діяльності від політичних партій, громадських і релігійних організацій.</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3.2.5. Підвищення</w:t>
      </w:r>
      <w:r w:rsidR="00800126" w:rsidRPr="00AA00ED">
        <w:rPr>
          <w:rFonts w:ascii="Times New Roman" w:eastAsia="Times New Roman" w:hAnsi="Times New Roman" w:cs="Times New Roman"/>
          <w:sz w:val="28"/>
          <w:szCs w:val="28"/>
          <w:lang w:val="uk-UA" w:eastAsia="ru-RU"/>
        </w:rPr>
        <w:t xml:space="preserve"> </w:t>
      </w:r>
      <w:r w:rsidRPr="00AA00ED">
        <w:rPr>
          <w:rFonts w:ascii="Times New Roman" w:eastAsia="Times New Roman" w:hAnsi="Times New Roman" w:cs="Times New Roman"/>
          <w:sz w:val="28"/>
          <w:szCs w:val="28"/>
          <w:lang w:eastAsia="ru-RU"/>
        </w:rPr>
        <w:t>своєї</w:t>
      </w:r>
      <w:r w:rsidR="00800126" w:rsidRPr="00AA00ED">
        <w:rPr>
          <w:rFonts w:ascii="Times New Roman" w:eastAsia="Times New Roman" w:hAnsi="Times New Roman" w:cs="Times New Roman"/>
          <w:sz w:val="28"/>
          <w:szCs w:val="28"/>
          <w:lang w:val="uk-UA" w:eastAsia="ru-RU"/>
        </w:rPr>
        <w:t xml:space="preserve"> </w:t>
      </w:r>
      <w:r w:rsidRPr="00AA00ED">
        <w:rPr>
          <w:rFonts w:ascii="Times New Roman" w:eastAsia="Times New Roman" w:hAnsi="Times New Roman" w:cs="Times New Roman"/>
          <w:sz w:val="28"/>
          <w:szCs w:val="28"/>
          <w:lang w:eastAsia="ru-RU"/>
        </w:rPr>
        <w:t>кваліфікації шляхом саморозвитку і самовдосконалення, а також</w:t>
      </w:r>
      <w:r w:rsidR="00800126" w:rsidRPr="00AA00ED">
        <w:rPr>
          <w:rFonts w:ascii="Times New Roman" w:eastAsia="Times New Roman" w:hAnsi="Times New Roman" w:cs="Times New Roman"/>
          <w:sz w:val="28"/>
          <w:szCs w:val="28"/>
          <w:lang w:val="uk-UA" w:eastAsia="ru-RU"/>
        </w:rPr>
        <w:t xml:space="preserve"> </w:t>
      </w:r>
      <w:r w:rsidRPr="00AA00ED">
        <w:rPr>
          <w:rFonts w:ascii="Times New Roman" w:eastAsia="Times New Roman" w:hAnsi="Times New Roman" w:cs="Times New Roman"/>
          <w:sz w:val="28"/>
          <w:szCs w:val="28"/>
          <w:lang w:eastAsia="ru-RU"/>
        </w:rPr>
        <w:t>вчасного</w:t>
      </w:r>
      <w:r w:rsidR="00E87C98">
        <w:rPr>
          <w:rFonts w:ascii="Times New Roman" w:eastAsia="Times New Roman" w:hAnsi="Times New Roman" w:cs="Times New Roman"/>
          <w:sz w:val="28"/>
          <w:szCs w:val="28"/>
          <w:lang w:val="uk-UA" w:eastAsia="ru-RU"/>
        </w:rPr>
        <w:t xml:space="preserve"> </w:t>
      </w:r>
      <w:r w:rsidRPr="00AA00ED">
        <w:rPr>
          <w:rFonts w:ascii="Times New Roman" w:eastAsia="Times New Roman" w:hAnsi="Times New Roman" w:cs="Times New Roman"/>
          <w:sz w:val="28"/>
          <w:szCs w:val="28"/>
          <w:lang w:eastAsia="ru-RU"/>
        </w:rPr>
        <w:t>проходження</w:t>
      </w:r>
      <w:r w:rsidR="00800126" w:rsidRPr="00AA00ED">
        <w:rPr>
          <w:rFonts w:ascii="Times New Roman" w:eastAsia="Times New Roman" w:hAnsi="Times New Roman" w:cs="Times New Roman"/>
          <w:sz w:val="28"/>
          <w:szCs w:val="28"/>
          <w:lang w:val="uk-UA" w:eastAsia="ru-RU"/>
        </w:rPr>
        <w:t xml:space="preserve"> </w:t>
      </w:r>
      <w:r w:rsidRPr="00AA00ED">
        <w:rPr>
          <w:rFonts w:ascii="Times New Roman" w:eastAsia="Times New Roman" w:hAnsi="Times New Roman" w:cs="Times New Roman"/>
          <w:sz w:val="28"/>
          <w:szCs w:val="28"/>
          <w:lang w:eastAsia="ru-RU"/>
        </w:rPr>
        <w:t>відповідно до вимог законодавства курсової підготовки.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 xml:space="preserve">3.2.6. Дотримання правил посилання на джерела інформації у разі використання відомостей, написання </w:t>
      </w:r>
      <w:proofErr w:type="gramStart"/>
      <w:r w:rsidRPr="00AA00ED">
        <w:rPr>
          <w:rFonts w:ascii="Times New Roman" w:eastAsia="Times New Roman" w:hAnsi="Times New Roman" w:cs="Times New Roman"/>
          <w:sz w:val="28"/>
          <w:szCs w:val="28"/>
          <w:lang w:eastAsia="ru-RU"/>
        </w:rPr>
        <w:t xml:space="preserve">методичних </w:t>
      </w:r>
      <w:r w:rsidR="00C77FF5" w:rsidRPr="00AA00ED">
        <w:rPr>
          <w:rFonts w:ascii="Times New Roman" w:eastAsia="Times New Roman" w:hAnsi="Times New Roman" w:cs="Times New Roman"/>
          <w:sz w:val="28"/>
          <w:szCs w:val="28"/>
          <w:lang w:val="uk-UA" w:eastAsia="ru-RU"/>
        </w:rPr>
        <w:t xml:space="preserve"> </w:t>
      </w:r>
      <w:r w:rsidRPr="00AA00ED">
        <w:rPr>
          <w:rFonts w:ascii="Times New Roman" w:eastAsia="Times New Roman" w:hAnsi="Times New Roman" w:cs="Times New Roman"/>
          <w:sz w:val="28"/>
          <w:szCs w:val="28"/>
          <w:lang w:eastAsia="ru-RU"/>
        </w:rPr>
        <w:t>матеріалів</w:t>
      </w:r>
      <w:proofErr w:type="gramEnd"/>
      <w:r w:rsidRPr="00AA00ED">
        <w:rPr>
          <w:rFonts w:ascii="Times New Roman" w:eastAsia="Times New Roman" w:hAnsi="Times New Roman" w:cs="Times New Roman"/>
          <w:sz w:val="28"/>
          <w:szCs w:val="28"/>
          <w:lang w:eastAsia="ru-RU"/>
        </w:rPr>
        <w:t>, наукових робіт, тощо.</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3.2.7. Надання якісних освітніх послуг з використанням в практичній професійній діяльності інноваційних здобутків в галузі освіти.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3.2.8. Об’єктивного і неупередженого оцінювання результатів навчання здобувачів освіти.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3.2.9. Здійснення контролю за дотриманням академічної доброчесності здобувачами загальної середньої освіти.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3.2.10. Інформування здобувачів освіти про типові порушення академічної доброчесності та види відповідальності за її порушення.</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3.2.</w:t>
      </w:r>
      <w:proofErr w:type="gramStart"/>
      <w:r w:rsidRPr="00AA00ED">
        <w:rPr>
          <w:rFonts w:ascii="Times New Roman" w:eastAsia="Times New Roman" w:hAnsi="Times New Roman" w:cs="Times New Roman"/>
          <w:sz w:val="28"/>
          <w:szCs w:val="28"/>
          <w:lang w:eastAsia="ru-RU"/>
        </w:rPr>
        <w:t>11.Не</w:t>
      </w:r>
      <w:proofErr w:type="gramEnd"/>
      <w:r w:rsidRPr="00AA00ED">
        <w:rPr>
          <w:rFonts w:ascii="Times New Roman" w:eastAsia="Times New Roman" w:hAnsi="Times New Roman" w:cs="Times New Roman"/>
          <w:sz w:val="28"/>
          <w:szCs w:val="28"/>
          <w:lang w:eastAsia="ru-RU"/>
        </w:rPr>
        <w:t xml:space="preserve">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u w:val="single"/>
          <w:lang w:eastAsia="ru-RU"/>
        </w:rPr>
        <w:t>3.3. Здобувачами загальної середньої освіти шляхом:</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3.3.1. Поваги до педагогічних працівників.</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3.3.2. Поваги честі і гідності інших осіб, навіть, якщо їх погляди відрізняються від власних переконань.</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3.3.3. Присутності на всіх навчальних заняттях, окрім випадків, викликаних поважними причинами.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3.3.4. Самостійного виконання навчальних завдань, завдань поточного та підсумкового контролю результатів навчання.</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3.3.5. Подання на оцінювання лише самостійно виконаної роботи, що не є запозиченою або переробленою з іншої, виконаної третіми особами.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lastRenderedPageBreak/>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u w:val="single"/>
          <w:lang w:eastAsia="ru-RU"/>
        </w:rPr>
        <w:t>3.4. Батьками здобувачів загальної середньої освіти або особами, які їх заміняють,  шляхом:</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3.4.1. Виховання у дітей поваги до гідності, прав, свобод і законних інтересів однокласників, учнів інших класів, вчителів та інших людей.</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3.4.4. 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i/>
          <w:iCs/>
          <w:sz w:val="28"/>
          <w:szCs w:val="28"/>
          <w:u w:val="single"/>
          <w:lang w:eastAsia="ru-RU"/>
        </w:rPr>
        <w:t>3.5. Неприйнятним для всіх учасників шкільної спільноти є:</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3.5.1. Навмисне перешкоджання навчальній чи трудовій діяльності членів спільноти.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3.5.2. Участь у будь-якій діяльності, що пов’язана з обманом, нечесністю; підробка та використання документів.</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3.5.3. Перевищення повноважень, що передбачені посадовими інструкціями, контрактами.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3.5.4. Використання мобільних телефонів під час навчальних занять, нарад або офіційних заходів.</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3.5.6. Пронесення зброї, використання газових балончиків та інших речей, що можуть зашкодити здоров’ю та життю людини.</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sz w:val="28"/>
          <w:szCs w:val="28"/>
          <w:u w:val="single"/>
          <w:lang w:eastAsia="ru-RU"/>
        </w:rPr>
        <w:t>4. ЗАХОДИ З ПОПЕРЕДЖЕННЯ, ВИЯВЛЕННЯ ТА ВСТАНОВЛЕННЯ ФАКТІВ ПОРУШЕННЯ АКАДЕМІЧНОЇ ДОБРОЧЕСНОСТІ</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 xml:space="preserve">4.1. При прийомі </w:t>
      </w:r>
      <w:proofErr w:type="gramStart"/>
      <w:r w:rsidRPr="00AA00ED">
        <w:rPr>
          <w:rFonts w:ascii="Times New Roman" w:eastAsia="Times New Roman" w:hAnsi="Times New Roman" w:cs="Times New Roman"/>
          <w:sz w:val="28"/>
          <w:szCs w:val="28"/>
          <w:lang w:eastAsia="ru-RU"/>
        </w:rPr>
        <w:t>на роботу</w:t>
      </w:r>
      <w:proofErr w:type="gramEnd"/>
      <w:r w:rsidRPr="00AA00ED">
        <w:rPr>
          <w:rFonts w:ascii="Times New Roman" w:eastAsia="Times New Roman" w:hAnsi="Times New Roman" w:cs="Times New Roman"/>
          <w:sz w:val="28"/>
          <w:szCs w:val="28"/>
          <w:lang w:eastAsia="ru-RU"/>
        </w:rPr>
        <w:t xml:space="preserve"> працівник знайомиться із даним Положенням під розписку після ознайомлення із правилами внутрішнього розпорядку школи.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4.2. Положення оприлюднюється на сайті закладу.</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4.3. Заступник директора школи, який відповідає за методичну роботу:</w:t>
      </w:r>
    </w:p>
    <w:p w:rsidR="00AA222F" w:rsidRPr="00AA00ED" w:rsidRDefault="00AA222F" w:rsidP="00AA00ED">
      <w:pPr>
        <w:numPr>
          <w:ilvl w:val="0"/>
          <w:numId w:val="2"/>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AA222F" w:rsidRPr="00AA00ED" w:rsidRDefault="00AA222F" w:rsidP="00AA00ED">
      <w:pPr>
        <w:numPr>
          <w:ilvl w:val="0"/>
          <w:numId w:val="2"/>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lastRenderedPageBreak/>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sz w:val="28"/>
          <w:szCs w:val="28"/>
          <w:u w:val="single"/>
          <w:lang w:eastAsia="ru-RU"/>
        </w:rPr>
        <w:t>5. ВІДПОВІДАЛЬНІСТЬ ЗА ПОРУШЕННЯ АКАДЕМІЧНОЇ ДОБРОЧЕСНОСТІ</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5.1. Відмова у встановленні кваліфікаційної категорії, присвоєнні педагогічного звання.</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5.2. Позбавлення раніше встановленої категорії.</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5.3. Позбавлення права брати участь у роботі визначених законом органів чи займати визначені законом посади.</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5.4. Повторне проходження здобувачами освіти оцінювання чи не зарахування результатів самостійних, контрольних робіт, іспитів, тощо.</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5.5.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sz w:val="28"/>
          <w:szCs w:val="28"/>
          <w:u w:val="single"/>
          <w:lang w:eastAsia="ru-RU"/>
        </w:rPr>
        <w:t>6. КОМІСІЯ З ПИТАНЬ АКАДЕМІЧНОЇ ДОБРОЧЕСНОСТІ</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6.1. Комісія з питань академічної доброчесності (далі - Комісія) – це незалежний орган, що діє у школі з метою забезпечення моніторингу дотримання членами шкільної спільноти морально-етичних та правових норм цього Положення.</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 xml:space="preserve">6.2. </w:t>
      </w:r>
      <w:proofErr w:type="gramStart"/>
      <w:r w:rsidRPr="00AA00ED">
        <w:rPr>
          <w:rFonts w:ascii="Times New Roman" w:eastAsia="Times New Roman" w:hAnsi="Times New Roman" w:cs="Times New Roman"/>
          <w:sz w:val="28"/>
          <w:szCs w:val="28"/>
          <w:lang w:eastAsia="ru-RU"/>
        </w:rPr>
        <w:t>До складу</w:t>
      </w:r>
      <w:proofErr w:type="gramEnd"/>
      <w:r w:rsidRPr="00AA00ED">
        <w:rPr>
          <w:rFonts w:ascii="Times New Roman" w:eastAsia="Times New Roman" w:hAnsi="Times New Roman" w:cs="Times New Roman"/>
          <w:sz w:val="28"/>
          <w:szCs w:val="28"/>
          <w:lang w:eastAsia="ru-RU"/>
        </w:rPr>
        <w:t xml:space="preserve"> Комісіївходять представники, учнівського самоврядування та педагогічного </w:t>
      </w:r>
      <w:r w:rsidR="0032473D" w:rsidRPr="00AA00ED">
        <w:rPr>
          <w:rFonts w:ascii="Times New Roman" w:eastAsia="Times New Roman" w:hAnsi="Times New Roman" w:cs="Times New Roman"/>
          <w:sz w:val="28"/>
          <w:szCs w:val="28"/>
          <w:lang w:val="uk-UA" w:eastAsia="ru-RU"/>
        </w:rPr>
        <w:t xml:space="preserve">та батьківського </w:t>
      </w:r>
      <w:r w:rsidR="0032473D" w:rsidRPr="00AA00ED">
        <w:rPr>
          <w:rFonts w:ascii="Times New Roman" w:eastAsia="Times New Roman" w:hAnsi="Times New Roman" w:cs="Times New Roman"/>
          <w:sz w:val="28"/>
          <w:szCs w:val="28"/>
          <w:lang w:eastAsia="ru-RU"/>
        </w:rPr>
        <w:t>колектив</w:t>
      </w:r>
      <w:r w:rsidR="0032473D" w:rsidRPr="00AA00ED">
        <w:rPr>
          <w:rFonts w:ascii="Times New Roman" w:eastAsia="Times New Roman" w:hAnsi="Times New Roman" w:cs="Times New Roman"/>
          <w:sz w:val="28"/>
          <w:szCs w:val="28"/>
          <w:lang w:val="uk-UA" w:eastAsia="ru-RU"/>
        </w:rPr>
        <w:t>ів</w:t>
      </w:r>
      <w:r w:rsidRPr="00AA00ED">
        <w:rPr>
          <w:rFonts w:ascii="Times New Roman" w:eastAsia="Times New Roman" w:hAnsi="Times New Roman" w:cs="Times New Roman"/>
          <w:sz w:val="28"/>
          <w:szCs w:val="28"/>
          <w:lang w:eastAsia="ru-RU"/>
        </w:rPr>
        <w:t>.</w:t>
      </w:r>
    </w:p>
    <w:p w:rsidR="00AA222F" w:rsidRPr="00AA00ED" w:rsidRDefault="00AA222F" w:rsidP="00AA00ED">
      <w:pPr>
        <w:spacing w:after="0" w:line="240" w:lineRule="auto"/>
        <w:ind w:left="1440"/>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Склад комісії затверджується рішенням педагогічної ради.</w:t>
      </w:r>
    </w:p>
    <w:p w:rsidR="00AA222F" w:rsidRPr="00AA00ED" w:rsidRDefault="00AA222F" w:rsidP="00AA00ED">
      <w:pPr>
        <w:spacing w:after="0" w:line="240" w:lineRule="auto"/>
        <w:ind w:left="1440"/>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Голова, заступник голови та секретар Комісії обираються з числа осіб, що входять до неї.</w:t>
      </w:r>
    </w:p>
    <w:p w:rsidR="00AA222F" w:rsidRPr="00AA00ED" w:rsidRDefault="00AA222F" w:rsidP="00AA00ED">
      <w:pPr>
        <w:spacing w:after="0" w:line="240" w:lineRule="auto"/>
        <w:ind w:left="1440"/>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Голова веде засідання, підписує протоколи та рішення тощо.</w:t>
      </w:r>
    </w:p>
    <w:p w:rsidR="00AA222F" w:rsidRPr="00AA00ED" w:rsidRDefault="00AA222F" w:rsidP="00AA00ED">
      <w:pPr>
        <w:spacing w:after="0" w:line="240" w:lineRule="auto"/>
        <w:ind w:left="1440"/>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За відсутності голови Комісії його обов’язки виконує заступник.</w:t>
      </w:r>
    </w:p>
    <w:p w:rsidR="00AA222F" w:rsidRPr="00AA00ED" w:rsidRDefault="00AA222F" w:rsidP="00AA00ED">
      <w:pPr>
        <w:spacing w:after="0" w:line="240" w:lineRule="auto"/>
        <w:ind w:left="1440"/>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AA222F" w:rsidRPr="00AA00ED" w:rsidRDefault="00AA222F" w:rsidP="00AA00ED">
      <w:pPr>
        <w:spacing w:after="0" w:line="240" w:lineRule="auto"/>
        <w:ind w:left="1440"/>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Термін повноважень Комісії – 1 рік.</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6.3. Комісія має такі повноваження:</w:t>
      </w:r>
    </w:p>
    <w:p w:rsidR="00AA222F" w:rsidRPr="00AA00ED" w:rsidRDefault="00AA222F" w:rsidP="00AA00ED">
      <w:pPr>
        <w:numPr>
          <w:ilvl w:val="0"/>
          <w:numId w:val="3"/>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Виявляти та встановлювати факти порушення академічної доброчесності учасників освітнього процесу школи.</w:t>
      </w:r>
    </w:p>
    <w:p w:rsidR="00AA222F" w:rsidRPr="00AA00ED" w:rsidRDefault="00AA222F" w:rsidP="00AA00ED">
      <w:pPr>
        <w:numPr>
          <w:ilvl w:val="0"/>
          <w:numId w:val="3"/>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Проводити інформаційну роботу щодо популяризації принципів академічної доброчесності серед учасників освітнього процесу.</w:t>
      </w:r>
    </w:p>
    <w:p w:rsidR="00AA222F" w:rsidRPr="00AA00ED" w:rsidRDefault="00AA222F" w:rsidP="00AA00ED">
      <w:pPr>
        <w:numPr>
          <w:ilvl w:val="0"/>
          <w:numId w:val="3"/>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 xml:space="preserve">Готувати пропозиції, надавати рекомендації та </w:t>
      </w:r>
      <w:proofErr w:type="gramStart"/>
      <w:r w:rsidRPr="00AA00ED">
        <w:rPr>
          <w:rFonts w:ascii="Times New Roman" w:eastAsia="Times New Roman" w:hAnsi="Times New Roman" w:cs="Times New Roman"/>
          <w:sz w:val="28"/>
          <w:szCs w:val="28"/>
          <w:lang w:eastAsia="ru-RU"/>
        </w:rPr>
        <w:t>консультації  щодо</w:t>
      </w:r>
      <w:proofErr w:type="gramEnd"/>
      <w:r w:rsidRPr="00AA00ED">
        <w:rPr>
          <w:rFonts w:ascii="Times New Roman" w:eastAsia="Times New Roman" w:hAnsi="Times New Roman" w:cs="Times New Roman"/>
          <w:sz w:val="28"/>
          <w:szCs w:val="28"/>
          <w:lang w:eastAsia="ru-RU"/>
        </w:rPr>
        <w:t xml:space="preserve"> підвищення ефективності впровадження принципів академічної доброчесності в освітню діяльність школи.</w:t>
      </w:r>
    </w:p>
    <w:p w:rsidR="00AA222F" w:rsidRPr="00AA00ED" w:rsidRDefault="00AA222F" w:rsidP="00AA00ED">
      <w:pPr>
        <w:numPr>
          <w:ilvl w:val="0"/>
          <w:numId w:val="3"/>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lastRenderedPageBreak/>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AA222F" w:rsidRPr="00AA00ED" w:rsidRDefault="00AA222F" w:rsidP="00AA00ED">
      <w:pPr>
        <w:numPr>
          <w:ilvl w:val="0"/>
          <w:numId w:val="3"/>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AA222F" w:rsidRPr="00AA00ED" w:rsidRDefault="00AA222F" w:rsidP="00AA00ED">
      <w:pPr>
        <w:numPr>
          <w:ilvl w:val="0"/>
          <w:numId w:val="3"/>
        </w:num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Доводити результати розгляду заяв щодо порушення академічної доброче</w:t>
      </w:r>
      <w:r w:rsidR="00C02E00">
        <w:rPr>
          <w:rFonts w:ascii="Times New Roman" w:eastAsia="Times New Roman" w:hAnsi="Times New Roman" w:cs="Times New Roman"/>
          <w:sz w:val="28"/>
          <w:szCs w:val="28"/>
          <w:lang w:eastAsia="ru-RU"/>
        </w:rPr>
        <w:t xml:space="preserve">сності до відома директора </w:t>
      </w:r>
      <w:r w:rsidR="00C02E00">
        <w:rPr>
          <w:rFonts w:ascii="Times New Roman" w:eastAsia="Times New Roman" w:hAnsi="Times New Roman" w:cs="Times New Roman"/>
          <w:sz w:val="28"/>
          <w:szCs w:val="28"/>
          <w:lang w:val="uk-UA" w:eastAsia="ru-RU"/>
        </w:rPr>
        <w:t xml:space="preserve">закладу </w:t>
      </w:r>
      <w:proofErr w:type="gramStart"/>
      <w:r w:rsidR="00C02E00">
        <w:rPr>
          <w:rFonts w:ascii="Times New Roman" w:eastAsia="Times New Roman" w:hAnsi="Times New Roman" w:cs="Times New Roman"/>
          <w:sz w:val="28"/>
          <w:szCs w:val="28"/>
          <w:lang w:val="uk-UA" w:eastAsia="ru-RU"/>
        </w:rPr>
        <w:t xml:space="preserve">освіти </w:t>
      </w:r>
      <w:r w:rsidRPr="00AA00ED">
        <w:rPr>
          <w:rFonts w:ascii="Times New Roman" w:eastAsia="Times New Roman" w:hAnsi="Times New Roman" w:cs="Times New Roman"/>
          <w:sz w:val="28"/>
          <w:szCs w:val="28"/>
          <w:lang w:eastAsia="ru-RU"/>
        </w:rPr>
        <w:t xml:space="preserve"> для</w:t>
      </w:r>
      <w:proofErr w:type="gramEnd"/>
      <w:r w:rsidRPr="00AA00ED">
        <w:rPr>
          <w:rFonts w:ascii="Times New Roman" w:eastAsia="Times New Roman" w:hAnsi="Times New Roman" w:cs="Times New Roman"/>
          <w:sz w:val="28"/>
          <w:szCs w:val="28"/>
          <w:lang w:eastAsia="ru-RU"/>
        </w:rPr>
        <w:t xml:space="preserve"> подальшого реагування.</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6.4. Свої повноваження Комісія здійснює за умови, що кількість її членів, присутніх на засіданні, складатиме не менше ніж дві третини її складу.</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6.6. За результатами засідання Комісії складається протокол. Який підписує голова (в разі його відсутності - заступник) та секретар.</w:t>
      </w:r>
    </w:p>
    <w:p w:rsidR="00AA222F" w:rsidRPr="00AA00ED" w:rsidRDefault="00AA222F" w:rsidP="00AA00ED">
      <w:pPr>
        <w:spacing w:after="0" w:line="240" w:lineRule="auto"/>
        <w:jc w:val="both"/>
        <w:rPr>
          <w:rFonts w:ascii="Times New Roman" w:eastAsia="Times New Roman" w:hAnsi="Times New Roman" w:cs="Times New Roman"/>
          <w:sz w:val="28"/>
          <w:szCs w:val="28"/>
          <w:lang w:eastAsia="ru-RU"/>
        </w:rPr>
      </w:pPr>
      <w:r w:rsidRPr="00AA00ED">
        <w:rPr>
          <w:rFonts w:ascii="Times New Roman" w:eastAsia="Times New Roman" w:hAnsi="Times New Roman" w:cs="Times New Roman"/>
          <w:b/>
          <w:bCs/>
          <w:sz w:val="28"/>
          <w:szCs w:val="28"/>
          <w:u w:val="single"/>
          <w:lang w:eastAsia="ru-RU"/>
        </w:rPr>
        <w:t>7. ЗАКЛЮЧНІ ПОЛОЖЕННЯ</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 xml:space="preserve">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w:t>
      </w:r>
      <w:proofErr w:type="gramStart"/>
      <w:r w:rsidRPr="00AA00ED">
        <w:rPr>
          <w:rFonts w:ascii="Times New Roman" w:eastAsia="Times New Roman" w:hAnsi="Times New Roman" w:cs="Times New Roman"/>
          <w:sz w:val="28"/>
          <w:szCs w:val="28"/>
          <w:lang w:eastAsia="ru-RU"/>
        </w:rPr>
        <w:t>до тексту</w:t>
      </w:r>
      <w:proofErr w:type="gramEnd"/>
      <w:r w:rsidRPr="00AA00ED">
        <w:rPr>
          <w:rFonts w:ascii="Times New Roman" w:eastAsia="Times New Roman" w:hAnsi="Times New Roman" w:cs="Times New Roman"/>
          <w:sz w:val="28"/>
          <w:szCs w:val="28"/>
          <w:lang w:eastAsia="ru-RU"/>
        </w:rPr>
        <w:t xml:space="preserve"> Положення через власний офіційний сайт.</w:t>
      </w:r>
    </w:p>
    <w:p w:rsidR="00AA222F" w:rsidRPr="00AA00ED" w:rsidRDefault="00AA222F" w:rsidP="00AA00ED">
      <w:pPr>
        <w:spacing w:after="0" w:line="240" w:lineRule="auto"/>
        <w:rPr>
          <w:rFonts w:ascii="Times New Roman" w:eastAsia="Times New Roman" w:hAnsi="Times New Roman" w:cs="Times New Roman"/>
          <w:sz w:val="28"/>
          <w:szCs w:val="28"/>
          <w:lang w:eastAsia="ru-RU"/>
        </w:rPr>
      </w:pPr>
      <w:r w:rsidRPr="00AA00ED">
        <w:rPr>
          <w:rFonts w:ascii="Times New Roman" w:eastAsia="Times New Roman" w:hAnsi="Times New Roman" w:cs="Times New Roman"/>
          <w:sz w:val="28"/>
          <w:szCs w:val="28"/>
          <w:lang w:eastAsia="ru-RU"/>
        </w:rPr>
        <w:t xml:space="preserve">7.2. Положення про академічну доброчесність </w:t>
      </w:r>
      <w:r w:rsidR="00990834" w:rsidRPr="00AA00ED">
        <w:rPr>
          <w:rFonts w:ascii="Times New Roman" w:eastAsia="Times New Roman" w:hAnsi="Times New Roman" w:cs="Times New Roman"/>
          <w:sz w:val="28"/>
          <w:szCs w:val="28"/>
          <w:lang w:val="uk-UA" w:eastAsia="ru-RU"/>
        </w:rPr>
        <w:t xml:space="preserve">Норинського ЗЗСО І-ІІІ ступенів Овруцької міської ради </w:t>
      </w:r>
      <w:r w:rsidRPr="00AA00ED">
        <w:rPr>
          <w:rFonts w:ascii="Times New Roman" w:eastAsia="Times New Roman" w:hAnsi="Times New Roman" w:cs="Times New Roman"/>
          <w:sz w:val="28"/>
          <w:szCs w:val="28"/>
          <w:lang w:eastAsia="ru-RU"/>
        </w:rPr>
        <w:t>затверджується педагогі</w:t>
      </w:r>
      <w:r w:rsidR="00C02E00">
        <w:rPr>
          <w:rFonts w:ascii="Times New Roman" w:eastAsia="Times New Roman" w:hAnsi="Times New Roman" w:cs="Times New Roman"/>
          <w:sz w:val="28"/>
          <w:szCs w:val="28"/>
          <w:lang w:eastAsia="ru-RU"/>
        </w:rPr>
        <w:t xml:space="preserve">чною радою </w:t>
      </w:r>
      <w:r w:rsidR="00C02E00">
        <w:rPr>
          <w:rFonts w:ascii="Times New Roman" w:eastAsia="Times New Roman" w:hAnsi="Times New Roman" w:cs="Times New Roman"/>
          <w:sz w:val="28"/>
          <w:szCs w:val="28"/>
          <w:lang w:val="uk-UA" w:eastAsia="ru-RU"/>
        </w:rPr>
        <w:t xml:space="preserve"> закладу освіти</w:t>
      </w:r>
      <w:r w:rsidRPr="00AA00ED">
        <w:rPr>
          <w:rFonts w:ascii="Times New Roman" w:eastAsia="Times New Roman" w:hAnsi="Times New Roman" w:cs="Times New Roman"/>
          <w:sz w:val="28"/>
          <w:szCs w:val="28"/>
          <w:lang w:eastAsia="ru-RU"/>
        </w:rPr>
        <w:t xml:space="preserve"> та вводиться в дію наказом директора.</w:t>
      </w:r>
    </w:p>
    <w:p w:rsidR="00AA222F" w:rsidRPr="00AA00ED" w:rsidRDefault="00AA222F" w:rsidP="00AA00ED">
      <w:pPr>
        <w:spacing w:after="0" w:line="240" w:lineRule="auto"/>
        <w:rPr>
          <w:rFonts w:ascii="Times New Roman" w:eastAsia="Times New Roman" w:hAnsi="Times New Roman" w:cs="Times New Roman"/>
          <w:sz w:val="28"/>
          <w:szCs w:val="28"/>
          <w:lang w:val="uk-UA" w:eastAsia="ru-RU"/>
        </w:rPr>
      </w:pPr>
      <w:r w:rsidRPr="00AA00ED">
        <w:rPr>
          <w:rFonts w:ascii="Times New Roman" w:eastAsia="Times New Roman" w:hAnsi="Times New Roman" w:cs="Times New Roman"/>
          <w:sz w:val="28"/>
          <w:szCs w:val="28"/>
          <w:lang w:eastAsia="ru-RU"/>
        </w:rPr>
        <w:t>7.3. Зміни та доповнення до Положення можуть бути внесені будь-яким учасником освітнього процесу за под</w:t>
      </w:r>
      <w:r w:rsidR="00C02E00">
        <w:rPr>
          <w:rFonts w:ascii="Times New Roman" w:eastAsia="Times New Roman" w:hAnsi="Times New Roman" w:cs="Times New Roman"/>
          <w:sz w:val="28"/>
          <w:szCs w:val="28"/>
          <w:lang w:eastAsia="ru-RU"/>
        </w:rPr>
        <w:t xml:space="preserve">анням до педагогічної </w:t>
      </w:r>
      <w:proofErr w:type="gramStart"/>
      <w:r w:rsidR="00C02E00">
        <w:rPr>
          <w:rFonts w:ascii="Times New Roman" w:eastAsia="Times New Roman" w:hAnsi="Times New Roman" w:cs="Times New Roman"/>
          <w:sz w:val="28"/>
          <w:szCs w:val="28"/>
          <w:lang w:eastAsia="ru-RU"/>
        </w:rPr>
        <w:t xml:space="preserve">ради </w:t>
      </w:r>
      <w:r w:rsidR="00C02E00">
        <w:rPr>
          <w:rFonts w:ascii="Times New Roman" w:eastAsia="Times New Roman" w:hAnsi="Times New Roman" w:cs="Times New Roman"/>
          <w:sz w:val="28"/>
          <w:szCs w:val="28"/>
          <w:lang w:val="uk-UA" w:eastAsia="ru-RU"/>
        </w:rPr>
        <w:t xml:space="preserve"> закладу</w:t>
      </w:r>
      <w:proofErr w:type="gramEnd"/>
      <w:r w:rsidR="00C02E00">
        <w:rPr>
          <w:rFonts w:ascii="Times New Roman" w:eastAsia="Times New Roman" w:hAnsi="Times New Roman" w:cs="Times New Roman"/>
          <w:sz w:val="28"/>
          <w:szCs w:val="28"/>
          <w:lang w:val="uk-UA" w:eastAsia="ru-RU"/>
        </w:rPr>
        <w:t xml:space="preserve"> освіти </w:t>
      </w:r>
      <w:r w:rsidRPr="00AA00ED">
        <w:rPr>
          <w:rFonts w:ascii="Times New Roman" w:eastAsia="Times New Roman" w:hAnsi="Times New Roman" w:cs="Times New Roman"/>
          <w:sz w:val="28"/>
          <w:szCs w:val="28"/>
          <w:lang w:eastAsia="ru-RU"/>
        </w:rPr>
        <w:t xml:space="preserve"> та вводяться в дію наказом директора </w:t>
      </w:r>
      <w:r w:rsidR="0008331F" w:rsidRPr="00AA00ED">
        <w:rPr>
          <w:rFonts w:ascii="Times New Roman" w:eastAsia="Times New Roman" w:hAnsi="Times New Roman" w:cs="Times New Roman"/>
          <w:sz w:val="28"/>
          <w:szCs w:val="28"/>
          <w:lang w:val="uk-UA" w:eastAsia="ru-RU"/>
        </w:rPr>
        <w:t xml:space="preserve"> закладу.</w:t>
      </w:r>
    </w:p>
    <w:p w:rsidR="0008331F" w:rsidRDefault="00AA222F" w:rsidP="00AA00ED">
      <w:pPr>
        <w:spacing w:after="0" w:line="240" w:lineRule="auto"/>
        <w:rPr>
          <w:rFonts w:ascii="Times New Roman" w:eastAsia="Times New Roman" w:hAnsi="Times New Roman" w:cs="Times New Roman"/>
          <w:sz w:val="24"/>
          <w:szCs w:val="24"/>
          <w:lang w:val="uk-UA" w:eastAsia="ru-RU"/>
        </w:rPr>
      </w:pPr>
      <w:r w:rsidRPr="00AA00ED">
        <w:rPr>
          <w:rFonts w:ascii="Times New Roman" w:eastAsia="Times New Roman" w:hAnsi="Times New Roman" w:cs="Times New Roman"/>
          <w:sz w:val="28"/>
          <w:szCs w:val="28"/>
          <w:lang w:eastAsia="ru-RU"/>
        </w:rPr>
        <w:t> </w:t>
      </w:r>
    </w:p>
    <w:p w:rsidR="0008331F" w:rsidRDefault="00F4180B"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Чадюк О.В.</w:t>
      </w:r>
    </w:p>
    <w:p w:rsidR="00F4180B" w:rsidRDefault="00F4180B"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Фірова С.І.</w:t>
      </w:r>
    </w:p>
    <w:p w:rsidR="00F4180B" w:rsidRDefault="00F4180B"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Боровик О.М.</w:t>
      </w:r>
    </w:p>
    <w:p w:rsidR="00F4180B" w:rsidRDefault="00F4180B"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Лаврінчук В.В.</w:t>
      </w:r>
    </w:p>
    <w:p w:rsidR="00F4180B" w:rsidRDefault="007C0D74"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Бабич  Л.П</w:t>
      </w:r>
    </w:p>
    <w:p w:rsidR="007C0D74" w:rsidRDefault="00D27B13"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Брожко В.М</w:t>
      </w:r>
      <w:r w:rsidR="007C0D74">
        <w:rPr>
          <w:rFonts w:ascii="Times New Roman" w:eastAsia="Times New Roman" w:hAnsi="Times New Roman" w:cs="Times New Roman"/>
          <w:sz w:val="24"/>
          <w:szCs w:val="24"/>
          <w:lang w:val="uk-UA" w:eastAsia="ru-RU"/>
        </w:rPr>
        <w:t>.</w:t>
      </w:r>
    </w:p>
    <w:p w:rsidR="007C0D74" w:rsidRDefault="007C0D74"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Ващук О.О.</w:t>
      </w:r>
    </w:p>
    <w:p w:rsidR="007C0D74" w:rsidRDefault="004C1C5E"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Гаєвський С.В.</w:t>
      </w:r>
    </w:p>
    <w:p w:rsidR="004C1C5E" w:rsidRDefault="004C1C5E"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Савчук І.В.</w:t>
      </w:r>
    </w:p>
    <w:p w:rsidR="004C1C5E" w:rsidRDefault="004C1C5E"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Горяінов А.Я.</w:t>
      </w:r>
    </w:p>
    <w:p w:rsidR="004C1C5E" w:rsidRDefault="004C1C5E"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Боровик Г.І.</w:t>
      </w:r>
    </w:p>
    <w:p w:rsidR="004C1C5E" w:rsidRDefault="002A38A1"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Бортник А.В.</w:t>
      </w:r>
    </w:p>
    <w:p w:rsidR="002A38A1" w:rsidRDefault="002A38A1"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Жук Л.В.</w:t>
      </w:r>
    </w:p>
    <w:p w:rsidR="002A38A1" w:rsidRDefault="002A38A1"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Янке</w:t>
      </w:r>
      <w:r w:rsidR="00276D1E">
        <w:rPr>
          <w:rFonts w:ascii="Times New Roman" w:eastAsia="Times New Roman" w:hAnsi="Times New Roman" w:cs="Times New Roman"/>
          <w:sz w:val="24"/>
          <w:szCs w:val="24"/>
          <w:lang w:val="uk-UA" w:eastAsia="ru-RU"/>
        </w:rPr>
        <w:t>вич І.П.</w:t>
      </w:r>
    </w:p>
    <w:p w:rsidR="00276D1E" w:rsidRDefault="00276D1E"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Шмуйло Т.П.</w:t>
      </w:r>
    </w:p>
    <w:p w:rsidR="00276D1E" w:rsidRDefault="00276D1E"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Кравець З.С.</w:t>
      </w:r>
    </w:p>
    <w:p w:rsidR="00276D1E" w:rsidRDefault="00276D1E"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Бортник В.П.</w:t>
      </w:r>
    </w:p>
    <w:p w:rsidR="00276D1E" w:rsidRDefault="00276D1E"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Войтович Г.В.</w:t>
      </w:r>
    </w:p>
    <w:p w:rsidR="00276D1E" w:rsidRDefault="00476904"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Войтович О.П.</w:t>
      </w:r>
    </w:p>
    <w:p w:rsidR="00476904" w:rsidRDefault="00040E79"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Мороз Г.М</w:t>
      </w:r>
      <w:r w:rsidR="00476904">
        <w:rPr>
          <w:rFonts w:ascii="Times New Roman" w:eastAsia="Times New Roman" w:hAnsi="Times New Roman" w:cs="Times New Roman"/>
          <w:sz w:val="24"/>
          <w:szCs w:val="24"/>
          <w:lang w:val="uk-UA" w:eastAsia="ru-RU"/>
        </w:rPr>
        <w:t>.</w:t>
      </w:r>
    </w:p>
    <w:p w:rsidR="00476904" w:rsidRDefault="00476904"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Чадюк І.А.</w:t>
      </w:r>
    </w:p>
    <w:p w:rsidR="00476904" w:rsidRDefault="00040E79"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Дубок </w:t>
      </w:r>
      <w:r w:rsidR="00476904">
        <w:rPr>
          <w:rFonts w:ascii="Times New Roman" w:eastAsia="Times New Roman" w:hAnsi="Times New Roman" w:cs="Times New Roman"/>
          <w:sz w:val="24"/>
          <w:szCs w:val="24"/>
          <w:lang w:val="uk-UA" w:eastAsia="ru-RU"/>
        </w:rPr>
        <w:t xml:space="preserve"> Г.Б.</w:t>
      </w:r>
    </w:p>
    <w:p w:rsidR="00476904" w:rsidRDefault="00476904"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Корсун О.В.</w:t>
      </w:r>
    </w:p>
    <w:p w:rsidR="00476904" w:rsidRDefault="00476904"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Ващук Т.А. </w:t>
      </w:r>
    </w:p>
    <w:p w:rsidR="00977E0B" w:rsidRDefault="00977E0B"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Онищук Г.І.</w:t>
      </w:r>
    </w:p>
    <w:p w:rsidR="00977E0B" w:rsidRDefault="00977E0B"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Литвин О.М.</w:t>
      </w:r>
    </w:p>
    <w:p w:rsidR="00D004AA" w:rsidRDefault="00D004AA"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Бирковська Н.С.</w:t>
      </w:r>
    </w:p>
    <w:p w:rsidR="00D004AA" w:rsidRDefault="00D004AA"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Шульга Н.І.</w:t>
      </w:r>
    </w:p>
    <w:p w:rsidR="00D27B13" w:rsidRDefault="00D27B13"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Сергійчук О.М.</w:t>
      </w:r>
    </w:p>
    <w:p w:rsidR="00D27B13" w:rsidRDefault="00C14424"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Дуб О.В.</w:t>
      </w:r>
    </w:p>
    <w:p w:rsidR="00040E79" w:rsidRDefault="00040E79"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Павлущенко В.М</w:t>
      </w:r>
    </w:p>
    <w:p w:rsidR="00040E79" w:rsidRDefault="00040E79"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Гуськова Ю.М.</w:t>
      </w:r>
    </w:p>
    <w:p w:rsidR="00040E79" w:rsidRDefault="00040E79" w:rsidP="007C0D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Хаюк Т.І.</w:t>
      </w:r>
    </w:p>
    <w:p w:rsidR="00040E79" w:rsidRDefault="00040E79" w:rsidP="007C0D74">
      <w:pPr>
        <w:spacing w:after="0" w:line="240" w:lineRule="auto"/>
        <w:rPr>
          <w:rFonts w:ascii="Times New Roman" w:eastAsia="Times New Roman" w:hAnsi="Times New Roman" w:cs="Times New Roman"/>
          <w:sz w:val="24"/>
          <w:szCs w:val="24"/>
          <w:lang w:val="uk-UA" w:eastAsia="ru-RU"/>
        </w:rPr>
      </w:pPr>
    </w:p>
    <w:p w:rsidR="00977E0B" w:rsidRDefault="00977E0B" w:rsidP="007C0D74">
      <w:pPr>
        <w:spacing w:after="0" w:line="240" w:lineRule="auto"/>
        <w:rPr>
          <w:rFonts w:ascii="Times New Roman" w:eastAsia="Times New Roman" w:hAnsi="Times New Roman" w:cs="Times New Roman"/>
          <w:sz w:val="24"/>
          <w:szCs w:val="24"/>
          <w:lang w:val="uk-UA" w:eastAsia="ru-RU"/>
        </w:rPr>
      </w:pPr>
    </w:p>
    <w:p w:rsidR="00476904" w:rsidRDefault="00476904" w:rsidP="007C0D74">
      <w:pPr>
        <w:spacing w:after="0" w:line="240" w:lineRule="auto"/>
        <w:rPr>
          <w:rFonts w:ascii="Times New Roman" w:eastAsia="Times New Roman" w:hAnsi="Times New Roman" w:cs="Times New Roman"/>
          <w:sz w:val="24"/>
          <w:szCs w:val="24"/>
          <w:lang w:val="uk-UA" w:eastAsia="ru-RU"/>
        </w:rPr>
      </w:pPr>
    </w:p>
    <w:p w:rsidR="00276D1E" w:rsidRDefault="00276D1E" w:rsidP="007C0D74">
      <w:pPr>
        <w:spacing w:after="0" w:line="240" w:lineRule="auto"/>
        <w:rPr>
          <w:rFonts w:ascii="Times New Roman" w:eastAsia="Times New Roman" w:hAnsi="Times New Roman" w:cs="Times New Roman"/>
          <w:sz w:val="24"/>
          <w:szCs w:val="24"/>
          <w:lang w:val="uk-UA" w:eastAsia="ru-RU"/>
        </w:rPr>
      </w:pPr>
    </w:p>
    <w:p w:rsidR="00F4180B" w:rsidRDefault="00F4180B" w:rsidP="007C0D74">
      <w:pPr>
        <w:spacing w:after="0"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08331F" w:rsidRPr="0008331F" w:rsidRDefault="0008331F" w:rsidP="00AA222F">
      <w:pPr>
        <w:spacing w:before="100" w:beforeAutospacing="1" w:after="100" w:afterAutospacing="1" w:line="240" w:lineRule="auto"/>
        <w:rPr>
          <w:rFonts w:ascii="Times New Roman" w:eastAsia="Times New Roman" w:hAnsi="Times New Roman" w:cs="Times New Roman"/>
          <w:sz w:val="24"/>
          <w:szCs w:val="24"/>
          <w:lang w:val="uk-UA" w:eastAsia="ru-RU"/>
        </w:rPr>
      </w:pPr>
    </w:p>
    <w:p w:rsidR="006B4D8A" w:rsidRPr="0008331F" w:rsidRDefault="006B4D8A" w:rsidP="006B4D8A">
      <w:pPr>
        <w:pStyle w:val="1"/>
        <w:rPr>
          <w:lang w:val="uk-UA"/>
        </w:rPr>
      </w:pPr>
      <w:r w:rsidRPr="0008331F">
        <w:rPr>
          <w:lang w:val="uk-UA"/>
        </w:rPr>
        <w:t>Положення про академічну доброчесність педагогічних працівників та здобувачів освіти Конотопської спеціалізованої школи І-ІІІ ступенів №9</w:t>
      </w:r>
    </w:p>
    <w:p w:rsidR="006B4D8A" w:rsidRDefault="006B4D8A" w:rsidP="006B4D8A">
      <w:pPr>
        <w:pStyle w:val="post-byline"/>
      </w:pPr>
      <w:r>
        <w:t xml:space="preserve">by </w:t>
      </w:r>
      <w:hyperlink r:id="rId5" w:tooltip="Записи автора sc9adm" w:history="1">
        <w:r>
          <w:rPr>
            <w:rStyle w:val="a3"/>
          </w:rPr>
          <w:t>sc9adm</w:t>
        </w:r>
      </w:hyperlink>
      <w:r>
        <w:t xml:space="preserve"> · 16 Травня, 2018</w:t>
      </w:r>
    </w:p>
    <w:p w:rsidR="006B4D8A" w:rsidRDefault="006B4D8A" w:rsidP="006B4D8A">
      <w:pPr>
        <w:pStyle w:val="a4"/>
      </w:pPr>
      <w:r>
        <w:t> </w:t>
      </w:r>
    </w:p>
    <w:p w:rsidR="006B4D8A" w:rsidRDefault="006B4D8A" w:rsidP="006B4D8A">
      <w:pPr>
        <w:numPr>
          <w:ilvl w:val="0"/>
          <w:numId w:val="4"/>
        </w:numPr>
        <w:spacing w:before="100" w:beforeAutospacing="1" w:after="100" w:afterAutospacing="1" w:line="240" w:lineRule="auto"/>
        <w:jc w:val="both"/>
      </w:pPr>
      <w:r>
        <w:rPr>
          <w:rStyle w:val="a5"/>
        </w:rPr>
        <w:t>Загальні Положення</w:t>
      </w:r>
    </w:p>
    <w:p w:rsidR="006B4D8A" w:rsidRDefault="006B4D8A" w:rsidP="006B4D8A">
      <w:pPr>
        <w:pStyle w:val="a4"/>
        <w:jc w:val="both"/>
      </w:pPr>
      <w:r>
        <w:t xml:space="preserve">1.1. Положення про академічну доброчесність в Конотопській спеціалізованій школі І-ІІІ ступенів № 9 (далі – Положення) закріплює норми та правила етичної поведінки, професійного спілкування </w:t>
      </w:r>
      <w:proofErr w:type="gramStart"/>
      <w:r>
        <w:t>між  працівниками</w:t>
      </w:r>
      <w:proofErr w:type="gramEnd"/>
      <w:r>
        <w:t xml:space="preserve"> Конотопської спеціалізованої школи І-ІІІ ступенів №9 та  здобувачами  освіти.</w:t>
      </w:r>
    </w:p>
    <w:p w:rsidR="006B4D8A" w:rsidRDefault="006B4D8A" w:rsidP="006B4D8A">
      <w:pPr>
        <w:pStyle w:val="a4"/>
        <w:jc w:val="both"/>
      </w:pPr>
      <w:r>
        <w:t>1.2. Це Положення розроблено на основі Конституції України, Законів України «Про освіту», «</w:t>
      </w:r>
      <w:proofErr w:type="gramStart"/>
      <w:r>
        <w:t>Про  авторське</w:t>
      </w:r>
      <w:proofErr w:type="gramEnd"/>
      <w:r>
        <w:t>  право  і  суміжні  права», «Про видавничу справу», «Про запобігання корупції», Цивільного Кодексу Україн, Статуту освітнього закладу, Правил внутрішнього розпорядку, колективного договору та інших нормативно-правових актів чинного законодавства України .</w:t>
      </w:r>
    </w:p>
    <w:p w:rsidR="006B4D8A" w:rsidRDefault="006B4D8A" w:rsidP="006B4D8A">
      <w:pPr>
        <w:pStyle w:val="a4"/>
        <w:jc w:val="both"/>
      </w:pPr>
      <w:r>
        <w:t xml:space="preserve">1.3. Мета Положення полягає в </w:t>
      </w:r>
      <w:proofErr w:type="gramStart"/>
      <w:r>
        <w:t>дотриманні  високих</w:t>
      </w:r>
      <w:proofErr w:type="gramEnd"/>
      <w:r>
        <w:t xml:space="preserve">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6B4D8A" w:rsidRDefault="006B4D8A" w:rsidP="006B4D8A">
      <w:pPr>
        <w:pStyle w:val="a4"/>
        <w:jc w:val="both"/>
      </w:pPr>
      <w:r>
        <w:t xml:space="preserve">1.4. Педагогічні працівники та </w:t>
      </w:r>
      <w:proofErr w:type="gramStart"/>
      <w:r>
        <w:t>здобувачі  освіти</w:t>
      </w:r>
      <w:proofErr w:type="gramEnd"/>
      <w:r>
        <w:t>,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зобов’язані виконувати норми даного Положення.</w:t>
      </w:r>
    </w:p>
    <w:p w:rsidR="006B4D8A" w:rsidRDefault="006B4D8A" w:rsidP="006B4D8A">
      <w:pPr>
        <w:pStyle w:val="a4"/>
        <w:jc w:val="both"/>
      </w:pPr>
      <w:r>
        <w:t xml:space="preserve">1.5. Норми цього Положення закріплюють правила поведінки безпосередньо у трьох </w:t>
      </w:r>
      <w:proofErr w:type="gramStart"/>
      <w:r>
        <w:t>основних  сферах</w:t>
      </w:r>
      <w:proofErr w:type="gramEnd"/>
      <w:r>
        <w:t>:  освітній (навчальній), науковій та виховній (морально-психологічний клімат у колективі).</w:t>
      </w:r>
    </w:p>
    <w:p w:rsidR="006B4D8A" w:rsidRDefault="006B4D8A" w:rsidP="006B4D8A">
      <w:pPr>
        <w:pStyle w:val="a4"/>
        <w:jc w:val="both"/>
      </w:pPr>
      <w:r>
        <w:t>1.6.  Дія Положення поширюється на всіх учасників освітнього процесу закладу.</w:t>
      </w:r>
    </w:p>
    <w:p w:rsidR="006B4D8A" w:rsidRDefault="006B4D8A" w:rsidP="006B4D8A">
      <w:pPr>
        <w:numPr>
          <w:ilvl w:val="0"/>
          <w:numId w:val="5"/>
        </w:numPr>
        <w:spacing w:before="100" w:beforeAutospacing="1" w:after="100" w:afterAutospacing="1" w:line="240" w:lineRule="auto"/>
        <w:jc w:val="both"/>
      </w:pPr>
      <w:r>
        <w:rPr>
          <w:rStyle w:val="a5"/>
        </w:rPr>
        <w:t>Поняття та принципи академічної доброчесності та норми забезпечення академічної доброчесності учасниками освітнього процесу</w:t>
      </w:r>
    </w:p>
    <w:p w:rsidR="006B4D8A" w:rsidRDefault="006B4D8A" w:rsidP="006B4D8A">
      <w:pPr>
        <w:pStyle w:val="a4"/>
        <w:jc w:val="both"/>
      </w:pPr>
      <w:r>
        <w:t xml:space="preserve">2.1. </w:t>
      </w:r>
      <w:proofErr w:type="gramStart"/>
      <w:r>
        <w:t>Академічна  доброчесність</w:t>
      </w:r>
      <w:proofErr w:type="gramEnd"/>
      <w:r>
        <w:t xml:space="preserve">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та/або творчих досягнень.</w:t>
      </w:r>
    </w:p>
    <w:p w:rsidR="006B4D8A" w:rsidRDefault="006B4D8A" w:rsidP="006B4D8A">
      <w:pPr>
        <w:pStyle w:val="a4"/>
        <w:jc w:val="both"/>
      </w:pPr>
      <w:r>
        <w:lastRenderedPageBreak/>
        <w:t>2.2. Для забезпечення академічної доброчесності в освітньому закладі необхідно дотримуватися наступних принципів:</w:t>
      </w:r>
    </w:p>
    <w:p w:rsidR="006B4D8A" w:rsidRDefault="006B4D8A" w:rsidP="006B4D8A">
      <w:pPr>
        <w:pStyle w:val="a4"/>
        <w:jc w:val="both"/>
      </w:pPr>
      <w:r>
        <w:t>– демократизм;</w:t>
      </w:r>
    </w:p>
    <w:p w:rsidR="006B4D8A" w:rsidRDefault="006B4D8A" w:rsidP="006B4D8A">
      <w:pPr>
        <w:pStyle w:val="a4"/>
        <w:jc w:val="both"/>
      </w:pPr>
      <w:r>
        <w:t>– законність;</w:t>
      </w:r>
    </w:p>
    <w:p w:rsidR="006B4D8A" w:rsidRDefault="006B4D8A" w:rsidP="006B4D8A">
      <w:pPr>
        <w:pStyle w:val="a4"/>
        <w:jc w:val="both"/>
      </w:pPr>
      <w:r>
        <w:t>– соціальна справедливість;</w:t>
      </w:r>
    </w:p>
    <w:p w:rsidR="006B4D8A" w:rsidRDefault="006B4D8A" w:rsidP="006B4D8A">
      <w:pPr>
        <w:pStyle w:val="a4"/>
        <w:jc w:val="both"/>
      </w:pPr>
      <w:r>
        <w:t>– пріоритет прав і свобод людини і громадянина;</w:t>
      </w:r>
    </w:p>
    <w:p w:rsidR="006B4D8A" w:rsidRDefault="006B4D8A" w:rsidP="006B4D8A">
      <w:pPr>
        <w:pStyle w:val="a4"/>
        <w:jc w:val="both"/>
      </w:pPr>
      <w:r>
        <w:t>– рівноправність;</w:t>
      </w:r>
    </w:p>
    <w:p w:rsidR="006B4D8A" w:rsidRDefault="006B4D8A" w:rsidP="006B4D8A">
      <w:pPr>
        <w:pStyle w:val="a4"/>
        <w:jc w:val="both"/>
      </w:pPr>
      <w:r>
        <w:t>– гарантування прав і свобод;</w:t>
      </w:r>
    </w:p>
    <w:p w:rsidR="006B4D8A" w:rsidRDefault="006B4D8A" w:rsidP="006B4D8A">
      <w:pPr>
        <w:pStyle w:val="a4"/>
        <w:jc w:val="both"/>
      </w:pPr>
      <w:r>
        <w:t>– прозорість;</w:t>
      </w:r>
    </w:p>
    <w:p w:rsidR="006B4D8A" w:rsidRDefault="006B4D8A" w:rsidP="006B4D8A">
      <w:pPr>
        <w:pStyle w:val="a4"/>
        <w:jc w:val="both"/>
      </w:pPr>
      <w:r>
        <w:t>– професіоналізм та компетентність;</w:t>
      </w:r>
    </w:p>
    <w:p w:rsidR="006B4D8A" w:rsidRDefault="006B4D8A" w:rsidP="006B4D8A">
      <w:pPr>
        <w:pStyle w:val="a4"/>
        <w:jc w:val="both"/>
      </w:pPr>
      <w:r>
        <w:t>– партнерство і взаємодопомога;</w:t>
      </w:r>
    </w:p>
    <w:p w:rsidR="006B4D8A" w:rsidRDefault="006B4D8A" w:rsidP="006B4D8A">
      <w:pPr>
        <w:pStyle w:val="a4"/>
        <w:jc w:val="both"/>
      </w:pPr>
      <w:r>
        <w:t>– повага та взаємна довіра;</w:t>
      </w:r>
    </w:p>
    <w:p w:rsidR="006B4D8A" w:rsidRDefault="006B4D8A" w:rsidP="006B4D8A">
      <w:pPr>
        <w:pStyle w:val="a4"/>
        <w:jc w:val="both"/>
      </w:pPr>
      <w:r>
        <w:t>– відкритість і прозорість;</w:t>
      </w:r>
    </w:p>
    <w:p w:rsidR="006B4D8A" w:rsidRDefault="006B4D8A" w:rsidP="006B4D8A">
      <w:pPr>
        <w:pStyle w:val="a4"/>
        <w:jc w:val="both"/>
      </w:pPr>
      <w:r>
        <w:t>– відповідальність за порушення академічної доброчесності.</w:t>
      </w:r>
    </w:p>
    <w:p w:rsidR="006B4D8A" w:rsidRDefault="006B4D8A" w:rsidP="006B4D8A">
      <w:pPr>
        <w:pStyle w:val="a4"/>
        <w:jc w:val="both"/>
      </w:pPr>
      <w:r>
        <w:t>2.3. Порушенням академічної доброчесності вважається:</w:t>
      </w:r>
    </w:p>
    <w:p w:rsidR="006B4D8A" w:rsidRDefault="006B4D8A" w:rsidP="006B4D8A">
      <w:pPr>
        <w:pStyle w:val="a4"/>
        <w:jc w:val="both"/>
      </w:pPr>
      <w:r>
        <w:t xml:space="preserve">– академічний плагіат – оприлюднення (частково або повністю) </w:t>
      </w:r>
      <w:proofErr w:type="gramStart"/>
      <w:r>
        <w:t>результатів,  отриманих</w:t>
      </w:r>
      <w:proofErr w:type="gramEnd"/>
      <w:r>
        <w:t xml:space="preserve"> іншими особами, як результатів власних досліджень (творчості) та/або відтворення  опублікованих текстів (оприлюднених творів мистецтва) інших авторів без зазначення авторства;</w:t>
      </w:r>
    </w:p>
    <w:p w:rsidR="006B4D8A" w:rsidRDefault="006B4D8A" w:rsidP="006B4D8A">
      <w:pPr>
        <w:pStyle w:val="a4"/>
        <w:jc w:val="both"/>
      </w:pPr>
      <w:r>
        <w:t>– фабрикація – вигадування даних чи фактів, що використовуються в освітньому процесі;</w:t>
      </w:r>
    </w:p>
    <w:p w:rsidR="006B4D8A" w:rsidRDefault="006B4D8A" w:rsidP="006B4D8A">
      <w:pPr>
        <w:pStyle w:val="a4"/>
        <w:jc w:val="both"/>
      </w:pPr>
      <w:r>
        <w:t>– фальсифікація – свідома зміна чи модифікація вже наявних даних, що стосуються освітнього процесу;</w:t>
      </w:r>
    </w:p>
    <w:p w:rsidR="006B4D8A" w:rsidRDefault="006B4D8A" w:rsidP="006B4D8A">
      <w:pPr>
        <w:pStyle w:val="a4"/>
        <w:jc w:val="both"/>
      </w:pPr>
      <w: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6B4D8A" w:rsidRDefault="006B4D8A" w:rsidP="006B4D8A">
      <w:pPr>
        <w:pStyle w:val="a4"/>
        <w:jc w:val="both"/>
      </w:pPr>
      <w:r>
        <w:t>–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самоплагіат, фабрикація, фальсифікація та списування;</w:t>
      </w:r>
    </w:p>
    <w:p w:rsidR="006B4D8A" w:rsidRDefault="006B4D8A" w:rsidP="006B4D8A">
      <w:pPr>
        <w:pStyle w:val="a4"/>
        <w:jc w:val="both"/>
      </w:pPr>
      <w:r>
        <w:t xml:space="preserve">–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w:t>
      </w:r>
      <w:proofErr w:type="gramStart"/>
      <w:r>
        <w:t>нематеріального  характеру</w:t>
      </w:r>
      <w:proofErr w:type="gramEnd"/>
      <w:r>
        <w:t xml:space="preserve"> з метою отримання неправомірної переваги в освітньому процесі;</w:t>
      </w:r>
    </w:p>
    <w:p w:rsidR="006B4D8A" w:rsidRDefault="006B4D8A" w:rsidP="006B4D8A">
      <w:pPr>
        <w:pStyle w:val="a4"/>
        <w:jc w:val="both"/>
      </w:pPr>
      <w:r>
        <w:t>– необ’єктивне оцінювання – свідоме завищення або заниження оцінки результатів навчання здобувачів освіти.</w:t>
      </w:r>
    </w:p>
    <w:p w:rsidR="006B4D8A" w:rsidRDefault="006B4D8A" w:rsidP="006B4D8A">
      <w:pPr>
        <w:pStyle w:val="a4"/>
        <w:jc w:val="both"/>
      </w:pPr>
      <w:r>
        <w:lastRenderedPageBreak/>
        <w:t>2.5. Протиставлення приватних інтересів інтересам закладу освіти, педагогічної спільноти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 вчинення дій під час виконання зазначених повноважень.</w:t>
      </w:r>
    </w:p>
    <w:p w:rsidR="006B4D8A" w:rsidRDefault="006B4D8A" w:rsidP="006B4D8A">
      <w:pPr>
        <w:pStyle w:val="a4"/>
        <w:jc w:val="both"/>
      </w:pPr>
      <w:r>
        <w:t>2.6. 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6B4D8A" w:rsidRDefault="006B4D8A" w:rsidP="006B4D8A">
      <w:pPr>
        <w:numPr>
          <w:ilvl w:val="0"/>
          <w:numId w:val="6"/>
        </w:numPr>
        <w:spacing w:before="100" w:beforeAutospacing="1" w:after="100" w:afterAutospacing="1" w:line="240" w:lineRule="auto"/>
        <w:jc w:val="both"/>
      </w:pPr>
      <w:r>
        <w:rPr>
          <w:rStyle w:val="a5"/>
        </w:rPr>
        <w:t>3</w:t>
      </w:r>
      <w:r>
        <w:t xml:space="preserve">. </w:t>
      </w:r>
      <w:r>
        <w:rPr>
          <w:rStyle w:val="a5"/>
        </w:rPr>
        <w:t>Норми та правила академічної доброчесності педагогічних працівників:</w:t>
      </w:r>
    </w:p>
    <w:p w:rsidR="006B4D8A" w:rsidRDefault="006B4D8A" w:rsidP="006B4D8A">
      <w:pPr>
        <w:pStyle w:val="a4"/>
        <w:jc w:val="both"/>
      </w:pPr>
      <w:r>
        <w:rPr>
          <w:rStyle w:val="a5"/>
        </w:rPr>
        <w:t> </w:t>
      </w:r>
      <w:r>
        <w:t>3.</w:t>
      </w:r>
      <w:proofErr w:type="gramStart"/>
      <w:r>
        <w:t>1.Поважати</w:t>
      </w:r>
      <w:proofErr w:type="gramEnd"/>
      <w:r>
        <w:t xml:space="preserve"> права та свободи здобувачів освіти і колег відповідно до українських та міжнародних правових норм, суспільної моралі та професійної етики.</w:t>
      </w:r>
    </w:p>
    <w:p w:rsidR="006B4D8A" w:rsidRDefault="006B4D8A" w:rsidP="006B4D8A">
      <w:pPr>
        <w:pStyle w:val="a4"/>
        <w:jc w:val="both"/>
      </w:pPr>
      <w:r>
        <w:t>3.2.   Бути носієм моралі, її виразником і захисником, прикладом високої культури, професійної майстерності й здорового способу життя.</w:t>
      </w:r>
    </w:p>
    <w:p w:rsidR="006B4D8A" w:rsidRDefault="006B4D8A" w:rsidP="006B4D8A">
      <w:pPr>
        <w:pStyle w:val="a4"/>
        <w:jc w:val="both"/>
      </w:pPr>
      <w:r>
        <w:t>3.3.   Сповідувати принципи академічної свободи та відповідальності у педагогічній, науково-дослідницькій та виховній діяльності.</w:t>
      </w:r>
    </w:p>
    <w:p w:rsidR="006B4D8A" w:rsidRDefault="006B4D8A" w:rsidP="006B4D8A">
      <w:pPr>
        <w:pStyle w:val="a4"/>
        <w:jc w:val="both"/>
      </w:pPr>
      <w:r>
        <w:t>3.4. Діяти відкрито і прозоро у всіх сферах шкільного життя.</w:t>
      </w:r>
    </w:p>
    <w:p w:rsidR="006B4D8A" w:rsidRDefault="006B4D8A" w:rsidP="006B4D8A">
      <w:pPr>
        <w:pStyle w:val="a4"/>
        <w:jc w:val="both"/>
      </w:pPr>
      <w:r>
        <w:t>3.</w:t>
      </w:r>
      <w:proofErr w:type="gramStart"/>
      <w:r>
        <w:t>5.Постійно</w:t>
      </w:r>
      <w:proofErr w:type="gramEnd"/>
      <w:r>
        <w:t xml:space="preserve"> працювати над підвищенням свого професійного, інтелектуального, культурного рівня, проявляти ініціативу, відповідальне ставлення та творчий підхід до виконання службових обов’язків, передавати свій досвід колегам.</w:t>
      </w:r>
    </w:p>
    <w:p w:rsidR="006B4D8A" w:rsidRDefault="006B4D8A" w:rsidP="006B4D8A">
      <w:pPr>
        <w:pStyle w:val="a4"/>
        <w:jc w:val="both"/>
      </w:pPr>
      <w:r>
        <w:t>3.6. Практикувати інноваційні педагогічні технології, спрямовані на гармонійне поєднання світоглядних, комунікаційних, компетентнісних аспектів, розвиток активного інтелекту й соціальної корисності особистості.</w:t>
      </w:r>
    </w:p>
    <w:p w:rsidR="006B4D8A" w:rsidRDefault="006B4D8A" w:rsidP="006B4D8A">
      <w:pPr>
        <w:pStyle w:val="a4"/>
        <w:jc w:val="both"/>
      </w:pPr>
      <w:r>
        <w:t> 3.</w:t>
      </w:r>
      <w:proofErr w:type="gramStart"/>
      <w:r>
        <w:t>7.Науково</w:t>
      </w:r>
      <w:proofErr w:type="gramEnd"/>
      <w:r>
        <w:t xml:space="preserve"> обґрунтовувати використання віртуальних технологій в освітньому процесі, не допускати проявів шкідливого впливу на свідомість людини, експлуатації її інтелекту, підміни істинного знання віртуальним захопленням.</w:t>
      </w:r>
    </w:p>
    <w:p w:rsidR="006B4D8A" w:rsidRDefault="006B4D8A" w:rsidP="006B4D8A">
      <w:pPr>
        <w:pStyle w:val="a4"/>
        <w:jc w:val="both"/>
      </w:pPr>
      <w:r>
        <w:t> 3.8.Формувати гнучкі освітні програми й курси, адаптовані у середовище сучасних інформаційно-комунікаційних технологій, дотримуючись принципу інформаційної цінності та етики.</w:t>
      </w:r>
    </w:p>
    <w:p w:rsidR="006B4D8A" w:rsidRDefault="006B4D8A" w:rsidP="006B4D8A">
      <w:pPr>
        <w:pStyle w:val="a4"/>
        <w:jc w:val="both"/>
      </w:pPr>
      <w:r>
        <w:t>3.</w:t>
      </w:r>
      <w:proofErr w:type="gramStart"/>
      <w:r>
        <w:t>9.Сумлінно</w:t>
      </w:r>
      <w:proofErr w:type="gramEnd"/>
      <w:r>
        <w:t xml:space="preserve"> проводити на високому професійному рівні кожний урок, виховний захід, не допускати безпринципності в освітньому процесі, дотримуючись педагогічного такту. Формувати на заняттях дух взаємного порозуміння та доброзичливості.</w:t>
      </w:r>
    </w:p>
    <w:p w:rsidR="006B4D8A" w:rsidRDefault="006B4D8A" w:rsidP="006B4D8A">
      <w:pPr>
        <w:pStyle w:val="a4"/>
        <w:jc w:val="both"/>
      </w:pPr>
      <w:r>
        <w:t>3.</w:t>
      </w:r>
      <w:proofErr w:type="gramStart"/>
      <w:r>
        <w:t>10.Об’єктивно</w:t>
      </w:r>
      <w:proofErr w:type="gramEnd"/>
      <w:r>
        <w:t xml:space="preserve"> оцінювати знання здобувачів освіти, не допускаючи особистої неприязні, впливу родини, друзів чи службових осіб.</w:t>
      </w:r>
    </w:p>
    <w:p w:rsidR="006B4D8A" w:rsidRDefault="006B4D8A" w:rsidP="006B4D8A">
      <w:pPr>
        <w:pStyle w:val="a4"/>
        <w:jc w:val="both"/>
      </w:pPr>
      <w:r>
        <w:t>3.</w:t>
      </w:r>
      <w:proofErr w:type="gramStart"/>
      <w:r>
        <w:t>11.Поважати</w:t>
      </w:r>
      <w:proofErr w:type="gramEnd"/>
      <w:r>
        <w:t xml:space="preserve"> думку здобувачів освіти і підтримувати учнівські пропозиції, спрямовані на утвердження академічних чеснот. Підтримувати здобувачів освіти у дослідницьких починаннях і сприяти розкриттю їх інтелектуального потенціалу.</w:t>
      </w:r>
    </w:p>
    <w:p w:rsidR="006B4D8A" w:rsidRDefault="006B4D8A" w:rsidP="006B4D8A">
      <w:pPr>
        <w:pStyle w:val="a4"/>
        <w:jc w:val="both"/>
      </w:pPr>
      <w:r>
        <w:t>3.</w:t>
      </w:r>
      <w:proofErr w:type="gramStart"/>
      <w:r>
        <w:t>12.Не</w:t>
      </w:r>
      <w:proofErr w:type="gramEnd"/>
      <w:r>
        <w:t xml:space="preserve"> створювати здобувачам освіти на уроках чи під час ДПА сприятливих умов для списування, використання недозволених матеріалів, фальсифікації даних під час складання іспитів,  захистів МАНівських робіт.</w:t>
      </w:r>
    </w:p>
    <w:p w:rsidR="006B4D8A" w:rsidRDefault="006B4D8A" w:rsidP="006B4D8A">
      <w:pPr>
        <w:pStyle w:val="a4"/>
        <w:jc w:val="both"/>
      </w:pPr>
      <w:r>
        <w:lastRenderedPageBreak/>
        <w:t>3.13. Провадити просвітницьку роботу, виховувати сучасних професіоналів на засадах гуманізму, плюралізму та патріотизму.</w:t>
      </w:r>
    </w:p>
    <w:p w:rsidR="006B4D8A" w:rsidRDefault="006B4D8A" w:rsidP="006B4D8A">
      <w:pPr>
        <w:numPr>
          <w:ilvl w:val="0"/>
          <w:numId w:val="7"/>
        </w:numPr>
        <w:spacing w:before="100" w:beforeAutospacing="1" w:after="100" w:afterAutospacing="1" w:line="240" w:lineRule="auto"/>
        <w:jc w:val="both"/>
      </w:pPr>
      <w:r>
        <w:rPr>
          <w:rStyle w:val="a5"/>
        </w:rPr>
        <w:t>Норми та правила академічної доброчесності здобувачів освіти</w:t>
      </w:r>
    </w:p>
    <w:p w:rsidR="006B4D8A" w:rsidRDefault="006B4D8A" w:rsidP="006B4D8A">
      <w:pPr>
        <w:pStyle w:val="a4"/>
        <w:jc w:val="both"/>
      </w:pPr>
      <w:r>
        <w:t> 4.1. Гідно нести звання здобувача освіти, представляти свій заклад освіти, захищати його честь і сприяти створенню його позитивного іміджу.</w:t>
      </w:r>
    </w:p>
    <w:p w:rsidR="006B4D8A" w:rsidRDefault="006B4D8A" w:rsidP="006B4D8A">
      <w:pPr>
        <w:pStyle w:val="a4"/>
        <w:jc w:val="both"/>
      </w:pPr>
      <w:r>
        <w:t> 4.2.Сповідувати принципи академічної свободи, інтелектуальної самостійності та відповідальності. Ініціювати пропозиції, спрямовані на удосконалення освітнього процесу.</w:t>
      </w:r>
    </w:p>
    <w:p w:rsidR="006B4D8A" w:rsidRDefault="006B4D8A" w:rsidP="006B4D8A">
      <w:pPr>
        <w:pStyle w:val="a4"/>
        <w:jc w:val="both"/>
      </w:pPr>
      <w:r>
        <w:t> 4.</w:t>
      </w:r>
      <w:proofErr w:type="gramStart"/>
      <w:r>
        <w:t>3.Підтверджувати</w:t>
      </w:r>
      <w:proofErr w:type="gramEnd"/>
      <w:r>
        <w:t xml:space="preserve"> свій рівень сумлінності у всьому освітньому процесі: відвідувати уроки та працювати над створенням індивідуальної  освітньої траєкторії.</w:t>
      </w:r>
    </w:p>
    <w:p w:rsidR="006B4D8A" w:rsidRDefault="006B4D8A" w:rsidP="006B4D8A">
      <w:pPr>
        <w:pStyle w:val="a4"/>
        <w:jc w:val="both"/>
      </w:pPr>
      <w:r>
        <w:t> 4.</w:t>
      </w:r>
      <w:proofErr w:type="gramStart"/>
      <w:r>
        <w:t>4.Не</w:t>
      </w:r>
      <w:proofErr w:type="gramEnd"/>
      <w:r>
        <w:t xml:space="preserve"> допускати проявів академічної нечесності: прохання про сприяння, надання або отримання допомоги від третіх осіб під час складання будь-якого виду підсумкового контролю; наклепи на інших учнів та учителів; використання родинних або службових зв’язків для отримання позитивної чи вищої оцінки; списування під час написання контрольної, самостійної, лабораторної  роботи, ДПА.</w:t>
      </w:r>
    </w:p>
    <w:p w:rsidR="006B4D8A" w:rsidRDefault="006B4D8A" w:rsidP="006B4D8A">
      <w:pPr>
        <w:pStyle w:val="a4"/>
        <w:jc w:val="both"/>
      </w:pPr>
      <w:r>
        <w:t>4.</w:t>
      </w:r>
      <w:proofErr w:type="gramStart"/>
      <w:r>
        <w:t>5.Не</w:t>
      </w:r>
      <w:proofErr w:type="gramEnd"/>
      <w:r>
        <w:t xml:space="preserve"> пропонувати неправомірну винагороду учителям при оцінюванні результатів перевірочних робіт.</w:t>
      </w:r>
    </w:p>
    <w:p w:rsidR="006B4D8A" w:rsidRDefault="006B4D8A" w:rsidP="006B4D8A">
      <w:pPr>
        <w:pStyle w:val="a4"/>
        <w:jc w:val="both"/>
      </w:pPr>
      <w:r>
        <w:t>4.</w:t>
      </w:r>
      <w:proofErr w:type="gramStart"/>
      <w:r>
        <w:t>6.Не</w:t>
      </w:r>
      <w:proofErr w:type="gramEnd"/>
      <w:r>
        <w:t xml:space="preserve"> допускати хибного трактування колективізму під час контрольної роботи, перевірочних робіт. Не копіювати в інших здобувачів освіти лабораторних робіт, комп’ютерних програм, рефератів.</w:t>
      </w:r>
    </w:p>
    <w:p w:rsidR="006B4D8A" w:rsidRDefault="006B4D8A" w:rsidP="006B4D8A">
      <w:pPr>
        <w:pStyle w:val="a4"/>
        <w:jc w:val="both"/>
      </w:pPr>
      <w:r>
        <w:t>4.7. Не здійснювати самовільно аудіо чи відео запису навчальних занять.</w:t>
      </w:r>
    </w:p>
    <w:p w:rsidR="006B4D8A" w:rsidRDefault="006B4D8A" w:rsidP="006B4D8A">
      <w:pPr>
        <w:pStyle w:val="a4"/>
        <w:jc w:val="both"/>
      </w:pPr>
      <w:r>
        <w:t>4.8. Поважати учителя як людину, особистість, педагога й співпрацювати для утвердження академічних чеснот, розвитку науково-освітніх новацій і захисту суспільної моралі.</w:t>
      </w:r>
    </w:p>
    <w:p w:rsidR="006B4D8A" w:rsidRDefault="006B4D8A" w:rsidP="006B4D8A">
      <w:pPr>
        <w:pStyle w:val="a4"/>
        <w:jc w:val="both"/>
      </w:pPr>
      <w:r>
        <w:t>4.9. Розвивати в собі лідерські якості, уміння працювати в команді та духовно-інформаційну мобільність.</w:t>
      </w:r>
    </w:p>
    <w:p w:rsidR="006B4D8A" w:rsidRDefault="006B4D8A" w:rsidP="006B4D8A">
      <w:pPr>
        <w:pStyle w:val="a4"/>
        <w:jc w:val="both"/>
      </w:pPr>
      <w:r>
        <w:t>4.10. Дотримуватись культури поведінки й спілкування, відстоювати морально-етичні принципи і стандарти, цивілізовані підходи і норми світосприйняття.</w:t>
      </w:r>
    </w:p>
    <w:p w:rsidR="006B4D8A" w:rsidRDefault="006B4D8A" w:rsidP="006B4D8A">
      <w:pPr>
        <w:pStyle w:val="a4"/>
        <w:jc w:val="both"/>
      </w:pPr>
      <w:r>
        <w:t>4.11. Бути зібраним, охайним, шляхетним у буденному житті, підтримувати відповідний зовнішній вигляд.</w:t>
      </w:r>
    </w:p>
    <w:p w:rsidR="006B4D8A" w:rsidRDefault="006B4D8A" w:rsidP="006B4D8A">
      <w:pPr>
        <w:pStyle w:val="a4"/>
        <w:jc w:val="both"/>
      </w:pPr>
      <w:r>
        <w:t>4.</w:t>
      </w:r>
      <w:proofErr w:type="gramStart"/>
      <w:r>
        <w:t>12.Створювати</w:t>
      </w:r>
      <w:proofErr w:type="gramEnd"/>
      <w:r>
        <w:t xml:space="preserve"> і підтримувати сприятливий морально-психологічний клімат у учнівському середовищі, бути толерантним.</w:t>
      </w:r>
    </w:p>
    <w:p w:rsidR="006B4D8A" w:rsidRDefault="006B4D8A" w:rsidP="006B4D8A">
      <w:pPr>
        <w:pStyle w:val="a4"/>
        <w:jc w:val="both"/>
      </w:pPr>
      <w:r>
        <w:t>4.13. Проявляти активну життєву позицію; бути ініціативним у всіх сферах життя учнівської спільноти закладу освіти.</w:t>
      </w:r>
    </w:p>
    <w:p w:rsidR="006B4D8A" w:rsidRDefault="006B4D8A" w:rsidP="006B4D8A">
      <w:pPr>
        <w:pStyle w:val="a4"/>
        <w:jc w:val="both"/>
      </w:pPr>
      <w:r>
        <w:t>4.</w:t>
      </w:r>
      <w:proofErr w:type="gramStart"/>
      <w:r>
        <w:t>14.Бережливо</w:t>
      </w:r>
      <w:proofErr w:type="gramEnd"/>
      <w:r>
        <w:t xml:space="preserve"> ставитися до майна закладу освіти та його інфраструктури, дотримуватися чистоти і порядку в усіх приміщеннях закладу, на його території.</w:t>
      </w:r>
    </w:p>
    <w:p w:rsidR="006B4D8A" w:rsidRDefault="006B4D8A" w:rsidP="006B4D8A">
      <w:pPr>
        <w:numPr>
          <w:ilvl w:val="0"/>
          <w:numId w:val="8"/>
        </w:numPr>
        <w:spacing w:before="100" w:beforeAutospacing="1" w:after="100" w:afterAutospacing="1" w:line="240" w:lineRule="auto"/>
        <w:jc w:val="both"/>
      </w:pPr>
      <w:r>
        <w:rPr>
          <w:rStyle w:val="a5"/>
        </w:rPr>
        <w:t>Види відповідальності за порушення академічної доброчесності</w:t>
      </w:r>
    </w:p>
    <w:p w:rsidR="006B4D8A" w:rsidRDefault="006B4D8A" w:rsidP="006B4D8A">
      <w:pPr>
        <w:pStyle w:val="a4"/>
        <w:jc w:val="both"/>
      </w:pPr>
      <w:r>
        <w:t>4.1. Види академічної відповідальності за конкретне порушення академічної доброчесності визначають спеціальні закони та дане Положення.</w:t>
      </w:r>
    </w:p>
    <w:p w:rsidR="006B4D8A" w:rsidRDefault="006B4D8A" w:rsidP="006B4D8A">
      <w:pPr>
        <w:pStyle w:val="a4"/>
        <w:jc w:val="both"/>
      </w:pPr>
      <w:r>
        <w:lastRenderedPageBreak/>
        <w:t>4.2. 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6B4D8A" w:rsidRDefault="006B4D8A" w:rsidP="006B4D8A">
      <w:pPr>
        <w:pStyle w:val="a4"/>
        <w:jc w:val="both"/>
      </w:pPr>
      <w:r>
        <w:t>–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w:t>
      </w:r>
    </w:p>
    <w:p w:rsidR="006B4D8A" w:rsidRDefault="006B4D8A" w:rsidP="006B4D8A">
      <w:pPr>
        <w:pStyle w:val="a4"/>
        <w:jc w:val="both"/>
      </w:pPr>
      <w:r>
        <w:t>–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6B4D8A" w:rsidRDefault="006B4D8A" w:rsidP="006B4D8A">
      <w:pPr>
        <w:pStyle w:val="a4"/>
        <w:jc w:val="both"/>
      </w:pPr>
      <w:r>
        <w:t>– надання освітніх послуг за певну незаконну винагороду матеріального чи нематеріального характеру залежно від розміру, об’єму є підставою для притягнення педагогічного працівника до відповідальності судом першої інстанції.</w:t>
      </w:r>
    </w:p>
    <w:p w:rsidR="006B4D8A" w:rsidRDefault="006B4D8A" w:rsidP="006B4D8A">
      <w:pPr>
        <w:pStyle w:val="a4"/>
        <w:jc w:val="both"/>
      </w:pPr>
      <w:r>
        <w:t>4.3. За порушення академічної доброчесності здобувачі освіти можуть бути притягнуті до такої академічної відповідальності:                                                                  – повторне проходження оцінювання (контрольна робота, ДПА тощо);</w:t>
      </w:r>
    </w:p>
    <w:p w:rsidR="006B4D8A" w:rsidRDefault="006B4D8A" w:rsidP="006B4D8A">
      <w:pPr>
        <w:pStyle w:val="a4"/>
        <w:jc w:val="both"/>
      </w:pPr>
      <w:r>
        <w:t>– повторне проходження відповідного освітнього компонента освітньої програми;</w:t>
      </w:r>
    </w:p>
    <w:p w:rsidR="006B4D8A" w:rsidRDefault="006B4D8A" w:rsidP="006B4D8A">
      <w:pPr>
        <w:pStyle w:val="a4"/>
        <w:jc w:val="both"/>
      </w:pPr>
      <w:r>
        <w:t>– під час моніторингу якості знань не зараховуються результати;</w:t>
      </w:r>
    </w:p>
    <w:p w:rsidR="006B4D8A" w:rsidRDefault="006B4D8A" w:rsidP="006B4D8A">
      <w:pPr>
        <w:pStyle w:val="a4"/>
        <w:jc w:val="both"/>
      </w:pPr>
      <w:r>
        <w:t xml:space="preserve">– при участі в І етапі (шкільному) Усеукраїнських учнівських олімпіад, конкурсах  робота учасника анулюється, не оцінюється. У разі повторних випадків списування учень не допускається до </w:t>
      </w:r>
      <w:proofErr w:type="gramStart"/>
      <w:r>
        <w:t>участі  в</w:t>
      </w:r>
      <w:proofErr w:type="gramEnd"/>
      <w:r>
        <w:t xml:space="preserve"> інших олімпіадах, конкурсах.</w:t>
      </w:r>
    </w:p>
    <w:p w:rsidR="006B4D8A" w:rsidRDefault="006B4D8A" w:rsidP="006B4D8A">
      <w:pPr>
        <w:numPr>
          <w:ilvl w:val="0"/>
          <w:numId w:val="9"/>
        </w:numPr>
        <w:spacing w:before="100" w:beforeAutospacing="1" w:after="100" w:afterAutospacing="1" w:line="240" w:lineRule="auto"/>
        <w:jc w:val="both"/>
      </w:pPr>
      <w:r>
        <w:rPr>
          <w:rStyle w:val="a5"/>
        </w:rPr>
        <w:t>Заходи з попередження, виявлення та встановлення фактів порушення академічної доброчесності</w:t>
      </w:r>
    </w:p>
    <w:p w:rsidR="006B4D8A" w:rsidRDefault="006B4D8A" w:rsidP="006B4D8A">
      <w:pPr>
        <w:pStyle w:val="a4"/>
        <w:jc w:val="both"/>
      </w:pPr>
      <w:r>
        <w:t xml:space="preserve">5.1. При прийомі </w:t>
      </w:r>
      <w:proofErr w:type="gramStart"/>
      <w:r>
        <w:t>на роботу</w:t>
      </w:r>
      <w:proofErr w:type="gramEnd"/>
      <w:r>
        <w:t xml:space="preserve"> працівник знайомиться із даним Положенням після ознайомлення із правилами внутрішнього трудового розпорядку освітнього закладу.</w:t>
      </w:r>
    </w:p>
    <w:p w:rsidR="006B4D8A" w:rsidRDefault="006B4D8A" w:rsidP="006B4D8A">
      <w:pPr>
        <w:pStyle w:val="a4"/>
        <w:jc w:val="both"/>
      </w:pPr>
      <w:r>
        <w:t>5.2. Положення доводиться до батьківської громадськості на конференції.</w:t>
      </w:r>
    </w:p>
    <w:p w:rsidR="006B4D8A" w:rsidRDefault="006B4D8A" w:rsidP="006B4D8A">
      <w:pPr>
        <w:pStyle w:val="a4"/>
        <w:jc w:val="both"/>
      </w:pPr>
      <w:r>
        <w:t>5.3. Положення доводиться до відома здобувачів освіти на зборах класів, а також оприлюднюється на сайті закладу.</w:t>
      </w:r>
    </w:p>
    <w:p w:rsidR="006B4D8A" w:rsidRDefault="006B4D8A" w:rsidP="006B4D8A">
      <w:pPr>
        <w:pStyle w:val="a4"/>
        <w:jc w:val="both"/>
      </w:pPr>
      <w:r>
        <w:t>5.4.  Заступник директора школи, що відповідає за організацію методичної роботи в закладі:</w:t>
      </w:r>
    </w:p>
    <w:p w:rsidR="006B4D8A" w:rsidRDefault="006B4D8A" w:rsidP="006B4D8A">
      <w:pPr>
        <w:pStyle w:val="a4"/>
        <w:jc w:val="both"/>
      </w:pPr>
      <w:r>
        <w:t>– забезпечує шляхом практикумів, консультацій та інших індивідуальних та колективних форм навчання з педагогічними працівниками створення, оформлення ними методичних розробок (робіт) для публікацій, на конкурси різного рівня з метою попередження порушень академічної доброчесності;</w:t>
      </w:r>
    </w:p>
    <w:p w:rsidR="006B4D8A" w:rsidRDefault="006B4D8A" w:rsidP="006B4D8A">
      <w:pPr>
        <w:pStyle w:val="a4"/>
        <w:jc w:val="both"/>
      </w:pPr>
      <w:r>
        <w:t>– забезпечує рецензування робіт на конкурси, на присвоєння педагогічного звання та рекомендує вчителям сервіси безкоштовної перевірки робіт на антиплагіат.</w:t>
      </w:r>
    </w:p>
    <w:p w:rsidR="006B4D8A" w:rsidRDefault="006B4D8A" w:rsidP="006B4D8A">
      <w:pPr>
        <w:pStyle w:val="a4"/>
        <w:jc w:val="both"/>
      </w:pPr>
      <w:r>
        <w:t xml:space="preserve">5.5.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w:t>
      </w:r>
      <w:r>
        <w:lastRenderedPageBreak/>
        <w:t>(плагіат, порушення правил оформлення, цитування, посилання на джерела інформації, списування).</w:t>
      </w:r>
    </w:p>
    <w:p w:rsidR="006B4D8A" w:rsidRDefault="006B4D8A" w:rsidP="006B4D8A">
      <w:pPr>
        <w:numPr>
          <w:ilvl w:val="0"/>
          <w:numId w:val="10"/>
        </w:numPr>
        <w:spacing w:before="100" w:beforeAutospacing="1" w:after="100" w:afterAutospacing="1" w:line="240" w:lineRule="auto"/>
        <w:jc w:val="both"/>
      </w:pPr>
      <w:r>
        <w:rPr>
          <w:rStyle w:val="a5"/>
        </w:rPr>
        <w:t>Комісія з питань академічної доброчесності</w:t>
      </w:r>
    </w:p>
    <w:p w:rsidR="006B4D8A" w:rsidRDefault="006B4D8A" w:rsidP="006B4D8A">
      <w:pPr>
        <w:pStyle w:val="a4"/>
        <w:jc w:val="both"/>
      </w:pPr>
      <w:r>
        <w:t>6.1. З метою контролю за виконання норм цього Положення в закладі освіти створюється комісія з питань академічної доброчесності (далі – комісія).</w:t>
      </w:r>
    </w:p>
    <w:p w:rsidR="006B4D8A" w:rsidRDefault="006B4D8A" w:rsidP="006B4D8A">
      <w:pPr>
        <w:pStyle w:val="a4"/>
        <w:jc w:val="both"/>
      </w:pPr>
      <w:r>
        <w:t>6.2. Комісія наділяється правом одержувати й розглядати заяви щодо порушення цього Положення та надавати пропозиції адміністрації закладу освіти щодо вживання заходів відповідно до чинного законодавства України та нормативних актів закладу.</w:t>
      </w:r>
    </w:p>
    <w:p w:rsidR="006B4D8A" w:rsidRDefault="006B4D8A" w:rsidP="006B4D8A">
      <w:pPr>
        <w:pStyle w:val="a4"/>
        <w:jc w:val="both"/>
      </w:pPr>
      <w:r>
        <w:t>6.3. У своїй діяльності комісія керується Конституцією України, законодавством в сфері освіти та вищої освіти, нормативно-правовими актами Міністерства освіти і науки України, Статутом закладу освіти.</w:t>
      </w:r>
    </w:p>
    <w:p w:rsidR="006B4D8A" w:rsidRDefault="006B4D8A" w:rsidP="006B4D8A">
      <w:pPr>
        <w:pStyle w:val="a4"/>
        <w:jc w:val="both"/>
      </w:pPr>
      <w:r>
        <w:t>6.4. Склад комісії затверджується рішенням педагогічної ради. Строк повноважень комісії становить 1 роки.</w:t>
      </w:r>
    </w:p>
    <w:p w:rsidR="006B4D8A" w:rsidRDefault="006B4D8A" w:rsidP="006B4D8A">
      <w:pPr>
        <w:pStyle w:val="a4"/>
        <w:jc w:val="both"/>
      </w:pPr>
      <w:r>
        <w:t xml:space="preserve">6.5. Склад комісії становить 5 осіб, які є моральними авторитетами закладу освіти упродовж тривалої педагогічної діяльності. У випадку необхідності </w:t>
      </w:r>
      <w:proofErr w:type="gramStart"/>
      <w:r>
        <w:t>до складу</w:t>
      </w:r>
      <w:proofErr w:type="gramEnd"/>
      <w:r>
        <w:t xml:space="preserve"> комісії залучаються інші представники шкільної спільноти, які володіють необхідними знаннями щодо предмету розгляду і можуть підтвердити або спростувати наявність порушення.</w:t>
      </w:r>
    </w:p>
    <w:p w:rsidR="006B4D8A" w:rsidRDefault="006B4D8A" w:rsidP="006B4D8A">
      <w:pPr>
        <w:pStyle w:val="a4"/>
        <w:jc w:val="both"/>
      </w:pPr>
      <w:r>
        <w:t>6.6. До комісії із заявою про порушення норм цього Положення, внесення пропозицій або доповнень може звернутися будь-який працівник коледжу або здобувач освіти.</w:t>
      </w:r>
    </w:p>
    <w:p w:rsidR="006B4D8A" w:rsidRDefault="006B4D8A" w:rsidP="006B4D8A">
      <w:pPr>
        <w:pStyle w:val="a4"/>
        <w:jc w:val="both"/>
      </w:pPr>
      <w:r>
        <w:t>6.</w:t>
      </w:r>
      <w:proofErr w:type="gramStart"/>
      <w:r>
        <w:t>7.Повноваження</w:t>
      </w:r>
      <w:proofErr w:type="gramEnd"/>
      <w:r>
        <w:t xml:space="preserve"> Комісії:</w:t>
      </w:r>
    </w:p>
    <w:p w:rsidR="006B4D8A" w:rsidRDefault="006B4D8A" w:rsidP="006B4D8A">
      <w:pPr>
        <w:pStyle w:val="a4"/>
        <w:jc w:val="both"/>
      </w:pPr>
      <w:r>
        <w:t>         – одержувати, розглядати, здійснювати аналіз заяв щодо порушення норм цього Положення та готувати відповідні висновки;</w:t>
      </w:r>
    </w:p>
    <w:p w:rsidR="006B4D8A" w:rsidRDefault="006B4D8A" w:rsidP="006B4D8A">
      <w:pPr>
        <w:pStyle w:val="a4"/>
        <w:jc w:val="both"/>
      </w:pPr>
      <w:r>
        <w:t>         – 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6B4D8A" w:rsidRDefault="006B4D8A" w:rsidP="006B4D8A">
      <w:pPr>
        <w:pStyle w:val="a4"/>
        <w:jc w:val="both"/>
      </w:pPr>
      <w:r>
        <w:t>         – проводити інформаційну роботу щодо популяризації принципів академічної доброчесності та професійної етики педагогічних працівників та здобувачів освіти;</w:t>
      </w:r>
    </w:p>
    <w:p w:rsidR="006B4D8A" w:rsidRDefault="006B4D8A" w:rsidP="006B4D8A">
      <w:pPr>
        <w:pStyle w:val="a4"/>
        <w:jc w:val="both"/>
      </w:pPr>
      <w:r>
        <w:t>          – ініціювати, проводити та підтримувати дослідження з академічної доброчесності, якості освіти та наукової діяльності;</w:t>
      </w:r>
    </w:p>
    <w:p w:rsidR="006B4D8A" w:rsidRDefault="006B4D8A" w:rsidP="006B4D8A">
      <w:pPr>
        <w:pStyle w:val="a4"/>
        <w:jc w:val="both"/>
      </w:pPr>
      <w:r>
        <w:t>         – готувати пропозиції щодо підвищення ефективності впровадження принципів академічної доброчесності в освітню та наукову діяльність закладу освіти;</w:t>
      </w:r>
    </w:p>
    <w:p w:rsidR="006B4D8A" w:rsidRDefault="006B4D8A" w:rsidP="006B4D8A">
      <w:pPr>
        <w:pStyle w:val="a4"/>
        <w:jc w:val="both"/>
      </w:pPr>
      <w:r>
        <w:t>          – надавати рекомендації та консультації щодо способів і шляхів ефективного дотримання норм цього Положення;</w:t>
      </w:r>
    </w:p>
    <w:p w:rsidR="006B4D8A" w:rsidRDefault="006B4D8A" w:rsidP="006B4D8A">
      <w:pPr>
        <w:pStyle w:val="a4"/>
        <w:jc w:val="both"/>
      </w:pPr>
      <w:r>
        <w:t>         – інші повноваження відповідно до вимог чинного законодавства України та нормативних актів закладу освіти.</w:t>
      </w:r>
    </w:p>
    <w:p w:rsidR="006B4D8A" w:rsidRDefault="006B4D8A" w:rsidP="006B4D8A">
      <w:pPr>
        <w:pStyle w:val="a4"/>
        <w:jc w:val="both"/>
      </w:pPr>
      <w:r>
        <w:t xml:space="preserve">6.8. Комісія звітує </w:t>
      </w:r>
      <w:proofErr w:type="gramStart"/>
      <w:r>
        <w:t>про свою роботу</w:t>
      </w:r>
      <w:proofErr w:type="gramEnd"/>
      <w:r>
        <w:t xml:space="preserve"> раз на рік.</w:t>
      </w:r>
    </w:p>
    <w:p w:rsidR="006B4D8A" w:rsidRDefault="006B4D8A" w:rsidP="006B4D8A">
      <w:pPr>
        <w:numPr>
          <w:ilvl w:val="0"/>
          <w:numId w:val="11"/>
        </w:numPr>
        <w:spacing w:before="100" w:beforeAutospacing="1" w:after="100" w:afterAutospacing="1" w:line="240" w:lineRule="auto"/>
        <w:jc w:val="both"/>
      </w:pPr>
      <w:r>
        <w:rPr>
          <w:rStyle w:val="a5"/>
        </w:rPr>
        <w:t>Заключні Положення</w:t>
      </w:r>
    </w:p>
    <w:p w:rsidR="006B4D8A" w:rsidRDefault="006B4D8A" w:rsidP="006B4D8A">
      <w:pPr>
        <w:pStyle w:val="a4"/>
        <w:jc w:val="both"/>
      </w:pPr>
      <w:r>
        <w:lastRenderedPageBreak/>
        <w:t>7.1.  Положення про академічну доброчесність Конотопської спеціалізованої школи І-ІІІ ступенів №9 Конотопської міської ради Сумської області затверджується педагогічною радою закладу та вводиться в дію наказом директора.</w:t>
      </w:r>
    </w:p>
    <w:p w:rsidR="006B4D8A" w:rsidRDefault="006B4D8A" w:rsidP="006B4D8A">
      <w:pPr>
        <w:pStyle w:val="a4"/>
        <w:jc w:val="both"/>
      </w:pPr>
      <w:r>
        <w:t>7.2. Зміни та доповнення до Положення можуть бути внесені будь-яким учасником освітнього процесу за поданням до педагогічної ради школи.</w:t>
      </w:r>
    </w:p>
    <w:p w:rsidR="00AB250C" w:rsidRDefault="000C4F06"/>
    <w:sectPr w:rsidR="00AB250C" w:rsidSect="00172E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71A5"/>
    <w:multiLevelType w:val="multilevel"/>
    <w:tmpl w:val="13FA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A7D09"/>
    <w:multiLevelType w:val="multilevel"/>
    <w:tmpl w:val="348EA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C30BC"/>
    <w:multiLevelType w:val="multilevel"/>
    <w:tmpl w:val="B8424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4C5BF3"/>
    <w:multiLevelType w:val="multilevel"/>
    <w:tmpl w:val="9FC03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5E45CE"/>
    <w:multiLevelType w:val="multilevel"/>
    <w:tmpl w:val="4E80D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4D38E7"/>
    <w:multiLevelType w:val="multilevel"/>
    <w:tmpl w:val="6164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75F81"/>
    <w:multiLevelType w:val="multilevel"/>
    <w:tmpl w:val="616C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E3D9A"/>
    <w:multiLevelType w:val="multilevel"/>
    <w:tmpl w:val="DD6E6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A67BCC"/>
    <w:multiLevelType w:val="multilevel"/>
    <w:tmpl w:val="2D2C4A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A43B3E"/>
    <w:multiLevelType w:val="multilevel"/>
    <w:tmpl w:val="D5AA6A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121E61"/>
    <w:multiLevelType w:val="multilevel"/>
    <w:tmpl w:val="9DB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6"/>
  </w:num>
  <w:num w:numId="4">
    <w:abstractNumId w:val="0"/>
  </w:num>
  <w:num w:numId="5">
    <w:abstractNumId w:val="7"/>
  </w:num>
  <w:num w:numId="6">
    <w:abstractNumId w:val="4"/>
  </w:num>
  <w:num w:numId="7">
    <w:abstractNumId w:val="1"/>
  </w:num>
  <w:num w:numId="8">
    <w:abstractNumId w:val="2"/>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2F"/>
    <w:rsid w:val="000004E2"/>
    <w:rsid w:val="00011D16"/>
    <w:rsid w:val="00040E79"/>
    <w:rsid w:val="000434CF"/>
    <w:rsid w:val="00046D16"/>
    <w:rsid w:val="00054B06"/>
    <w:rsid w:val="000556C0"/>
    <w:rsid w:val="0006528D"/>
    <w:rsid w:val="00067912"/>
    <w:rsid w:val="00072AD2"/>
    <w:rsid w:val="00074AD2"/>
    <w:rsid w:val="00077A4E"/>
    <w:rsid w:val="00082CCE"/>
    <w:rsid w:val="0008331F"/>
    <w:rsid w:val="00083F30"/>
    <w:rsid w:val="00086FB2"/>
    <w:rsid w:val="000905CE"/>
    <w:rsid w:val="000978F4"/>
    <w:rsid w:val="000A3763"/>
    <w:rsid w:val="000C2BAD"/>
    <w:rsid w:val="000C4F06"/>
    <w:rsid w:val="000C7B0C"/>
    <w:rsid w:val="000F534B"/>
    <w:rsid w:val="001148F2"/>
    <w:rsid w:val="00135E75"/>
    <w:rsid w:val="00157DF7"/>
    <w:rsid w:val="00162572"/>
    <w:rsid w:val="00162C28"/>
    <w:rsid w:val="00172E08"/>
    <w:rsid w:val="00180794"/>
    <w:rsid w:val="001A6659"/>
    <w:rsid w:val="001B6FF1"/>
    <w:rsid w:val="001C33EA"/>
    <w:rsid w:val="001C74D9"/>
    <w:rsid w:val="001D7FB7"/>
    <w:rsid w:val="001E57B1"/>
    <w:rsid w:val="002024D5"/>
    <w:rsid w:val="00203AC5"/>
    <w:rsid w:val="00214598"/>
    <w:rsid w:val="002231E7"/>
    <w:rsid w:val="002576B1"/>
    <w:rsid w:val="00270AF9"/>
    <w:rsid w:val="00276D1E"/>
    <w:rsid w:val="0028189C"/>
    <w:rsid w:val="00287E2E"/>
    <w:rsid w:val="00293784"/>
    <w:rsid w:val="002965F0"/>
    <w:rsid w:val="00297E0A"/>
    <w:rsid w:val="002A38A1"/>
    <w:rsid w:val="002A595C"/>
    <w:rsid w:val="002C073B"/>
    <w:rsid w:val="002D1BF6"/>
    <w:rsid w:val="002D215C"/>
    <w:rsid w:val="002D2270"/>
    <w:rsid w:val="002D4952"/>
    <w:rsid w:val="002D61D4"/>
    <w:rsid w:val="002E2796"/>
    <w:rsid w:val="002F4E7C"/>
    <w:rsid w:val="002F564B"/>
    <w:rsid w:val="002F756B"/>
    <w:rsid w:val="00314E0A"/>
    <w:rsid w:val="0031639E"/>
    <w:rsid w:val="003169BB"/>
    <w:rsid w:val="00317E7C"/>
    <w:rsid w:val="00320837"/>
    <w:rsid w:val="003212CE"/>
    <w:rsid w:val="0032473D"/>
    <w:rsid w:val="003429EA"/>
    <w:rsid w:val="00342D70"/>
    <w:rsid w:val="0034503B"/>
    <w:rsid w:val="00350A4E"/>
    <w:rsid w:val="0035290A"/>
    <w:rsid w:val="003536A5"/>
    <w:rsid w:val="00361042"/>
    <w:rsid w:val="00362B60"/>
    <w:rsid w:val="00364DF1"/>
    <w:rsid w:val="00373FDC"/>
    <w:rsid w:val="003C19CE"/>
    <w:rsid w:val="003C4C8A"/>
    <w:rsid w:val="003C7128"/>
    <w:rsid w:val="003D36C3"/>
    <w:rsid w:val="003D78C2"/>
    <w:rsid w:val="003E1A74"/>
    <w:rsid w:val="003E3405"/>
    <w:rsid w:val="003E3A59"/>
    <w:rsid w:val="003F404A"/>
    <w:rsid w:val="003F5BD0"/>
    <w:rsid w:val="00405C78"/>
    <w:rsid w:val="00414D28"/>
    <w:rsid w:val="00422088"/>
    <w:rsid w:val="0043139D"/>
    <w:rsid w:val="0043377A"/>
    <w:rsid w:val="00445660"/>
    <w:rsid w:val="004474D2"/>
    <w:rsid w:val="00454BB0"/>
    <w:rsid w:val="00455EF9"/>
    <w:rsid w:val="004611A0"/>
    <w:rsid w:val="0046251A"/>
    <w:rsid w:val="00470FE2"/>
    <w:rsid w:val="0047168E"/>
    <w:rsid w:val="00476904"/>
    <w:rsid w:val="00490497"/>
    <w:rsid w:val="004A7E80"/>
    <w:rsid w:val="004B101C"/>
    <w:rsid w:val="004B3740"/>
    <w:rsid w:val="004C150C"/>
    <w:rsid w:val="004C1C5E"/>
    <w:rsid w:val="004C2C1E"/>
    <w:rsid w:val="004E0423"/>
    <w:rsid w:val="004E6CAB"/>
    <w:rsid w:val="004F1DFF"/>
    <w:rsid w:val="004F3D2E"/>
    <w:rsid w:val="004F68C3"/>
    <w:rsid w:val="00500122"/>
    <w:rsid w:val="00504BEB"/>
    <w:rsid w:val="005135FE"/>
    <w:rsid w:val="005315E5"/>
    <w:rsid w:val="00540415"/>
    <w:rsid w:val="00540FAA"/>
    <w:rsid w:val="00541EE6"/>
    <w:rsid w:val="00561080"/>
    <w:rsid w:val="005622D2"/>
    <w:rsid w:val="00567461"/>
    <w:rsid w:val="00576B76"/>
    <w:rsid w:val="00581F79"/>
    <w:rsid w:val="00583973"/>
    <w:rsid w:val="00592BF3"/>
    <w:rsid w:val="00595DE0"/>
    <w:rsid w:val="005A26FF"/>
    <w:rsid w:val="005A3A6F"/>
    <w:rsid w:val="005A6DBA"/>
    <w:rsid w:val="005B18A4"/>
    <w:rsid w:val="005B78DC"/>
    <w:rsid w:val="005C1023"/>
    <w:rsid w:val="005C2E51"/>
    <w:rsid w:val="005E31AB"/>
    <w:rsid w:val="005E5234"/>
    <w:rsid w:val="005F6C18"/>
    <w:rsid w:val="00605386"/>
    <w:rsid w:val="00610D4E"/>
    <w:rsid w:val="006130FB"/>
    <w:rsid w:val="00626AB5"/>
    <w:rsid w:val="0062709C"/>
    <w:rsid w:val="00633FB7"/>
    <w:rsid w:val="00666B1E"/>
    <w:rsid w:val="006805B4"/>
    <w:rsid w:val="006914B7"/>
    <w:rsid w:val="00692312"/>
    <w:rsid w:val="006A4653"/>
    <w:rsid w:val="006B133E"/>
    <w:rsid w:val="006B4D8A"/>
    <w:rsid w:val="006B7697"/>
    <w:rsid w:val="006C7495"/>
    <w:rsid w:val="006D0A05"/>
    <w:rsid w:val="006D10B5"/>
    <w:rsid w:val="006F0A40"/>
    <w:rsid w:val="00703A5B"/>
    <w:rsid w:val="00710D62"/>
    <w:rsid w:val="0072391F"/>
    <w:rsid w:val="00735568"/>
    <w:rsid w:val="007416DB"/>
    <w:rsid w:val="00741E7C"/>
    <w:rsid w:val="00742607"/>
    <w:rsid w:val="00751962"/>
    <w:rsid w:val="00756182"/>
    <w:rsid w:val="00764525"/>
    <w:rsid w:val="0078138B"/>
    <w:rsid w:val="00782B6C"/>
    <w:rsid w:val="007B04FC"/>
    <w:rsid w:val="007B6DA1"/>
    <w:rsid w:val="007C0D74"/>
    <w:rsid w:val="007C25E8"/>
    <w:rsid w:val="007C5CEA"/>
    <w:rsid w:val="007C6D66"/>
    <w:rsid w:val="007D2364"/>
    <w:rsid w:val="007E71ED"/>
    <w:rsid w:val="00800126"/>
    <w:rsid w:val="00800B96"/>
    <w:rsid w:val="00815D9C"/>
    <w:rsid w:val="008235E0"/>
    <w:rsid w:val="008331BD"/>
    <w:rsid w:val="0083723F"/>
    <w:rsid w:val="00841316"/>
    <w:rsid w:val="0084193B"/>
    <w:rsid w:val="00845AB0"/>
    <w:rsid w:val="0085583A"/>
    <w:rsid w:val="00861A41"/>
    <w:rsid w:val="00870B31"/>
    <w:rsid w:val="00873EC4"/>
    <w:rsid w:val="00877F94"/>
    <w:rsid w:val="008803AF"/>
    <w:rsid w:val="00881744"/>
    <w:rsid w:val="008974F5"/>
    <w:rsid w:val="008A0753"/>
    <w:rsid w:val="008A72C8"/>
    <w:rsid w:val="008A7407"/>
    <w:rsid w:val="008D45FF"/>
    <w:rsid w:val="008D6C3A"/>
    <w:rsid w:val="008E1063"/>
    <w:rsid w:val="008E31D9"/>
    <w:rsid w:val="008F059C"/>
    <w:rsid w:val="008F111B"/>
    <w:rsid w:val="008F74AE"/>
    <w:rsid w:val="00901563"/>
    <w:rsid w:val="0090178A"/>
    <w:rsid w:val="00912C66"/>
    <w:rsid w:val="00912D10"/>
    <w:rsid w:val="0091773E"/>
    <w:rsid w:val="00920851"/>
    <w:rsid w:val="0093074D"/>
    <w:rsid w:val="009407D1"/>
    <w:rsid w:val="00941460"/>
    <w:rsid w:val="0096004B"/>
    <w:rsid w:val="00972626"/>
    <w:rsid w:val="00973136"/>
    <w:rsid w:val="00977368"/>
    <w:rsid w:val="00977E0B"/>
    <w:rsid w:val="00990834"/>
    <w:rsid w:val="0099091F"/>
    <w:rsid w:val="00997069"/>
    <w:rsid w:val="009A18EC"/>
    <w:rsid w:val="009A37D9"/>
    <w:rsid w:val="009C347B"/>
    <w:rsid w:val="009C4B17"/>
    <w:rsid w:val="009C59D3"/>
    <w:rsid w:val="009D5E4F"/>
    <w:rsid w:val="00A15461"/>
    <w:rsid w:val="00A2153D"/>
    <w:rsid w:val="00A26466"/>
    <w:rsid w:val="00A528C5"/>
    <w:rsid w:val="00A62E16"/>
    <w:rsid w:val="00A73F82"/>
    <w:rsid w:val="00A759EE"/>
    <w:rsid w:val="00A85EE7"/>
    <w:rsid w:val="00A86E19"/>
    <w:rsid w:val="00A90A8E"/>
    <w:rsid w:val="00A917CB"/>
    <w:rsid w:val="00AA00ED"/>
    <w:rsid w:val="00AA1FDF"/>
    <w:rsid w:val="00AA222F"/>
    <w:rsid w:val="00AA2643"/>
    <w:rsid w:val="00AA564C"/>
    <w:rsid w:val="00AB7382"/>
    <w:rsid w:val="00AC311A"/>
    <w:rsid w:val="00AC7624"/>
    <w:rsid w:val="00AD2669"/>
    <w:rsid w:val="00AE5CCA"/>
    <w:rsid w:val="00B0086D"/>
    <w:rsid w:val="00B02985"/>
    <w:rsid w:val="00B05223"/>
    <w:rsid w:val="00B113D2"/>
    <w:rsid w:val="00B21AD4"/>
    <w:rsid w:val="00B226F0"/>
    <w:rsid w:val="00B304B3"/>
    <w:rsid w:val="00B315D8"/>
    <w:rsid w:val="00B31D21"/>
    <w:rsid w:val="00B331BE"/>
    <w:rsid w:val="00B37756"/>
    <w:rsid w:val="00B377B8"/>
    <w:rsid w:val="00B40B6D"/>
    <w:rsid w:val="00B56577"/>
    <w:rsid w:val="00B56895"/>
    <w:rsid w:val="00B62E7C"/>
    <w:rsid w:val="00B72793"/>
    <w:rsid w:val="00B9093B"/>
    <w:rsid w:val="00B9368B"/>
    <w:rsid w:val="00BA398E"/>
    <w:rsid w:val="00BA4D77"/>
    <w:rsid w:val="00BA4F4F"/>
    <w:rsid w:val="00BA52C4"/>
    <w:rsid w:val="00BC421A"/>
    <w:rsid w:val="00BE12EF"/>
    <w:rsid w:val="00BF2C7F"/>
    <w:rsid w:val="00C022DE"/>
    <w:rsid w:val="00C02E00"/>
    <w:rsid w:val="00C134DB"/>
    <w:rsid w:val="00C14424"/>
    <w:rsid w:val="00C16015"/>
    <w:rsid w:val="00C24779"/>
    <w:rsid w:val="00C408EB"/>
    <w:rsid w:val="00C40F91"/>
    <w:rsid w:val="00C44E45"/>
    <w:rsid w:val="00C51CAF"/>
    <w:rsid w:val="00C52D4C"/>
    <w:rsid w:val="00C640A8"/>
    <w:rsid w:val="00C66AB0"/>
    <w:rsid w:val="00C76187"/>
    <w:rsid w:val="00C77FF5"/>
    <w:rsid w:val="00C8083D"/>
    <w:rsid w:val="00CA5E27"/>
    <w:rsid w:val="00CA7C08"/>
    <w:rsid w:val="00CB23BF"/>
    <w:rsid w:val="00CB29EB"/>
    <w:rsid w:val="00CB60CE"/>
    <w:rsid w:val="00CB731E"/>
    <w:rsid w:val="00CD2F37"/>
    <w:rsid w:val="00CE17D4"/>
    <w:rsid w:val="00CE191E"/>
    <w:rsid w:val="00CF5544"/>
    <w:rsid w:val="00CF6FD5"/>
    <w:rsid w:val="00D004AA"/>
    <w:rsid w:val="00D128F5"/>
    <w:rsid w:val="00D243A5"/>
    <w:rsid w:val="00D27B13"/>
    <w:rsid w:val="00D41EC5"/>
    <w:rsid w:val="00D71555"/>
    <w:rsid w:val="00D81FCD"/>
    <w:rsid w:val="00D95FF1"/>
    <w:rsid w:val="00DA4583"/>
    <w:rsid w:val="00DB443D"/>
    <w:rsid w:val="00DB540C"/>
    <w:rsid w:val="00DC4B54"/>
    <w:rsid w:val="00DC54CF"/>
    <w:rsid w:val="00DC78BC"/>
    <w:rsid w:val="00DD7964"/>
    <w:rsid w:val="00DE12B0"/>
    <w:rsid w:val="00DF1A67"/>
    <w:rsid w:val="00DF4CF2"/>
    <w:rsid w:val="00DF5C5C"/>
    <w:rsid w:val="00E05375"/>
    <w:rsid w:val="00E207F0"/>
    <w:rsid w:val="00E2098E"/>
    <w:rsid w:val="00E277CD"/>
    <w:rsid w:val="00E34A88"/>
    <w:rsid w:val="00E550B8"/>
    <w:rsid w:val="00E573EB"/>
    <w:rsid w:val="00E72709"/>
    <w:rsid w:val="00E76007"/>
    <w:rsid w:val="00E76284"/>
    <w:rsid w:val="00E771AB"/>
    <w:rsid w:val="00E84D1B"/>
    <w:rsid w:val="00E87C98"/>
    <w:rsid w:val="00E92CF1"/>
    <w:rsid w:val="00E92E8F"/>
    <w:rsid w:val="00E97827"/>
    <w:rsid w:val="00EA11B4"/>
    <w:rsid w:val="00EB20A7"/>
    <w:rsid w:val="00EC5620"/>
    <w:rsid w:val="00EC684D"/>
    <w:rsid w:val="00ED239D"/>
    <w:rsid w:val="00ED45B2"/>
    <w:rsid w:val="00EE0D3E"/>
    <w:rsid w:val="00EE48BE"/>
    <w:rsid w:val="00EE55DA"/>
    <w:rsid w:val="00EF45F1"/>
    <w:rsid w:val="00EF504C"/>
    <w:rsid w:val="00F03ECF"/>
    <w:rsid w:val="00F071BF"/>
    <w:rsid w:val="00F1676B"/>
    <w:rsid w:val="00F25FE3"/>
    <w:rsid w:val="00F30A6C"/>
    <w:rsid w:val="00F3480C"/>
    <w:rsid w:val="00F3501A"/>
    <w:rsid w:val="00F4177D"/>
    <w:rsid w:val="00F4180B"/>
    <w:rsid w:val="00F4776E"/>
    <w:rsid w:val="00F51B59"/>
    <w:rsid w:val="00F6661B"/>
    <w:rsid w:val="00F70C7D"/>
    <w:rsid w:val="00F71446"/>
    <w:rsid w:val="00F74D78"/>
    <w:rsid w:val="00F91678"/>
    <w:rsid w:val="00F961D5"/>
    <w:rsid w:val="00FA6992"/>
    <w:rsid w:val="00FA782A"/>
    <w:rsid w:val="00FB6DD1"/>
    <w:rsid w:val="00FB7798"/>
    <w:rsid w:val="00FB7ACD"/>
    <w:rsid w:val="00FE7B9A"/>
    <w:rsid w:val="00FF1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8BB6"/>
  <w15:docId w15:val="{03BDD156-95E3-4469-A716-32094A82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E08"/>
  </w:style>
  <w:style w:type="paragraph" w:styleId="1">
    <w:name w:val="heading 1"/>
    <w:basedOn w:val="a"/>
    <w:next w:val="a"/>
    <w:link w:val="10"/>
    <w:uiPriority w:val="9"/>
    <w:qFormat/>
    <w:rsid w:val="006B4D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A22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222F"/>
    <w:rPr>
      <w:rFonts w:ascii="Times New Roman" w:eastAsia="Times New Roman" w:hAnsi="Times New Roman" w:cs="Times New Roman"/>
      <w:b/>
      <w:bCs/>
      <w:sz w:val="36"/>
      <w:szCs w:val="36"/>
      <w:lang w:eastAsia="ru-RU"/>
    </w:rPr>
  </w:style>
  <w:style w:type="paragraph" w:customStyle="1" w:styleId="text-muted">
    <w:name w:val="text-muted"/>
    <w:basedOn w:val="a"/>
    <w:rsid w:val="00AA2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A222F"/>
    <w:rPr>
      <w:color w:val="0000FF"/>
      <w:u w:val="single"/>
    </w:rPr>
  </w:style>
  <w:style w:type="paragraph" w:styleId="a4">
    <w:name w:val="Normal (Web)"/>
    <w:basedOn w:val="a"/>
    <w:uiPriority w:val="99"/>
    <w:semiHidden/>
    <w:unhideWhenUsed/>
    <w:rsid w:val="00AA2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A222F"/>
    <w:rPr>
      <w:b/>
      <w:bCs/>
    </w:rPr>
  </w:style>
  <w:style w:type="character" w:styleId="a6">
    <w:name w:val="Emphasis"/>
    <w:basedOn w:val="a0"/>
    <w:uiPriority w:val="20"/>
    <w:qFormat/>
    <w:rsid w:val="00AA222F"/>
    <w:rPr>
      <w:i/>
      <w:iCs/>
    </w:rPr>
  </w:style>
  <w:style w:type="character" w:customStyle="1" w:styleId="10">
    <w:name w:val="Заголовок 1 Знак"/>
    <w:basedOn w:val="a0"/>
    <w:link w:val="1"/>
    <w:uiPriority w:val="9"/>
    <w:rsid w:val="006B4D8A"/>
    <w:rPr>
      <w:rFonts w:asciiTheme="majorHAnsi" w:eastAsiaTheme="majorEastAsia" w:hAnsiTheme="majorHAnsi" w:cstheme="majorBidi"/>
      <w:b/>
      <w:bCs/>
      <w:color w:val="365F91" w:themeColor="accent1" w:themeShade="BF"/>
      <w:sz w:val="28"/>
      <w:szCs w:val="28"/>
    </w:rPr>
  </w:style>
  <w:style w:type="paragraph" w:customStyle="1" w:styleId="post-byline">
    <w:name w:val="post-byline"/>
    <w:basedOn w:val="a"/>
    <w:rsid w:val="006B4D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71000">
      <w:bodyDiv w:val="1"/>
      <w:marLeft w:val="0"/>
      <w:marRight w:val="0"/>
      <w:marTop w:val="0"/>
      <w:marBottom w:val="0"/>
      <w:divBdr>
        <w:top w:val="none" w:sz="0" w:space="0" w:color="auto"/>
        <w:left w:val="none" w:sz="0" w:space="0" w:color="auto"/>
        <w:bottom w:val="none" w:sz="0" w:space="0" w:color="auto"/>
        <w:right w:val="none" w:sz="0" w:space="0" w:color="auto"/>
      </w:divBdr>
      <w:divsChild>
        <w:div w:id="314185384">
          <w:marLeft w:val="0"/>
          <w:marRight w:val="0"/>
          <w:marTop w:val="0"/>
          <w:marBottom w:val="0"/>
          <w:divBdr>
            <w:top w:val="none" w:sz="0" w:space="0" w:color="auto"/>
            <w:left w:val="none" w:sz="0" w:space="0" w:color="auto"/>
            <w:bottom w:val="none" w:sz="0" w:space="0" w:color="auto"/>
            <w:right w:val="none" w:sz="0" w:space="0" w:color="auto"/>
          </w:divBdr>
        </w:div>
        <w:div w:id="856038740">
          <w:marLeft w:val="0"/>
          <w:marRight w:val="0"/>
          <w:marTop w:val="0"/>
          <w:marBottom w:val="0"/>
          <w:divBdr>
            <w:top w:val="none" w:sz="0" w:space="0" w:color="auto"/>
            <w:left w:val="none" w:sz="0" w:space="0" w:color="auto"/>
            <w:bottom w:val="none" w:sz="0" w:space="0" w:color="auto"/>
            <w:right w:val="none" w:sz="0" w:space="0" w:color="auto"/>
          </w:divBdr>
        </w:div>
      </w:divsChild>
    </w:div>
    <w:div w:id="1362321566">
      <w:bodyDiv w:val="1"/>
      <w:marLeft w:val="0"/>
      <w:marRight w:val="0"/>
      <w:marTop w:val="0"/>
      <w:marBottom w:val="0"/>
      <w:divBdr>
        <w:top w:val="none" w:sz="0" w:space="0" w:color="auto"/>
        <w:left w:val="none" w:sz="0" w:space="0" w:color="auto"/>
        <w:bottom w:val="none" w:sz="0" w:space="0" w:color="auto"/>
        <w:right w:val="none" w:sz="0" w:space="0" w:color="auto"/>
      </w:divBdr>
      <w:divsChild>
        <w:div w:id="1172141330">
          <w:marLeft w:val="0"/>
          <w:marRight w:val="0"/>
          <w:marTop w:val="0"/>
          <w:marBottom w:val="0"/>
          <w:divBdr>
            <w:top w:val="none" w:sz="0" w:space="0" w:color="auto"/>
            <w:left w:val="none" w:sz="0" w:space="0" w:color="auto"/>
            <w:bottom w:val="none" w:sz="0" w:space="0" w:color="auto"/>
            <w:right w:val="none" w:sz="0" w:space="0" w:color="auto"/>
          </w:divBdr>
          <w:divsChild>
            <w:div w:id="1841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ol9.osvita-konotop.gov.ua/author/sc9ad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4460</Words>
  <Characters>25427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2020-01-24T12:13:00Z</cp:lastPrinted>
  <dcterms:created xsi:type="dcterms:W3CDTF">2020-02-07T09:14:00Z</dcterms:created>
  <dcterms:modified xsi:type="dcterms:W3CDTF">2020-02-07T09:14:00Z</dcterms:modified>
</cp:coreProperties>
</file>