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EB4" w:rsidRPr="006E0EB4" w:rsidRDefault="006E0EB4" w:rsidP="006E0EB4">
      <w:pPr>
        <w:spacing w:before="100" w:beforeAutospacing="1" w:after="100" w:afterAutospacing="1" w:line="240" w:lineRule="auto"/>
        <w:ind w:firstLine="708"/>
        <w:jc w:val="center"/>
        <w:rPr>
          <w:rStyle w:val="a4"/>
          <w:rFonts w:ascii="Times New Roman" w:hAnsi="Times New Roman" w:cs="Times New Roman"/>
          <w:color w:val="000000" w:themeColor="text1"/>
          <w:sz w:val="28"/>
          <w:szCs w:val="28"/>
        </w:rPr>
      </w:pPr>
      <w:r w:rsidRPr="006E0EB4">
        <w:rPr>
          <w:rStyle w:val="a4"/>
          <w:rFonts w:ascii="Times New Roman" w:hAnsi="Times New Roman" w:cs="Times New Roman"/>
          <w:color w:val="000000" w:themeColor="text1"/>
          <w:sz w:val="28"/>
          <w:szCs w:val="28"/>
        </w:rPr>
        <w:t xml:space="preserve">Аналіз роботи </w:t>
      </w:r>
      <w:proofErr w:type="spellStart"/>
      <w:r w:rsidRPr="006E0EB4">
        <w:rPr>
          <w:rStyle w:val="a4"/>
          <w:rFonts w:ascii="Times New Roman" w:hAnsi="Times New Roman" w:cs="Times New Roman"/>
          <w:color w:val="000000" w:themeColor="text1"/>
          <w:sz w:val="28"/>
          <w:szCs w:val="28"/>
        </w:rPr>
        <w:t>Норинського</w:t>
      </w:r>
      <w:proofErr w:type="spellEnd"/>
      <w:r w:rsidRPr="006E0EB4">
        <w:rPr>
          <w:rStyle w:val="a4"/>
          <w:rFonts w:ascii="Times New Roman" w:hAnsi="Times New Roman" w:cs="Times New Roman"/>
          <w:color w:val="000000" w:themeColor="text1"/>
          <w:sz w:val="28"/>
          <w:szCs w:val="28"/>
        </w:rPr>
        <w:t xml:space="preserve"> ліцею за 2024-2025</w:t>
      </w:r>
    </w:p>
    <w:p w:rsidR="006E0EB4" w:rsidRPr="006E0EB4" w:rsidRDefault="006E0EB4" w:rsidP="006E0EB4">
      <w:pPr>
        <w:tabs>
          <w:tab w:val="left" w:pos="7068"/>
        </w:tabs>
        <w:spacing w:before="100" w:beforeAutospacing="1" w:after="100" w:afterAutospacing="1" w:line="240" w:lineRule="auto"/>
        <w:ind w:firstLine="708"/>
        <w:jc w:val="both"/>
        <w:rPr>
          <w:rFonts w:ascii="Times New Roman" w:hAnsi="Times New Roman" w:cs="Times New Roman"/>
          <w:color w:val="000000" w:themeColor="text1"/>
          <w:sz w:val="24"/>
          <w:szCs w:val="24"/>
        </w:rPr>
      </w:pPr>
      <w:r w:rsidRPr="006E0EB4">
        <w:rPr>
          <w:rStyle w:val="a4"/>
          <w:rFonts w:ascii="Times New Roman" w:hAnsi="Times New Roman" w:cs="Times New Roman"/>
          <w:color w:val="000000" w:themeColor="text1"/>
          <w:sz w:val="28"/>
          <w:szCs w:val="28"/>
        </w:rPr>
        <w:t>Основні цілі та стратегічні напрямки:</w:t>
      </w:r>
      <w:r w:rsidRPr="006E0EB4">
        <w:rPr>
          <w:rFonts w:ascii="Times New Roman" w:hAnsi="Times New Roman" w:cs="Times New Roman"/>
          <w:color w:val="000000" w:themeColor="text1"/>
          <w:sz w:val="24"/>
          <w:szCs w:val="24"/>
        </w:rPr>
        <w:t xml:space="preserve"> </w:t>
      </w:r>
      <w:r w:rsidRPr="006E0EB4">
        <w:rPr>
          <w:rFonts w:ascii="Times New Roman" w:hAnsi="Times New Roman" w:cs="Times New Roman"/>
          <w:color w:val="000000" w:themeColor="text1"/>
          <w:sz w:val="24"/>
          <w:szCs w:val="24"/>
        </w:rPr>
        <w:tab/>
      </w:r>
    </w:p>
    <w:p w:rsidR="006E0EB4" w:rsidRPr="006E0EB4" w:rsidRDefault="006E0EB4" w:rsidP="006E0EB4">
      <w:pPr>
        <w:spacing w:after="0" w:line="240" w:lineRule="auto"/>
        <w:ind w:firstLine="709"/>
        <w:jc w:val="both"/>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color w:val="000000" w:themeColor="text1"/>
          <w:sz w:val="24"/>
          <w:szCs w:val="24"/>
          <w:lang w:eastAsia="uk-UA"/>
        </w:rPr>
        <w:t xml:space="preserve">Стратегічні напрямки діяльності ліцею відповідали Законам України «Про освіту», «Про загальну середню освіту», Статуту </w:t>
      </w:r>
      <w:proofErr w:type="spellStart"/>
      <w:r w:rsidRPr="006E0EB4">
        <w:rPr>
          <w:rFonts w:ascii="Times New Roman" w:eastAsia="Times New Roman" w:hAnsi="Times New Roman" w:cs="Times New Roman"/>
          <w:color w:val="000000" w:themeColor="text1"/>
          <w:sz w:val="24"/>
          <w:szCs w:val="24"/>
          <w:lang w:eastAsia="uk-UA"/>
        </w:rPr>
        <w:t>Норинського</w:t>
      </w:r>
      <w:proofErr w:type="spellEnd"/>
      <w:r w:rsidRPr="006E0EB4">
        <w:rPr>
          <w:rFonts w:ascii="Times New Roman" w:eastAsia="Times New Roman" w:hAnsi="Times New Roman" w:cs="Times New Roman"/>
          <w:color w:val="000000" w:themeColor="text1"/>
          <w:sz w:val="24"/>
          <w:szCs w:val="24"/>
          <w:lang w:eastAsia="uk-UA"/>
        </w:rPr>
        <w:t xml:space="preserve"> ліцею, Національній доктрині розвитку освіти України у ХХІ столітті, нормативно-інструктивним документам Міністерства освіти і науки України та забезпечили реалізацію Державного стандарту початкової, базової та повної загальної середньої освіти, розвиток закладу, створення умов для навчання та виховання здобувачів освіти, праці педагогічних працівників, впровадження нових освітніх технологій та розвиток здібностей дітей і підлітків. </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xml:space="preserve">Головним завданням ліцею в 2024-2025 навчальному році було забезпечення навчально-виховного процесу та охоплення всіх дітей шкільного віку, які проживають на території </w:t>
      </w:r>
      <w:proofErr w:type="spellStart"/>
      <w:r w:rsidRPr="006E0EB4">
        <w:rPr>
          <w:rFonts w:ascii="Times New Roman" w:hAnsi="Times New Roman" w:cs="Times New Roman"/>
          <w:color w:val="000000" w:themeColor="text1"/>
          <w:sz w:val="24"/>
          <w:szCs w:val="24"/>
        </w:rPr>
        <w:t>Норинського</w:t>
      </w:r>
      <w:proofErr w:type="spellEnd"/>
      <w:r w:rsidRPr="006E0EB4">
        <w:rPr>
          <w:rFonts w:ascii="Times New Roman" w:hAnsi="Times New Roman" w:cs="Times New Roman"/>
          <w:color w:val="000000" w:themeColor="text1"/>
          <w:sz w:val="24"/>
          <w:szCs w:val="24"/>
        </w:rPr>
        <w:t xml:space="preserve"> </w:t>
      </w:r>
      <w:proofErr w:type="spellStart"/>
      <w:r w:rsidRPr="006E0EB4">
        <w:rPr>
          <w:rFonts w:ascii="Times New Roman" w:hAnsi="Times New Roman" w:cs="Times New Roman"/>
          <w:color w:val="000000" w:themeColor="text1"/>
          <w:sz w:val="24"/>
          <w:szCs w:val="24"/>
        </w:rPr>
        <w:t>старостинського</w:t>
      </w:r>
      <w:proofErr w:type="spellEnd"/>
      <w:r w:rsidRPr="006E0EB4">
        <w:rPr>
          <w:rFonts w:ascii="Times New Roman" w:hAnsi="Times New Roman" w:cs="Times New Roman"/>
          <w:color w:val="000000" w:themeColor="text1"/>
          <w:sz w:val="24"/>
          <w:szCs w:val="24"/>
        </w:rPr>
        <w:t xml:space="preserve"> округу якісним навчанням з урахуванням попиту освітніх послуг.</w:t>
      </w:r>
    </w:p>
    <w:p w:rsidR="006E0EB4" w:rsidRPr="006E0EB4" w:rsidRDefault="006E0EB4" w:rsidP="006E0EB4">
      <w:pPr>
        <w:pStyle w:val="a3"/>
        <w:spacing w:before="0" w:beforeAutospacing="0" w:after="0" w:afterAutospacing="0"/>
        <w:ind w:firstLine="708"/>
        <w:jc w:val="both"/>
      </w:pPr>
      <w:r w:rsidRPr="006E0EB4">
        <w:t xml:space="preserve">Діяльність ліцею базувалася на цінностях, таких як здоров'я та безпека дитини, національна гідність, патріотизм, ефективне партнерство та вміння вчитися протягом життя. Стратегічні напрямки охоплювали підвищення результативності участі учнів в олімпіадах, конкурсах, підтримку дітей з особливими освітніми потребами, впровадження </w:t>
      </w:r>
      <w:proofErr w:type="spellStart"/>
      <w:r w:rsidRPr="006E0EB4">
        <w:t>особистісно</w:t>
      </w:r>
      <w:proofErr w:type="spellEnd"/>
      <w:r w:rsidRPr="006E0EB4">
        <w:t xml:space="preserve"> орієнтованого навчання, виховання любові до України, профілактику правопорушень та поглиблення педагогічних знань.</w:t>
      </w:r>
      <w:r w:rsidRPr="006E0EB4">
        <w:rPr>
          <w:rStyle w:val="button-container"/>
        </w:rPr>
        <w:t xml:space="preserve"> </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p>
    <w:p w:rsidR="006E0EB4" w:rsidRPr="006E0EB4" w:rsidRDefault="006E0EB4" w:rsidP="006E0EB4">
      <w:pPr>
        <w:spacing w:after="0" w:line="240" w:lineRule="auto"/>
        <w:ind w:firstLine="709"/>
        <w:jc w:val="both"/>
        <w:rPr>
          <w:rFonts w:ascii="Times New Roman" w:hAnsi="Times New Roman" w:cs="Times New Roman"/>
          <w:b/>
          <w:color w:val="000000" w:themeColor="text1"/>
          <w:sz w:val="24"/>
          <w:szCs w:val="24"/>
        </w:rPr>
      </w:pPr>
      <w:r w:rsidRPr="006E0EB4">
        <w:rPr>
          <w:rFonts w:ascii="Times New Roman" w:hAnsi="Times New Roman" w:cs="Times New Roman"/>
          <w:b/>
          <w:color w:val="000000" w:themeColor="text1"/>
          <w:sz w:val="24"/>
          <w:szCs w:val="24"/>
        </w:rPr>
        <w:t xml:space="preserve">Мережа класів та контингент учнів </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xml:space="preserve">У 2024/2025 навчальному році в закладі освіти навчалося 134 учні, з них 2 учні вибули протягом навчального року. </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xml:space="preserve">У початковій школі навчалось – 33 учні, </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в 5-9 класах – 79 учнів, з них 1 вибув протягом навчального року,</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в 10-11 класах 22 учнів, з них один вибув протягом навчального року.</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xml:space="preserve"> </w:t>
      </w:r>
      <w:r w:rsidRPr="006E0EB4">
        <w:rPr>
          <w:rFonts w:ascii="Times New Roman" w:hAnsi="Times New Roman" w:cs="Times New Roman"/>
          <w:color w:val="000000" w:themeColor="text1"/>
          <w:sz w:val="24"/>
          <w:szCs w:val="24"/>
        </w:rPr>
        <w:tab/>
        <w:t xml:space="preserve">Середня наповнюваність класів становила 12 учнів у класі. </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Для забезпечення освітньої діяльності в закладі освіти обладнано:</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xml:space="preserve"> - 11 класних кімнат;</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xml:space="preserve"> - 2  навчальні кабінети (інформатики та трудового навчання); </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бібліотека,</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спортзал;</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клас безпеки;</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ресурсна кімната;</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кабінет медичної сестри;</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укриття.</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xml:space="preserve">Для занять фізичною культурою використовувались шкільний спортзал, спортивний майданчик та стадіон. </w:t>
      </w:r>
    </w:p>
    <w:p w:rsidR="006E0EB4" w:rsidRPr="006E0EB4" w:rsidRDefault="006E0EB4" w:rsidP="006E0EB4">
      <w:pPr>
        <w:spacing w:after="0" w:line="240" w:lineRule="auto"/>
        <w:ind w:firstLine="709"/>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 xml:space="preserve">В 2025 році ліцей закінчили 10 учнів 11 класу. 9 учнів 9 класу продовжили навчання у ВНЗ, 1 учень закінчив навчання за інклюзивною формою здобуття освіти (відповідно до висновку Овруцького ІРЦ) у зв’язку з цим в 10 класі  у 2025-2026 </w:t>
      </w:r>
      <w:proofErr w:type="spellStart"/>
      <w:r w:rsidRPr="006E0EB4">
        <w:rPr>
          <w:rFonts w:ascii="Times New Roman" w:hAnsi="Times New Roman" w:cs="Times New Roman"/>
          <w:color w:val="000000" w:themeColor="text1"/>
          <w:sz w:val="24"/>
          <w:szCs w:val="24"/>
        </w:rPr>
        <w:t>н.р</w:t>
      </w:r>
      <w:proofErr w:type="spellEnd"/>
      <w:r w:rsidRPr="006E0EB4">
        <w:rPr>
          <w:rFonts w:ascii="Times New Roman" w:hAnsi="Times New Roman" w:cs="Times New Roman"/>
          <w:color w:val="000000" w:themeColor="text1"/>
          <w:sz w:val="24"/>
          <w:szCs w:val="24"/>
        </w:rPr>
        <w:t>. навчатиметься 9 учнів.</w:t>
      </w:r>
    </w:p>
    <w:p w:rsidR="006E0EB4" w:rsidRPr="006E0EB4" w:rsidRDefault="006E0EB4" w:rsidP="006E0EB4">
      <w:pPr>
        <w:pStyle w:val="a3"/>
        <w:spacing w:before="0" w:beforeAutospacing="0" w:after="0" w:afterAutospacing="0"/>
        <w:ind w:firstLine="709"/>
        <w:jc w:val="center"/>
      </w:pPr>
    </w:p>
    <w:p w:rsidR="006E0EB4" w:rsidRPr="006E0EB4" w:rsidRDefault="006E0EB4" w:rsidP="006E0EB4">
      <w:pPr>
        <w:pStyle w:val="a3"/>
        <w:spacing w:before="0" w:beforeAutospacing="0" w:after="0" w:afterAutospacing="0"/>
        <w:ind w:firstLine="709"/>
        <w:jc w:val="center"/>
        <w:rPr>
          <w:rStyle w:val="a4"/>
          <w:sz w:val="28"/>
          <w:szCs w:val="28"/>
        </w:rPr>
      </w:pPr>
      <w:r w:rsidRPr="006E0EB4">
        <w:rPr>
          <w:rStyle w:val="a4"/>
          <w:sz w:val="28"/>
          <w:szCs w:val="28"/>
        </w:rPr>
        <w:t>Освітнє середовище</w:t>
      </w:r>
    </w:p>
    <w:p w:rsidR="006E0EB4" w:rsidRPr="006E0EB4" w:rsidRDefault="006E0EB4" w:rsidP="006E0EB4">
      <w:pPr>
        <w:pStyle w:val="a3"/>
        <w:spacing w:before="0" w:beforeAutospacing="0" w:after="0" w:afterAutospacing="0"/>
        <w:ind w:firstLine="709"/>
        <w:jc w:val="both"/>
      </w:pPr>
      <w:r w:rsidRPr="006E0EB4">
        <w:t xml:space="preserve">У минулому навчальному році ліцей приділяв значну увагу створенню комфортного, безпечного та інклюзивного освітнього простору. Це включало ретельну підготовку до навчального року, облаштування та ремонт укриття, їдальні, класних кабінетів, спортивного залу, методичного кабінету вчителя фізичного виховання,  забезпечення закладу дровами на осінньо-зимовий період, підключення електроплит до генератора, заміна аварійного даху. </w:t>
      </w:r>
    </w:p>
    <w:p w:rsidR="006E0EB4" w:rsidRPr="006E0EB4" w:rsidRDefault="006E0EB4" w:rsidP="006E0EB4">
      <w:pPr>
        <w:pStyle w:val="a3"/>
        <w:spacing w:before="0" w:beforeAutospacing="0" w:after="0" w:afterAutospacing="0"/>
        <w:ind w:firstLine="709"/>
        <w:jc w:val="both"/>
      </w:pPr>
      <w:r w:rsidRPr="006E0EB4">
        <w:lastRenderedPageBreak/>
        <w:t xml:space="preserve">Активно впроваджувалися заходи з охорони праці, безпеки життєдіяльності (зокрема мінна безпека та цивільний захист), пожежної безпеки, медичного обслуговування та організації харчування. Особлива увага приділялася протидії </w:t>
      </w:r>
      <w:proofErr w:type="spellStart"/>
      <w:r w:rsidRPr="006E0EB4">
        <w:t>булінгу</w:t>
      </w:r>
      <w:proofErr w:type="spellEnd"/>
      <w:r w:rsidRPr="006E0EB4">
        <w:t xml:space="preserve"> та дискримінації, психологічній підтримці учнів та педагогів, соціальному захисту дітей пільгових категорій та формуванню навичок здорового способу життя. </w:t>
      </w:r>
    </w:p>
    <w:p w:rsidR="006E0EB4" w:rsidRPr="006E0EB4" w:rsidRDefault="006E0EB4" w:rsidP="006E0EB4">
      <w:pPr>
        <w:pStyle w:val="a3"/>
        <w:spacing w:before="0" w:beforeAutospacing="0" w:after="0" w:afterAutospacing="0"/>
        <w:ind w:firstLine="709"/>
        <w:jc w:val="both"/>
      </w:pPr>
    </w:p>
    <w:p w:rsidR="006E0EB4" w:rsidRPr="006E0EB4" w:rsidRDefault="006E0EB4" w:rsidP="006E0EB4">
      <w:pPr>
        <w:spacing w:after="0" w:line="240" w:lineRule="auto"/>
        <w:ind w:firstLine="357"/>
        <w:rPr>
          <w:rFonts w:ascii="Times New Roman" w:eastAsia="Times New Roman" w:hAnsi="Times New Roman" w:cs="Times New Roman"/>
          <w:sz w:val="28"/>
          <w:szCs w:val="28"/>
          <w:lang w:eastAsia="uk-UA"/>
        </w:rPr>
      </w:pPr>
      <w:r w:rsidRPr="006E0EB4">
        <w:rPr>
          <w:rFonts w:ascii="Times New Roman" w:eastAsia="Times New Roman" w:hAnsi="Times New Roman" w:cs="Times New Roman"/>
          <w:b/>
          <w:bCs/>
          <w:sz w:val="28"/>
          <w:szCs w:val="28"/>
          <w:lang w:eastAsia="uk-UA"/>
        </w:rPr>
        <w:t>Забезпечення вимог з охорони праці, безпеки життєдіяльності:</w:t>
      </w:r>
    </w:p>
    <w:p w:rsidR="006E0EB4" w:rsidRPr="006E0EB4" w:rsidRDefault="006E0EB4" w:rsidP="006E0EB4">
      <w:pPr>
        <w:spacing w:after="0" w:line="240" w:lineRule="auto"/>
        <w:ind w:firstLine="357"/>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Ліцей впроваджував комплексну та багаторівневу </w:t>
      </w:r>
      <w:proofErr w:type="spellStart"/>
      <w:r w:rsidRPr="006E0EB4">
        <w:rPr>
          <w:rFonts w:ascii="Times New Roman" w:eastAsia="Times New Roman" w:hAnsi="Times New Roman" w:cs="Times New Roman"/>
          <w:sz w:val="24"/>
          <w:szCs w:val="24"/>
          <w:lang w:eastAsia="uk-UA"/>
        </w:rPr>
        <w:t>безпекову</w:t>
      </w:r>
      <w:proofErr w:type="spellEnd"/>
      <w:r w:rsidRPr="006E0EB4">
        <w:rPr>
          <w:rFonts w:ascii="Times New Roman" w:eastAsia="Times New Roman" w:hAnsi="Times New Roman" w:cs="Times New Roman"/>
          <w:sz w:val="24"/>
          <w:szCs w:val="24"/>
          <w:lang w:eastAsia="uk-UA"/>
        </w:rPr>
        <w:t xml:space="preserve"> стратегію, яка включала не лише інструктажі та перевірки, а й профілактику захворювань, роботу з різними видами травматизму (дорожньо-транспортний, дитячий), безпеку в Інтернеті та літнє оздоровлення. </w:t>
      </w:r>
    </w:p>
    <w:p w:rsidR="006E0EB4" w:rsidRPr="006E0EB4" w:rsidRDefault="006E0EB4" w:rsidP="006E0EB4">
      <w:pPr>
        <w:spacing w:after="0" w:line="240" w:lineRule="auto"/>
        <w:ind w:firstLine="357"/>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
          <w:bCs/>
          <w:sz w:val="24"/>
          <w:szCs w:val="24"/>
          <w:lang w:eastAsia="uk-UA"/>
        </w:rPr>
        <w:t>Охорона праці у закладі освіти.</w:t>
      </w:r>
      <w:r w:rsidRPr="006E0EB4">
        <w:rPr>
          <w:rFonts w:ascii="Times New Roman" w:eastAsia="Times New Roman" w:hAnsi="Times New Roman" w:cs="Times New Roman"/>
          <w:sz w:val="24"/>
          <w:szCs w:val="24"/>
          <w:lang w:eastAsia="uk-UA"/>
        </w:rPr>
        <w:t xml:space="preserve"> Робота з охорони праці включала систематизацію та вивчення нормативних документів, проведення вступних, первинних, повторних та позапланових інструктажів. Для працівників </w:t>
      </w:r>
      <w:proofErr w:type="spellStart"/>
      <w:r w:rsidRPr="006E0EB4">
        <w:rPr>
          <w:rFonts w:ascii="Times New Roman" w:eastAsia="Times New Roman" w:hAnsi="Times New Roman" w:cs="Times New Roman"/>
          <w:sz w:val="24"/>
          <w:szCs w:val="24"/>
          <w:lang w:eastAsia="uk-UA"/>
        </w:rPr>
        <w:t>закуповувалися</w:t>
      </w:r>
      <w:proofErr w:type="spellEnd"/>
      <w:r w:rsidRPr="006E0EB4">
        <w:rPr>
          <w:rFonts w:ascii="Times New Roman" w:eastAsia="Times New Roman" w:hAnsi="Times New Roman" w:cs="Times New Roman"/>
          <w:sz w:val="24"/>
          <w:szCs w:val="24"/>
          <w:lang w:eastAsia="uk-UA"/>
        </w:rPr>
        <w:t xml:space="preserve"> медикаменти, організовувалися медичні огляди. Проводилися заходи щодо покращення матеріально-технічної бази, перевірки лічильників та  систем опалювання. Дотримувалися санітарно-гігієнічні норми щодо освітлення, температурного режиму, водопостачання, каналізації, вентиляції, харчування. Контролювався санітарний стан харчоблоку та приміщень.   </w:t>
      </w:r>
    </w:p>
    <w:p w:rsidR="006E0EB4" w:rsidRPr="006E0EB4" w:rsidRDefault="006E0EB4" w:rsidP="006E0EB4">
      <w:pPr>
        <w:spacing w:after="0" w:line="240" w:lineRule="auto"/>
        <w:ind w:firstLine="284"/>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
          <w:bCs/>
          <w:sz w:val="24"/>
          <w:szCs w:val="24"/>
          <w:lang w:eastAsia="uk-UA"/>
        </w:rPr>
        <w:t>Безпека життєдіяльності здобувачів освіти.</w:t>
      </w:r>
      <w:r w:rsidRPr="006E0EB4">
        <w:rPr>
          <w:rFonts w:ascii="Times New Roman" w:eastAsia="Times New Roman" w:hAnsi="Times New Roman" w:cs="Times New Roman"/>
          <w:sz w:val="24"/>
          <w:szCs w:val="24"/>
          <w:lang w:eastAsia="uk-UA"/>
        </w:rPr>
        <w:t xml:space="preserve"> Для учнів проводилися інструктажі з ТБ,  бесіди з профілактики захворювань, шкідливих звичок та дотримання  гігієни. Фельдшером сільського </w:t>
      </w:r>
      <w:proofErr w:type="spellStart"/>
      <w:r w:rsidRPr="006E0EB4">
        <w:rPr>
          <w:rFonts w:ascii="Times New Roman" w:eastAsia="Times New Roman" w:hAnsi="Times New Roman" w:cs="Times New Roman"/>
          <w:sz w:val="24"/>
          <w:szCs w:val="24"/>
          <w:lang w:eastAsia="uk-UA"/>
        </w:rPr>
        <w:t>ФАПу</w:t>
      </w:r>
      <w:proofErr w:type="spellEnd"/>
      <w:r w:rsidRPr="006E0EB4">
        <w:rPr>
          <w:rFonts w:ascii="Times New Roman" w:eastAsia="Times New Roman" w:hAnsi="Times New Roman" w:cs="Times New Roman"/>
          <w:sz w:val="24"/>
          <w:szCs w:val="24"/>
          <w:lang w:eastAsia="uk-UA"/>
        </w:rPr>
        <w:t xml:space="preserve"> систематично організовувалося обстеження учнів на </w:t>
      </w:r>
      <w:proofErr w:type="spellStart"/>
      <w:r w:rsidRPr="006E0EB4">
        <w:rPr>
          <w:rFonts w:ascii="Times New Roman" w:eastAsia="Times New Roman" w:hAnsi="Times New Roman" w:cs="Times New Roman"/>
          <w:sz w:val="24"/>
          <w:szCs w:val="24"/>
          <w:lang w:eastAsia="uk-UA"/>
        </w:rPr>
        <w:t>педикульоз</w:t>
      </w:r>
      <w:proofErr w:type="spellEnd"/>
      <w:r w:rsidRPr="006E0EB4">
        <w:rPr>
          <w:rFonts w:ascii="Times New Roman" w:eastAsia="Times New Roman" w:hAnsi="Times New Roman" w:cs="Times New Roman"/>
          <w:sz w:val="24"/>
          <w:szCs w:val="24"/>
          <w:lang w:eastAsia="uk-UA"/>
        </w:rPr>
        <w:t xml:space="preserve"> та надання їм першої медичної допомоги.  За медичними довідками учнів створено медичні групи з фізкультури. Забезпечувалося чергування вчителів на коридорах та на подвір’ї під час перерв.  Учні вивчали правила дорожнього руху, пожежної безпеки, поводження з вибухонебезпечними предметами, газом, електроприладами та на воді, а також запобігання отруєнь.</w:t>
      </w:r>
    </w:p>
    <w:p w:rsidR="006E0EB4" w:rsidRPr="006E0EB4" w:rsidRDefault="006E0EB4" w:rsidP="006E0EB4">
      <w:pPr>
        <w:spacing w:after="0" w:line="240" w:lineRule="auto"/>
        <w:ind w:firstLine="284"/>
        <w:jc w:val="both"/>
        <w:rPr>
          <w:rFonts w:ascii="Times New Roman" w:hAnsi="Times New Roman" w:cs="Times New Roman"/>
          <w:sz w:val="24"/>
          <w:szCs w:val="24"/>
        </w:rPr>
      </w:pPr>
      <w:r w:rsidRPr="006E0EB4">
        <w:rPr>
          <w:rFonts w:ascii="Times New Roman" w:hAnsi="Times New Roman" w:cs="Times New Roman"/>
          <w:sz w:val="24"/>
          <w:szCs w:val="24"/>
        </w:rPr>
        <w:t xml:space="preserve">Для зниження впливу шкідливих факторів на життя та здоров’я працівників, учнів ліцею в кабінетах фізики, інформатики, хімії, біології, майстерні, спортзалі передбачено проведення інструктажів – вступного та цільових перед початком лабораторних і практичних робіт. У цих кабінетах на видному місці були інструкції та пам’ятки з техніки безпеки й охорони праці. </w:t>
      </w:r>
    </w:p>
    <w:p w:rsidR="006E0EB4" w:rsidRPr="006E0EB4" w:rsidRDefault="006E0EB4" w:rsidP="006E0EB4">
      <w:pPr>
        <w:spacing w:after="0" w:line="240" w:lineRule="auto"/>
        <w:ind w:firstLine="284"/>
        <w:jc w:val="both"/>
        <w:rPr>
          <w:rFonts w:ascii="Times New Roman" w:hAnsi="Times New Roman" w:cs="Times New Roman"/>
          <w:sz w:val="24"/>
          <w:szCs w:val="24"/>
        </w:rPr>
      </w:pPr>
      <w:r w:rsidRPr="006E0EB4">
        <w:rPr>
          <w:rFonts w:ascii="Times New Roman" w:hAnsi="Times New Roman" w:cs="Times New Roman"/>
          <w:sz w:val="24"/>
          <w:szCs w:val="24"/>
        </w:rPr>
        <w:t xml:space="preserve">Випадків, пов’язаних з порушенням ТБ у навчальних кабінетах та приміщенні ліцею, не встановлено. </w:t>
      </w:r>
    </w:p>
    <w:p w:rsidR="006E0EB4" w:rsidRPr="006E0EB4" w:rsidRDefault="006E0EB4" w:rsidP="006E0EB4">
      <w:pPr>
        <w:spacing w:after="0" w:line="240" w:lineRule="auto"/>
        <w:ind w:firstLine="284"/>
        <w:jc w:val="both"/>
        <w:rPr>
          <w:rFonts w:ascii="Times New Roman" w:hAnsi="Times New Roman" w:cs="Times New Roman"/>
          <w:sz w:val="24"/>
          <w:szCs w:val="24"/>
        </w:rPr>
      </w:pPr>
      <w:r w:rsidRPr="006E0EB4">
        <w:rPr>
          <w:rFonts w:ascii="Times New Roman" w:hAnsi="Times New Roman" w:cs="Times New Roman"/>
          <w:sz w:val="24"/>
          <w:szCs w:val="24"/>
        </w:rPr>
        <w:t>Проводився системний і постійний контроль за проведенням зазначених бесід та інструктажів. Класними керівниками впродовж навчального року організовувалися бесіди з учнями з безпеки життєдіяльності. Проведення бесід та інструктажів з БЖД обліковувалося в класних журналах.</w:t>
      </w:r>
    </w:p>
    <w:p w:rsidR="006E0EB4" w:rsidRPr="006E0EB4" w:rsidRDefault="006E0EB4" w:rsidP="006E0EB4">
      <w:pPr>
        <w:spacing w:after="0" w:line="240" w:lineRule="auto"/>
        <w:ind w:firstLine="284"/>
        <w:jc w:val="both"/>
        <w:rPr>
          <w:rFonts w:ascii="Times New Roman" w:hAnsi="Times New Roman" w:cs="Times New Roman"/>
          <w:sz w:val="24"/>
          <w:szCs w:val="24"/>
        </w:rPr>
      </w:pPr>
      <w:r w:rsidRPr="006E0EB4">
        <w:rPr>
          <w:rFonts w:ascii="Times New Roman" w:hAnsi="Times New Roman" w:cs="Times New Roman"/>
          <w:sz w:val="24"/>
          <w:szCs w:val="24"/>
        </w:rPr>
        <w:t>Учителі, які викладають фізкультуру, трудове навчання, фізику, хімію, інформатику, біологію, захист України, на початку уроку,  а також на початку вивчення розділів, тем, перед черговими практичними, лабораторними роботами, пов'язаними з використанням обладнання, інструментів, матеріалів, вивчали з учнями правила техніки безпеки та проводили первинні інструктажі.</w:t>
      </w:r>
    </w:p>
    <w:p w:rsidR="006E0EB4" w:rsidRPr="006E0EB4" w:rsidRDefault="006E0EB4" w:rsidP="006E0EB4">
      <w:pPr>
        <w:spacing w:after="0" w:line="240" w:lineRule="auto"/>
        <w:ind w:firstLine="360"/>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
          <w:bCs/>
          <w:sz w:val="24"/>
          <w:szCs w:val="24"/>
          <w:lang w:eastAsia="uk-UA"/>
        </w:rPr>
        <w:t xml:space="preserve">Пожежна безпека в закладі освіти. </w:t>
      </w:r>
      <w:r w:rsidRPr="006E0EB4">
        <w:rPr>
          <w:rFonts w:ascii="Times New Roman" w:hAnsi="Times New Roman" w:cs="Times New Roman"/>
          <w:sz w:val="24"/>
          <w:szCs w:val="24"/>
        </w:rPr>
        <w:t xml:space="preserve">З метою забезпечення </w:t>
      </w:r>
      <w:r w:rsidRPr="006E0EB4">
        <w:rPr>
          <w:rStyle w:val="a4"/>
          <w:rFonts w:ascii="Times New Roman" w:hAnsi="Times New Roman" w:cs="Times New Roman"/>
          <w:b w:val="0"/>
          <w:sz w:val="24"/>
          <w:szCs w:val="24"/>
        </w:rPr>
        <w:t>пожежної безпеки</w:t>
      </w:r>
      <w:r w:rsidRPr="006E0EB4">
        <w:rPr>
          <w:rFonts w:ascii="Times New Roman" w:hAnsi="Times New Roman" w:cs="Times New Roman"/>
          <w:sz w:val="24"/>
          <w:szCs w:val="24"/>
        </w:rPr>
        <w:t xml:space="preserve"> та захисту життя і здоров'я всіх учасників освітнього процесу належна увага приділялася дотриманню правил пожежної безпеки. </w:t>
      </w:r>
      <w:r w:rsidRPr="006E0EB4">
        <w:rPr>
          <w:rFonts w:ascii="Times New Roman" w:eastAsia="Times New Roman" w:hAnsi="Times New Roman" w:cs="Times New Roman"/>
          <w:sz w:val="24"/>
          <w:szCs w:val="24"/>
          <w:lang w:eastAsia="uk-UA"/>
        </w:rPr>
        <w:t xml:space="preserve">Для учнів початкової, середньої та старшої школи систематично організовувалися </w:t>
      </w:r>
      <w:r w:rsidRPr="006E0EB4">
        <w:rPr>
          <w:rFonts w:ascii="Times New Roman" w:eastAsia="Times New Roman" w:hAnsi="Times New Roman" w:cs="Times New Roman"/>
          <w:bCs/>
          <w:sz w:val="24"/>
          <w:szCs w:val="24"/>
          <w:lang w:eastAsia="uk-UA"/>
        </w:rPr>
        <w:t>тематичні уроки та бесіди</w:t>
      </w:r>
      <w:r w:rsidRPr="006E0EB4">
        <w:rPr>
          <w:rFonts w:ascii="Times New Roman" w:eastAsia="Times New Roman" w:hAnsi="Times New Roman" w:cs="Times New Roman"/>
          <w:sz w:val="24"/>
          <w:szCs w:val="24"/>
          <w:lang w:eastAsia="uk-UA"/>
        </w:rPr>
        <w:t xml:space="preserve"> з пожежної безпеки. До цього процесу залучалися представників ДСНС, які пояснювали дітям про небезпеку вогню та правила безпечної поведінки, практично показували учням, як укомплектована пожежна машина, дозволяли дітям загасити уявну пожежу. Також були проведені </w:t>
      </w:r>
      <w:r w:rsidRPr="006E0EB4">
        <w:rPr>
          <w:rFonts w:ascii="Times New Roman" w:eastAsia="Times New Roman" w:hAnsi="Times New Roman" w:cs="Times New Roman"/>
          <w:bCs/>
          <w:sz w:val="24"/>
          <w:szCs w:val="24"/>
          <w:lang w:eastAsia="uk-UA"/>
        </w:rPr>
        <w:t>практичні заняття з евакуації</w:t>
      </w:r>
      <w:r w:rsidRPr="006E0EB4">
        <w:rPr>
          <w:rFonts w:ascii="Times New Roman" w:eastAsia="Times New Roman" w:hAnsi="Times New Roman" w:cs="Times New Roman"/>
          <w:sz w:val="24"/>
          <w:szCs w:val="24"/>
          <w:lang w:eastAsia="uk-UA"/>
        </w:rPr>
        <w:t xml:space="preserve"> з приміщення ліцею, під час яких відпрацьовувалися маршрути евакуації та збір у безпечному місці – на стадіоні закладу. Це дозволило перевірити готовність учнів та персоналу до швидких і злагоджених дій у надзвичайній ситуації. </w:t>
      </w:r>
    </w:p>
    <w:p w:rsidR="006E0EB4" w:rsidRPr="006E0EB4" w:rsidRDefault="006E0EB4" w:rsidP="006E0EB4">
      <w:pPr>
        <w:spacing w:after="0" w:line="240" w:lineRule="auto"/>
        <w:ind w:firstLine="360"/>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Cs/>
          <w:sz w:val="24"/>
          <w:szCs w:val="24"/>
          <w:lang w:eastAsia="uk-UA"/>
        </w:rPr>
        <w:lastRenderedPageBreak/>
        <w:t>Щодо технічного забезпечення.</w:t>
      </w:r>
      <w:r w:rsidRPr="006E0EB4">
        <w:rPr>
          <w:rFonts w:ascii="Times New Roman" w:eastAsia="Times New Roman" w:hAnsi="Times New Roman" w:cs="Times New Roman"/>
          <w:b/>
          <w:bCs/>
          <w:sz w:val="24"/>
          <w:szCs w:val="24"/>
          <w:lang w:eastAsia="uk-UA"/>
        </w:rPr>
        <w:t xml:space="preserve"> </w:t>
      </w:r>
      <w:r w:rsidRPr="006E0EB4">
        <w:rPr>
          <w:rFonts w:ascii="Times New Roman" w:eastAsia="Times New Roman" w:hAnsi="Times New Roman" w:cs="Times New Roman"/>
          <w:sz w:val="24"/>
          <w:szCs w:val="24"/>
          <w:lang w:eastAsia="uk-UA"/>
        </w:rPr>
        <w:t xml:space="preserve"> Усі вогнегасники знаходилися у справному стані та доступних місцях. У серпні 2024 року вони були перезаряджені.  </w:t>
      </w:r>
      <w:r w:rsidRPr="006E0EB4">
        <w:rPr>
          <w:rFonts w:ascii="Times New Roman" w:eastAsia="Times New Roman" w:hAnsi="Times New Roman" w:cs="Times New Roman"/>
          <w:bCs/>
          <w:sz w:val="24"/>
          <w:szCs w:val="24"/>
          <w:lang w:eastAsia="uk-UA"/>
        </w:rPr>
        <w:t>Евакуаційні шляхи та виходи</w:t>
      </w:r>
      <w:r w:rsidRPr="006E0EB4">
        <w:rPr>
          <w:rFonts w:ascii="Times New Roman" w:eastAsia="Times New Roman" w:hAnsi="Times New Roman" w:cs="Times New Roman"/>
          <w:sz w:val="24"/>
          <w:szCs w:val="24"/>
          <w:lang w:eastAsia="uk-UA"/>
        </w:rPr>
        <w:t xml:space="preserve"> завжди були вільні від сторонніх предметів, двері евакуаційних виходів легко відчинялися. Проводився контроль за </w:t>
      </w:r>
      <w:r w:rsidRPr="006E0EB4">
        <w:rPr>
          <w:rFonts w:ascii="Times New Roman" w:eastAsia="Times New Roman" w:hAnsi="Times New Roman" w:cs="Times New Roman"/>
          <w:bCs/>
          <w:sz w:val="24"/>
          <w:szCs w:val="24"/>
          <w:lang w:eastAsia="uk-UA"/>
        </w:rPr>
        <w:t>справністю електрообладнання</w:t>
      </w:r>
      <w:r w:rsidRPr="006E0EB4">
        <w:rPr>
          <w:rFonts w:ascii="Times New Roman" w:eastAsia="Times New Roman" w:hAnsi="Times New Roman" w:cs="Times New Roman"/>
          <w:sz w:val="24"/>
          <w:szCs w:val="24"/>
          <w:lang w:eastAsia="uk-UA"/>
        </w:rPr>
        <w:t>. Регулярно перевірявся стан електропроводки та електроприладів, виявлені несправності усувалися.</w:t>
      </w:r>
    </w:p>
    <w:p w:rsidR="006E0EB4" w:rsidRPr="006E0EB4" w:rsidRDefault="006E0EB4" w:rsidP="006E0EB4">
      <w:pPr>
        <w:spacing w:after="0" w:line="240" w:lineRule="auto"/>
        <w:ind w:firstLine="360"/>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Cs/>
          <w:sz w:val="24"/>
          <w:szCs w:val="24"/>
          <w:lang w:eastAsia="uk-UA"/>
        </w:rPr>
        <w:t>План евакуації</w:t>
      </w:r>
      <w:r w:rsidRPr="006E0EB4">
        <w:rPr>
          <w:rFonts w:ascii="Times New Roman" w:eastAsia="Times New Roman" w:hAnsi="Times New Roman" w:cs="Times New Roman"/>
          <w:sz w:val="24"/>
          <w:szCs w:val="24"/>
          <w:lang w:eastAsia="uk-UA"/>
        </w:rPr>
        <w:t xml:space="preserve"> на випадок пожежі  розміщений на видних місцях  в коридорах на кожному поверсі приміщення закладу. </w:t>
      </w:r>
    </w:p>
    <w:p w:rsidR="006E0EB4" w:rsidRPr="006E0EB4" w:rsidRDefault="006E0EB4" w:rsidP="006E0EB4">
      <w:pPr>
        <w:spacing w:after="0" w:line="240" w:lineRule="auto"/>
        <w:ind w:firstLine="360"/>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Представниками  ДСНС проводили регулярні </w:t>
      </w:r>
      <w:r w:rsidRPr="006E0EB4">
        <w:rPr>
          <w:rFonts w:ascii="Times New Roman" w:eastAsia="Times New Roman" w:hAnsi="Times New Roman" w:cs="Times New Roman"/>
          <w:bCs/>
          <w:sz w:val="24"/>
          <w:szCs w:val="24"/>
          <w:lang w:eastAsia="uk-UA"/>
        </w:rPr>
        <w:t>перевірки дотримання правил</w:t>
      </w:r>
      <w:r w:rsidRPr="006E0EB4">
        <w:rPr>
          <w:rFonts w:ascii="Times New Roman" w:eastAsia="Times New Roman" w:hAnsi="Times New Roman" w:cs="Times New Roman"/>
          <w:b/>
          <w:bCs/>
          <w:sz w:val="24"/>
          <w:szCs w:val="24"/>
          <w:lang w:eastAsia="uk-UA"/>
        </w:rPr>
        <w:t xml:space="preserve"> </w:t>
      </w:r>
      <w:r w:rsidRPr="006E0EB4">
        <w:rPr>
          <w:rFonts w:ascii="Times New Roman" w:eastAsia="Times New Roman" w:hAnsi="Times New Roman" w:cs="Times New Roman"/>
          <w:bCs/>
          <w:sz w:val="24"/>
          <w:szCs w:val="24"/>
          <w:lang w:eastAsia="uk-UA"/>
        </w:rPr>
        <w:t>пожежної безпеки</w:t>
      </w:r>
      <w:r w:rsidRPr="006E0EB4">
        <w:rPr>
          <w:rFonts w:ascii="Times New Roman" w:eastAsia="Times New Roman" w:hAnsi="Times New Roman" w:cs="Times New Roman"/>
          <w:sz w:val="24"/>
          <w:szCs w:val="24"/>
          <w:lang w:eastAsia="uk-UA"/>
        </w:rPr>
        <w:t xml:space="preserve"> у приміщеннях закладу та на прилеглій території.</w:t>
      </w:r>
    </w:p>
    <w:p w:rsidR="006E0EB4" w:rsidRPr="006E0EB4" w:rsidRDefault="006E0EB4" w:rsidP="006E0EB4">
      <w:pPr>
        <w:pStyle w:val="a3"/>
        <w:spacing w:before="0" w:beforeAutospacing="0" w:after="0" w:afterAutospacing="0"/>
        <w:ind w:firstLine="709"/>
        <w:jc w:val="both"/>
        <w:rPr>
          <w:b/>
          <w:bCs/>
        </w:rPr>
      </w:pPr>
    </w:p>
    <w:p w:rsidR="006E0EB4" w:rsidRPr="006E0EB4" w:rsidRDefault="006E0EB4" w:rsidP="006E0EB4">
      <w:pPr>
        <w:pStyle w:val="a3"/>
        <w:spacing w:before="0" w:beforeAutospacing="0" w:after="0" w:afterAutospacing="0"/>
        <w:ind w:firstLine="709"/>
        <w:jc w:val="both"/>
      </w:pPr>
      <w:r w:rsidRPr="006E0EB4">
        <w:rPr>
          <w:b/>
          <w:bCs/>
        </w:rPr>
        <w:t>Цивільний захист:</w:t>
      </w:r>
      <w:r w:rsidRPr="006E0EB4">
        <w:t xml:space="preserve"> </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 </w:t>
      </w:r>
      <w:r w:rsidRPr="006E0EB4">
        <w:rPr>
          <w:rFonts w:ascii="Times New Roman" w:hAnsi="Times New Roman" w:cs="Times New Roman"/>
          <w:sz w:val="24"/>
          <w:szCs w:val="24"/>
        </w:rPr>
        <w:t>Згідно з річним планом у закладі був проведений  День ЦЗ.</w:t>
      </w:r>
    </w:p>
    <w:p w:rsidR="006E0EB4" w:rsidRPr="006E0EB4" w:rsidRDefault="006E0EB4" w:rsidP="006E0EB4">
      <w:pPr>
        <w:pStyle w:val="a3"/>
        <w:spacing w:before="0" w:beforeAutospacing="0" w:after="0" w:afterAutospacing="0"/>
        <w:ind w:firstLine="709"/>
        <w:jc w:val="both"/>
      </w:pPr>
      <w:r w:rsidRPr="006E0EB4">
        <w:t xml:space="preserve">Головна мета Дня ЦЗ - привернути увагу учнів та дорослих до важливості збереження власного життя та допомога оточуючим в надзвичайних ситуаціях. Для вчителів, персоналу та учнів  були організовані </w:t>
      </w:r>
      <w:r w:rsidRPr="006E0EB4">
        <w:rPr>
          <w:bCs/>
        </w:rPr>
        <w:t>навчальні практичні заходи</w:t>
      </w:r>
      <w:r w:rsidRPr="006E0EB4">
        <w:t xml:space="preserve"> з надання першої </w:t>
      </w:r>
      <w:proofErr w:type="spellStart"/>
      <w:r w:rsidRPr="006E0EB4">
        <w:t>домедичної</w:t>
      </w:r>
      <w:proofErr w:type="spellEnd"/>
      <w:r w:rsidRPr="006E0EB4">
        <w:t xml:space="preserve"> допомоги, правил поведінки під час надзвичайних ситуацій та використання первинних засобів пожежогасіння.</w:t>
      </w:r>
    </w:p>
    <w:p w:rsidR="006E0EB4" w:rsidRPr="006E0EB4" w:rsidRDefault="006E0EB4" w:rsidP="006E0EB4">
      <w:pPr>
        <w:spacing w:after="0" w:line="240" w:lineRule="auto"/>
        <w:ind w:firstLine="708"/>
        <w:jc w:val="both"/>
        <w:rPr>
          <w:rFonts w:ascii="Times New Roman" w:hAnsi="Times New Roman" w:cs="Times New Roman"/>
          <w:sz w:val="24"/>
          <w:szCs w:val="24"/>
        </w:rPr>
      </w:pPr>
      <w:r w:rsidRPr="006E0EB4">
        <w:rPr>
          <w:rFonts w:ascii="Times New Roman" w:hAnsi="Times New Roman" w:cs="Times New Roman"/>
          <w:sz w:val="24"/>
          <w:szCs w:val="24"/>
        </w:rPr>
        <w:t xml:space="preserve"> До проведення занять залучались фельдшер  </w:t>
      </w:r>
      <w:proofErr w:type="spellStart"/>
      <w:r w:rsidRPr="006E0EB4">
        <w:rPr>
          <w:rFonts w:ascii="Times New Roman" w:hAnsi="Times New Roman" w:cs="Times New Roman"/>
          <w:sz w:val="24"/>
          <w:szCs w:val="24"/>
        </w:rPr>
        <w:t>Норинського</w:t>
      </w:r>
      <w:proofErr w:type="spellEnd"/>
      <w:r w:rsidRPr="006E0EB4">
        <w:rPr>
          <w:rFonts w:ascii="Times New Roman" w:hAnsi="Times New Roman" w:cs="Times New Roman"/>
          <w:sz w:val="24"/>
          <w:szCs w:val="24"/>
        </w:rPr>
        <w:t xml:space="preserve"> </w:t>
      </w:r>
      <w:proofErr w:type="spellStart"/>
      <w:r w:rsidRPr="006E0EB4">
        <w:rPr>
          <w:rFonts w:ascii="Times New Roman" w:hAnsi="Times New Roman" w:cs="Times New Roman"/>
          <w:sz w:val="24"/>
          <w:szCs w:val="24"/>
        </w:rPr>
        <w:t>ФАПу</w:t>
      </w:r>
      <w:proofErr w:type="spellEnd"/>
      <w:r w:rsidRPr="006E0EB4">
        <w:rPr>
          <w:rFonts w:ascii="Times New Roman" w:hAnsi="Times New Roman" w:cs="Times New Roman"/>
          <w:sz w:val="24"/>
          <w:szCs w:val="24"/>
        </w:rPr>
        <w:t xml:space="preserve">, працівники ДСНС. У День ЦЗ проведено збір командно-керівного, особового складу ліцею, поставлені їм відповідні завдання. Організовано перегляд відеофільмів із тематики цивільного захисту та безпеки життєдіяльності, </w:t>
      </w:r>
      <w:proofErr w:type="spellStart"/>
      <w:r w:rsidRPr="006E0EB4">
        <w:rPr>
          <w:rFonts w:ascii="Times New Roman" w:hAnsi="Times New Roman" w:cs="Times New Roman"/>
          <w:sz w:val="24"/>
          <w:szCs w:val="24"/>
        </w:rPr>
        <w:t>домедичної</w:t>
      </w:r>
      <w:proofErr w:type="spellEnd"/>
      <w:r w:rsidRPr="006E0EB4">
        <w:rPr>
          <w:rFonts w:ascii="Times New Roman" w:hAnsi="Times New Roman" w:cs="Times New Roman"/>
          <w:sz w:val="24"/>
          <w:szCs w:val="24"/>
        </w:rPr>
        <w:t xml:space="preserve"> допомоги, проведено години спілкування.</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hAnsi="Times New Roman" w:cs="Times New Roman"/>
          <w:sz w:val="24"/>
          <w:szCs w:val="24"/>
        </w:rPr>
        <w:t xml:space="preserve">Проведення таких заходів допомогло побудувати довірливі, дружні стосунки ДСНС, медичних працівників  з підростаючим поколінням, покращило обізнаність дітей.  </w:t>
      </w:r>
    </w:p>
    <w:p w:rsidR="006E0EB4" w:rsidRPr="006E0EB4" w:rsidRDefault="006E0EB4" w:rsidP="006E0EB4">
      <w:pPr>
        <w:spacing w:after="0" w:line="240" w:lineRule="auto"/>
        <w:ind w:firstLine="708"/>
        <w:jc w:val="both"/>
        <w:rPr>
          <w:rFonts w:ascii="Times New Roman" w:hAnsi="Times New Roman" w:cs="Times New Roman"/>
          <w:sz w:val="24"/>
          <w:szCs w:val="24"/>
        </w:rPr>
      </w:pPr>
      <w:r w:rsidRPr="006E0EB4">
        <w:rPr>
          <w:rFonts w:ascii="Times New Roman" w:hAnsi="Times New Roman" w:cs="Times New Roman"/>
          <w:sz w:val="24"/>
          <w:szCs w:val="24"/>
        </w:rPr>
        <w:t>Питання про стан цивільного захисту розглядалося на нараді при директорові та педагогічній раді.</w:t>
      </w:r>
    </w:p>
    <w:p w:rsidR="006E0EB4" w:rsidRPr="006E0EB4" w:rsidRDefault="006E0EB4" w:rsidP="006E0EB4">
      <w:pPr>
        <w:pStyle w:val="a3"/>
        <w:spacing w:before="0" w:beforeAutospacing="0" w:after="0" w:afterAutospacing="0"/>
        <w:jc w:val="both"/>
      </w:pPr>
      <w:r w:rsidRPr="006E0EB4">
        <w:t xml:space="preserve"> </w:t>
      </w:r>
    </w:p>
    <w:p w:rsidR="006E0EB4" w:rsidRPr="006E0EB4" w:rsidRDefault="006E0EB4" w:rsidP="006E0EB4">
      <w:pPr>
        <w:spacing w:after="0" w:line="240" w:lineRule="auto"/>
        <w:ind w:firstLine="284"/>
        <w:jc w:val="both"/>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b/>
          <w:bCs/>
          <w:color w:val="000000" w:themeColor="text1"/>
          <w:sz w:val="24"/>
          <w:szCs w:val="24"/>
          <w:lang w:eastAsia="uk-UA"/>
        </w:rPr>
        <w:t>Заходи щодо запобігання всім видам дитячого травматизму.</w:t>
      </w:r>
      <w:r w:rsidRPr="006E0EB4">
        <w:rPr>
          <w:rFonts w:ascii="Times New Roman" w:eastAsia="Times New Roman" w:hAnsi="Times New Roman" w:cs="Times New Roman"/>
          <w:color w:val="000000" w:themeColor="text1"/>
          <w:sz w:val="24"/>
          <w:szCs w:val="24"/>
          <w:lang w:eastAsia="uk-UA"/>
        </w:rPr>
        <w:t xml:space="preserve"> </w:t>
      </w:r>
    </w:p>
    <w:p w:rsidR="006E0EB4" w:rsidRPr="006E0EB4" w:rsidRDefault="006E0EB4" w:rsidP="006E0EB4">
      <w:pPr>
        <w:spacing w:after="0" w:line="240" w:lineRule="auto"/>
        <w:ind w:firstLine="284"/>
        <w:jc w:val="both"/>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color w:val="000000" w:themeColor="text1"/>
          <w:sz w:val="24"/>
          <w:szCs w:val="24"/>
          <w:lang w:eastAsia="uk-UA"/>
        </w:rPr>
        <w:t>П</w:t>
      </w:r>
      <w:r w:rsidRPr="006E0EB4">
        <w:rPr>
          <w:rFonts w:ascii="Times New Roman" w:eastAsia="Times New Roman" w:hAnsi="Times New Roman" w:cs="Times New Roman"/>
          <w:sz w:val="24"/>
          <w:szCs w:val="24"/>
          <w:lang w:eastAsia="uk-UA"/>
        </w:rPr>
        <w:t>ротягом навчального року було реалізовано комплекс заходів, спрямованих на запобігання дитячому травматизму, зокрема:</w:t>
      </w:r>
    </w:p>
    <w:p w:rsidR="006E0EB4" w:rsidRPr="006E0EB4" w:rsidRDefault="006E0EB4" w:rsidP="006E0EB4">
      <w:pPr>
        <w:pStyle w:val="a5"/>
        <w:numPr>
          <w:ilvl w:val="0"/>
          <w:numId w:val="10"/>
        </w:numPr>
        <w:spacing w:after="0" w:line="240" w:lineRule="auto"/>
        <w:jc w:val="both"/>
        <w:rPr>
          <w:rFonts w:ascii="Times New Roman" w:eastAsia="Times New Roman" w:hAnsi="Times New Roman" w:cs="Times New Roman"/>
          <w:color w:val="000000" w:themeColor="text1"/>
          <w:sz w:val="24"/>
          <w:szCs w:val="24"/>
          <w:lang w:val="uk-UA" w:eastAsia="uk-UA"/>
        </w:rPr>
      </w:pPr>
      <w:r w:rsidRPr="006E0EB4">
        <w:rPr>
          <w:rFonts w:ascii="Times New Roman" w:eastAsia="Times New Roman" w:hAnsi="Times New Roman" w:cs="Times New Roman"/>
          <w:sz w:val="24"/>
          <w:szCs w:val="24"/>
          <w:lang w:val="uk-UA" w:eastAsia="uk-UA"/>
        </w:rPr>
        <w:t xml:space="preserve">проведено інструктажі з безпеки життєдіяльності для учнів. </w:t>
      </w:r>
    </w:p>
    <w:p w:rsidR="006E0EB4" w:rsidRPr="006E0EB4" w:rsidRDefault="006E0EB4" w:rsidP="006E0EB4">
      <w:pPr>
        <w:pStyle w:val="a5"/>
        <w:numPr>
          <w:ilvl w:val="0"/>
          <w:numId w:val="10"/>
        </w:numPr>
        <w:spacing w:after="0" w:line="240" w:lineRule="auto"/>
        <w:jc w:val="both"/>
        <w:rPr>
          <w:rFonts w:ascii="Times New Roman" w:eastAsia="Times New Roman" w:hAnsi="Times New Roman" w:cs="Times New Roman"/>
          <w:color w:val="000000" w:themeColor="text1"/>
          <w:sz w:val="24"/>
          <w:szCs w:val="24"/>
          <w:lang w:val="uk-UA" w:eastAsia="uk-UA"/>
        </w:rPr>
      </w:pPr>
      <w:r w:rsidRPr="006E0EB4">
        <w:rPr>
          <w:rFonts w:ascii="Times New Roman" w:eastAsia="Times New Roman" w:hAnsi="Times New Roman" w:cs="Times New Roman"/>
          <w:sz w:val="24"/>
          <w:szCs w:val="24"/>
          <w:lang w:val="uk-UA" w:eastAsia="uk-UA"/>
        </w:rPr>
        <w:t>перевірку стану території та приміщень ліцею щодо їхньої безпечності (справність меблів, обладнання, електромереж, протипожежних систем). Виявлені недоліки оперативно усувалися.</w:t>
      </w:r>
    </w:p>
    <w:p w:rsidR="006E0EB4" w:rsidRPr="006E0EB4" w:rsidRDefault="006E0EB4" w:rsidP="006E0EB4">
      <w:pPr>
        <w:pStyle w:val="a5"/>
        <w:numPr>
          <w:ilvl w:val="0"/>
          <w:numId w:val="10"/>
        </w:numPr>
        <w:spacing w:after="0" w:line="240" w:lineRule="auto"/>
        <w:jc w:val="both"/>
        <w:rPr>
          <w:rFonts w:ascii="Times New Roman" w:eastAsia="Times New Roman" w:hAnsi="Times New Roman" w:cs="Times New Roman"/>
          <w:color w:val="000000" w:themeColor="text1"/>
          <w:sz w:val="24"/>
          <w:szCs w:val="24"/>
          <w:lang w:val="uk-UA" w:eastAsia="uk-UA"/>
        </w:rPr>
      </w:pPr>
      <w:r w:rsidRPr="006E0EB4">
        <w:rPr>
          <w:rFonts w:ascii="Times New Roman" w:eastAsia="Times New Roman" w:hAnsi="Times New Roman" w:cs="Times New Roman"/>
          <w:sz w:val="24"/>
          <w:szCs w:val="24"/>
          <w:lang w:val="uk-UA" w:eastAsia="uk-UA"/>
        </w:rPr>
        <w:t>постійно контролювалася відповідність навчальних кабінетів, спортивної зали, майстерні та ігрового майданчика вимогам безпеки.</w:t>
      </w:r>
    </w:p>
    <w:p w:rsidR="006E0EB4" w:rsidRPr="006E0EB4" w:rsidRDefault="006E0EB4" w:rsidP="006E0EB4">
      <w:pPr>
        <w:pStyle w:val="a5"/>
        <w:numPr>
          <w:ilvl w:val="0"/>
          <w:numId w:val="10"/>
        </w:numPr>
        <w:spacing w:after="0" w:line="240" w:lineRule="auto"/>
        <w:jc w:val="both"/>
        <w:rPr>
          <w:rFonts w:ascii="Times New Roman" w:eastAsia="Times New Roman" w:hAnsi="Times New Roman" w:cs="Times New Roman"/>
          <w:color w:val="000000" w:themeColor="text1"/>
          <w:sz w:val="24"/>
          <w:szCs w:val="24"/>
          <w:lang w:val="uk-UA" w:eastAsia="uk-UA"/>
        </w:rPr>
      </w:pPr>
      <w:r w:rsidRPr="006E0EB4">
        <w:rPr>
          <w:rFonts w:ascii="Times New Roman" w:eastAsia="Times New Roman" w:hAnsi="Times New Roman" w:cs="Times New Roman"/>
          <w:sz w:val="24"/>
          <w:szCs w:val="24"/>
          <w:lang w:val="uk-UA" w:eastAsia="uk-UA"/>
        </w:rPr>
        <w:t xml:space="preserve">Систематично проводилися уроки з основ здоров'я, виховні години, бесіди, лекції на теми безпечної поведінки в побуті, на дорозі, під час занять спортом, пожежної безпеки, правил поведінки в надзвичайних ситуаціях. </w:t>
      </w:r>
    </w:p>
    <w:p w:rsidR="006E0EB4" w:rsidRPr="006E0EB4" w:rsidRDefault="006E0EB4" w:rsidP="006E0EB4">
      <w:pPr>
        <w:pStyle w:val="a5"/>
        <w:numPr>
          <w:ilvl w:val="0"/>
          <w:numId w:val="10"/>
        </w:numPr>
        <w:spacing w:after="0" w:line="240" w:lineRule="auto"/>
        <w:jc w:val="both"/>
        <w:rPr>
          <w:rFonts w:ascii="Times New Roman" w:eastAsia="Times New Roman" w:hAnsi="Times New Roman" w:cs="Times New Roman"/>
          <w:color w:val="000000" w:themeColor="text1"/>
          <w:sz w:val="24"/>
          <w:szCs w:val="24"/>
          <w:lang w:val="uk-UA" w:eastAsia="uk-UA"/>
        </w:rPr>
      </w:pPr>
      <w:r w:rsidRPr="006E0EB4">
        <w:rPr>
          <w:rFonts w:ascii="Times New Roman" w:eastAsia="Times New Roman" w:hAnsi="Times New Roman" w:cs="Times New Roman"/>
          <w:bCs/>
          <w:sz w:val="24"/>
          <w:szCs w:val="24"/>
          <w:lang w:val="uk-UA" w:eastAsia="uk-UA"/>
        </w:rPr>
        <w:t>Практичний</w:t>
      </w:r>
      <w:r w:rsidRPr="006E0EB4">
        <w:rPr>
          <w:rFonts w:ascii="Times New Roman" w:eastAsia="Times New Roman" w:hAnsi="Times New Roman" w:cs="Times New Roman"/>
          <w:sz w:val="24"/>
          <w:szCs w:val="24"/>
          <w:lang w:val="uk-UA" w:eastAsia="uk-UA"/>
        </w:rPr>
        <w:t xml:space="preserve"> психолог проводила індивідуальні та групові заняття, спрямовані на формування навичок комунікації, вирішення конфліктів, запобігання </w:t>
      </w:r>
      <w:proofErr w:type="spellStart"/>
      <w:r w:rsidRPr="006E0EB4">
        <w:rPr>
          <w:rFonts w:ascii="Times New Roman" w:eastAsia="Times New Roman" w:hAnsi="Times New Roman" w:cs="Times New Roman"/>
          <w:sz w:val="24"/>
          <w:szCs w:val="24"/>
          <w:lang w:val="uk-UA" w:eastAsia="uk-UA"/>
        </w:rPr>
        <w:t>булінгу</w:t>
      </w:r>
      <w:proofErr w:type="spellEnd"/>
      <w:r w:rsidRPr="006E0EB4">
        <w:rPr>
          <w:rFonts w:ascii="Times New Roman" w:eastAsia="Times New Roman" w:hAnsi="Times New Roman" w:cs="Times New Roman"/>
          <w:sz w:val="24"/>
          <w:szCs w:val="24"/>
          <w:lang w:val="uk-UA" w:eastAsia="uk-UA"/>
        </w:rPr>
        <w:t xml:space="preserve"> та інших проявів психологічного тиску.</w:t>
      </w:r>
    </w:p>
    <w:p w:rsidR="006E0EB4" w:rsidRPr="006E0EB4" w:rsidRDefault="006E0EB4" w:rsidP="006E0EB4">
      <w:pPr>
        <w:pStyle w:val="a5"/>
        <w:numPr>
          <w:ilvl w:val="0"/>
          <w:numId w:val="10"/>
        </w:numPr>
        <w:spacing w:after="0" w:line="240" w:lineRule="auto"/>
        <w:jc w:val="both"/>
        <w:rPr>
          <w:rFonts w:ascii="Times New Roman" w:eastAsia="Times New Roman" w:hAnsi="Times New Roman" w:cs="Times New Roman"/>
          <w:color w:val="000000" w:themeColor="text1"/>
          <w:sz w:val="24"/>
          <w:szCs w:val="24"/>
          <w:lang w:val="uk-UA" w:eastAsia="uk-UA"/>
        </w:rPr>
      </w:pPr>
      <w:r w:rsidRPr="006E0EB4">
        <w:rPr>
          <w:rFonts w:ascii="Times New Roman" w:eastAsia="Times New Roman" w:hAnsi="Times New Roman" w:cs="Times New Roman"/>
          <w:sz w:val="24"/>
          <w:szCs w:val="24"/>
          <w:lang w:val="uk-UA" w:eastAsia="uk-UA"/>
        </w:rPr>
        <w:t>Оновлено та розміщено наочну агітацію (стенди, плакати) з правилами безпеки.</w:t>
      </w:r>
    </w:p>
    <w:p w:rsidR="006E0EB4" w:rsidRPr="006E0EB4" w:rsidRDefault="006E0EB4" w:rsidP="006E0EB4">
      <w:pPr>
        <w:spacing w:after="0" w:line="240" w:lineRule="auto"/>
        <w:ind w:firstLine="284"/>
        <w:rPr>
          <w:rFonts w:ascii="Times New Roman" w:eastAsia="Times New Roman" w:hAnsi="Times New Roman" w:cs="Times New Roman"/>
          <w:sz w:val="24"/>
          <w:szCs w:val="24"/>
          <w:lang w:eastAsia="uk-UA"/>
        </w:rPr>
      </w:pPr>
      <w:r w:rsidRPr="006E0EB4">
        <w:rPr>
          <w:rFonts w:ascii="Times New Roman" w:eastAsia="Times New Roman" w:hAnsi="Times New Roman" w:cs="Times New Roman"/>
          <w:color w:val="0D0D0D" w:themeColor="text1" w:themeTint="F2"/>
          <w:sz w:val="24"/>
          <w:szCs w:val="24"/>
          <w:lang w:eastAsia="uk-UA"/>
        </w:rPr>
        <w:t xml:space="preserve">У закладі є журнали реєстрації нещасних випадків. У разі нещасного випадку проводилися розслідування.  Також узагальнювалася інформація про дітей з інвалідністю. </w:t>
      </w:r>
    </w:p>
    <w:p w:rsidR="006E0EB4" w:rsidRPr="006E0EB4" w:rsidRDefault="006E0EB4" w:rsidP="006E0EB4">
      <w:pPr>
        <w:spacing w:after="0" w:line="240" w:lineRule="auto"/>
        <w:ind w:firstLine="284"/>
        <w:jc w:val="both"/>
        <w:rPr>
          <w:rFonts w:ascii="Times New Roman" w:hAnsi="Times New Roman" w:cs="Times New Roman"/>
          <w:sz w:val="24"/>
          <w:szCs w:val="24"/>
        </w:rPr>
      </w:pPr>
      <w:r w:rsidRPr="006E0EB4">
        <w:rPr>
          <w:rFonts w:ascii="Times New Roman" w:hAnsi="Times New Roman" w:cs="Times New Roman"/>
          <w:sz w:val="24"/>
          <w:szCs w:val="24"/>
        </w:rPr>
        <w:t xml:space="preserve">Загальний рівень травматизму в ліцеї за минулий рік оцінюється як </w:t>
      </w:r>
      <w:r w:rsidRPr="006E0EB4">
        <w:rPr>
          <w:rStyle w:val="a4"/>
          <w:rFonts w:ascii="Times New Roman" w:hAnsi="Times New Roman" w:cs="Times New Roman"/>
          <w:b w:val="0"/>
          <w:sz w:val="24"/>
          <w:szCs w:val="24"/>
        </w:rPr>
        <w:t>низький</w:t>
      </w:r>
      <w:r w:rsidRPr="006E0EB4">
        <w:rPr>
          <w:rFonts w:ascii="Times New Roman" w:hAnsi="Times New Roman" w:cs="Times New Roman"/>
          <w:sz w:val="24"/>
          <w:szCs w:val="24"/>
        </w:rPr>
        <w:t>. Зафіксовані випадки були легкими та не призвели до серйозних наслідків.</w:t>
      </w:r>
    </w:p>
    <w:p w:rsidR="006E0EB4" w:rsidRPr="006E0EB4" w:rsidRDefault="006E0EB4" w:rsidP="006E0EB4">
      <w:pPr>
        <w:spacing w:after="0" w:line="240" w:lineRule="auto"/>
        <w:ind w:firstLine="284"/>
        <w:jc w:val="both"/>
        <w:rPr>
          <w:rFonts w:ascii="Times New Roman" w:hAnsi="Times New Roman" w:cs="Times New Roman"/>
          <w:sz w:val="24"/>
          <w:szCs w:val="24"/>
        </w:rPr>
      </w:pPr>
      <w:r w:rsidRPr="006E0EB4">
        <w:rPr>
          <w:rFonts w:ascii="Times New Roman" w:hAnsi="Times New Roman" w:cs="Times New Roman"/>
          <w:sz w:val="24"/>
          <w:szCs w:val="24"/>
        </w:rPr>
        <w:t xml:space="preserve">На виконання Законів України «Про дорожній рух» та з метою поліпшення роботи із запобігання дорожньо-транспортних пригод, попередження дитячого травматизму, нещасних випадків на дорозі, узагальнення та поширення різноманітних форм і методів профілактичної роботи серед неповнолітніх в ліцеї у вересні проводився Тиждень дорожнього руху, в ході якого активно використовувалися ресурси та обладнання </w:t>
      </w:r>
      <w:r w:rsidRPr="006E0EB4">
        <w:rPr>
          <w:rFonts w:ascii="Times New Roman" w:hAnsi="Times New Roman" w:cs="Times New Roman"/>
          <w:sz w:val="24"/>
          <w:szCs w:val="24"/>
        </w:rPr>
        <w:lastRenderedPageBreak/>
        <w:t xml:space="preserve">створеного в ліцеї кабінету безпеки. Заходи  здійснювались через такі форми роботи: спеціально організовані ігрові заняття пізнавального циклу, бесіди, читання художніх творів, розгляд ілюстрацій, перегляд відеороликів, мультфільмів, конкурс малюнків на задану тематику, тестування тощо. </w:t>
      </w:r>
    </w:p>
    <w:p w:rsidR="006E0EB4" w:rsidRPr="006E0EB4" w:rsidRDefault="006E0EB4" w:rsidP="006E0EB4">
      <w:pPr>
        <w:spacing w:after="0" w:line="240" w:lineRule="auto"/>
        <w:ind w:firstLine="284"/>
        <w:jc w:val="both"/>
        <w:rPr>
          <w:rFonts w:ascii="Times New Roman" w:eastAsia="Times New Roman" w:hAnsi="Times New Roman" w:cs="Times New Roman"/>
          <w:b/>
          <w:bCs/>
          <w:sz w:val="24"/>
          <w:szCs w:val="24"/>
          <w:lang w:eastAsia="uk-UA"/>
        </w:rPr>
      </w:pPr>
    </w:p>
    <w:p w:rsidR="006E0EB4" w:rsidRPr="006E0EB4" w:rsidRDefault="006E0EB4" w:rsidP="006E0EB4">
      <w:pPr>
        <w:spacing w:after="0" w:line="240" w:lineRule="auto"/>
        <w:ind w:firstLine="284"/>
        <w:jc w:val="both"/>
        <w:rPr>
          <w:rFonts w:ascii="Times New Roman" w:eastAsia="Times New Roman" w:hAnsi="Times New Roman" w:cs="Times New Roman"/>
          <w:b/>
          <w:bCs/>
          <w:sz w:val="24"/>
          <w:szCs w:val="24"/>
          <w:lang w:eastAsia="uk-UA"/>
        </w:rPr>
      </w:pPr>
      <w:r w:rsidRPr="006E0EB4">
        <w:rPr>
          <w:rFonts w:ascii="Times New Roman" w:eastAsia="Times New Roman" w:hAnsi="Times New Roman" w:cs="Times New Roman"/>
          <w:b/>
          <w:bCs/>
          <w:sz w:val="24"/>
          <w:szCs w:val="24"/>
          <w:lang w:eastAsia="uk-UA"/>
        </w:rPr>
        <w:t xml:space="preserve">Заходи щодо охоплення навчанням дітей, які проживають на території  </w:t>
      </w:r>
      <w:proofErr w:type="spellStart"/>
      <w:r w:rsidRPr="006E0EB4">
        <w:rPr>
          <w:rFonts w:ascii="Times New Roman" w:eastAsia="Times New Roman" w:hAnsi="Times New Roman" w:cs="Times New Roman"/>
          <w:b/>
          <w:bCs/>
          <w:sz w:val="24"/>
          <w:szCs w:val="24"/>
          <w:lang w:eastAsia="uk-UA"/>
        </w:rPr>
        <w:t>Норинського</w:t>
      </w:r>
      <w:proofErr w:type="spellEnd"/>
      <w:r w:rsidRPr="006E0EB4">
        <w:rPr>
          <w:rFonts w:ascii="Times New Roman" w:eastAsia="Times New Roman" w:hAnsi="Times New Roman" w:cs="Times New Roman"/>
          <w:b/>
          <w:bCs/>
          <w:sz w:val="24"/>
          <w:szCs w:val="24"/>
          <w:lang w:eastAsia="uk-UA"/>
        </w:rPr>
        <w:t xml:space="preserve"> </w:t>
      </w:r>
      <w:proofErr w:type="spellStart"/>
      <w:r w:rsidRPr="006E0EB4">
        <w:rPr>
          <w:rFonts w:ascii="Times New Roman" w:eastAsia="Times New Roman" w:hAnsi="Times New Roman" w:cs="Times New Roman"/>
          <w:b/>
          <w:bCs/>
          <w:sz w:val="24"/>
          <w:szCs w:val="24"/>
          <w:lang w:eastAsia="uk-UA"/>
        </w:rPr>
        <w:t>старостинського</w:t>
      </w:r>
      <w:proofErr w:type="spellEnd"/>
      <w:r w:rsidRPr="006E0EB4">
        <w:rPr>
          <w:rFonts w:ascii="Times New Roman" w:eastAsia="Times New Roman" w:hAnsi="Times New Roman" w:cs="Times New Roman"/>
          <w:b/>
          <w:bCs/>
          <w:sz w:val="24"/>
          <w:szCs w:val="24"/>
          <w:lang w:eastAsia="uk-UA"/>
        </w:rPr>
        <w:t xml:space="preserve"> округу.</w:t>
      </w:r>
    </w:p>
    <w:p w:rsidR="006E0EB4" w:rsidRPr="006E0EB4" w:rsidRDefault="006E0EB4" w:rsidP="006E0EB4">
      <w:pPr>
        <w:spacing w:after="0" w:line="240" w:lineRule="auto"/>
        <w:ind w:firstLine="284"/>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 Організовувався постійний контроль за здобуттям учнями знань, проводився аналіз кількості дітей та підлітків, що проживають на території обслуговування школи.   </w:t>
      </w:r>
    </w:p>
    <w:p w:rsidR="006E0EB4" w:rsidRPr="006E0EB4" w:rsidRDefault="006E0EB4" w:rsidP="006E0EB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
          <w:bCs/>
          <w:sz w:val="24"/>
          <w:szCs w:val="24"/>
          <w:lang w:eastAsia="uk-UA"/>
        </w:rPr>
        <w:t>Заходи щодо забезпечення відвідування занять здобувачами освіти.</w:t>
      </w:r>
      <w:r w:rsidRPr="006E0EB4">
        <w:rPr>
          <w:rFonts w:ascii="Times New Roman" w:eastAsia="Times New Roman" w:hAnsi="Times New Roman" w:cs="Times New Roman"/>
          <w:sz w:val="24"/>
          <w:szCs w:val="24"/>
          <w:lang w:eastAsia="uk-UA"/>
        </w:rPr>
        <w:t xml:space="preserve"> Організовувався контроль за відвідуванням учнями навчальних занять. Питання про стан відвідування навчальних занять обговорювалося на педагогічній раді. Класні керівники інформували батьків про алгоритм роботи ліцею щодо попередження учнями пропусків занять.   </w:t>
      </w:r>
    </w:p>
    <w:p w:rsidR="006E0EB4" w:rsidRPr="006E0EB4" w:rsidRDefault="006E0EB4" w:rsidP="006E0EB4">
      <w:pPr>
        <w:spacing w:after="0" w:line="240" w:lineRule="auto"/>
        <w:ind w:firstLine="709"/>
        <w:jc w:val="both"/>
        <w:rPr>
          <w:rFonts w:ascii="Times New Roman" w:eastAsia="Times New Roman" w:hAnsi="Times New Roman" w:cs="Times New Roman"/>
          <w:b/>
          <w:bCs/>
          <w:sz w:val="24"/>
          <w:szCs w:val="24"/>
          <w:lang w:eastAsia="uk-UA"/>
        </w:rPr>
      </w:pPr>
      <w:r w:rsidRPr="006E0EB4">
        <w:rPr>
          <w:rFonts w:ascii="Times New Roman" w:eastAsia="Times New Roman" w:hAnsi="Times New Roman" w:cs="Times New Roman"/>
          <w:b/>
          <w:bCs/>
          <w:sz w:val="24"/>
          <w:szCs w:val="24"/>
          <w:lang w:eastAsia="uk-UA"/>
        </w:rPr>
        <w:t>Заходи щодо адаптації та інтеграції здобувачів освіти.</w:t>
      </w:r>
    </w:p>
    <w:p w:rsidR="006E0EB4" w:rsidRPr="006E0EB4" w:rsidRDefault="006E0EB4" w:rsidP="006E0EB4">
      <w:pPr>
        <w:spacing w:after="0" w:line="240" w:lineRule="auto"/>
        <w:ind w:firstLine="567"/>
        <w:jc w:val="both"/>
        <w:rPr>
          <w:rFonts w:ascii="Times New Roman" w:hAnsi="Times New Roman" w:cs="Times New Roman"/>
          <w:sz w:val="24"/>
          <w:szCs w:val="24"/>
        </w:rPr>
      </w:pPr>
      <w:r w:rsidRPr="006E0EB4">
        <w:rPr>
          <w:rFonts w:ascii="Times New Roman" w:hAnsi="Times New Roman" w:cs="Times New Roman"/>
          <w:sz w:val="24"/>
          <w:szCs w:val="24"/>
        </w:rPr>
        <w:t xml:space="preserve">Важливим аспектом, який впливає на якість освітньої діяльності, є забезпечення адаптації учнів до освітньої діяльності в закладі освіти. </w:t>
      </w:r>
    </w:p>
    <w:p w:rsidR="006E0EB4" w:rsidRPr="006E0EB4" w:rsidRDefault="006E0EB4" w:rsidP="006E0EB4">
      <w:pPr>
        <w:spacing w:after="0" w:line="240" w:lineRule="auto"/>
        <w:ind w:firstLine="567"/>
        <w:jc w:val="both"/>
        <w:rPr>
          <w:rFonts w:ascii="Times New Roman" w:hAnsi="Times New Roman" w:cs="Times New Roman"/>
          <w:sz w:val="24"/>
          <w:szCs w:val="24"/>
        </w:rPr>
      </w:pPr>
      <w:r w:rsidRPr="006E0EB4">
        <w:rPr>
          <w:rFonts w:ascii="Times New Roman" w:hAnsi="Times New Roman" w:cs="Times New Roman"/>
          <w:sz w:val="24"/>
          <w:szCs w:val="24"/>
        </w:rPr>
        <w:t>Адаптація учнів 1 та 5 класів забезпечувалася через проведення тематичних інформаційних заходів, спостереження за дітьми у перші тижні навчання. Результати адаптаційного процесу розглядалися на нарадах при директорові, засіданнях педагогічної ради.</w:t>
      </w:r>
    </w:p>
    <w:p w:rsidR="006E0EB4" w:rsidRPr="006E0EB4" w:rsidRDefault="006E0EB4" w:rsidP="006E0EB4">
      <w:pPr>
        <w:spacing w:after="0" w:line="240" w:lineRule="auto"/>
        <w:ind w:firstLine="567"/>
        <w:jc w:val="both"/>
        <w:rPr>
          <w:rFonts w:ascii="Times New Roman" w:eastAsia="Times New Roman" w:hAnsi="Times New Roman" w:cs="Times New Roman"/>
          <w:sz w:val="24"/>
          <w:szCs w:val="24"/>
          <w:lang w:eastAsia="uk-UA"/>
        </w:rPr>
      </w:pP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
          <w:bCs/>
          <w:sz w:val="24"/>
          <w:szCs w:val="24"/>
          <w:lang w:eastAsia="uk-UA"/>
        </w:rPr>
        <w:t>Заходи щодо організації харчування здобувачів освіти.</w:t>
      </w:r>
      <w:r w:rsidRPr="006E0EB4">
        <w:rPr>
          <w:rFonts w:ascii="Times New Roman" w:eastAsia="Times New Roman" w:hAnsi="Times New Roman" w:cs="Times New Roman"/>
          <w:sz w:val="24"/>
          <w:szCs w:val="24"/>
          <w:lang w:eastAsia="uk-UA"/>
        </w:rPr>
        <w:t xml:space="preserve"> На початку навчального року проводилися заходи щодо  підготовки харчоблоку, обідньої зали та  технологічного обладнання. До 1 вересня 2024 року в обідній залі зроблено ремонт, а саме: покрили короїдом та пофарбували в білий колір стіни.</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 Забезпечувалося утримання технологічного та холодильного обладнання в належному стані. </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Проводилася роз'яснювальна робота з учнями, батьками та вчителями щодо харчування дітей. </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Контролювалося харчування учнів, дотримання санітарно-гігієнічних умов,  якість продуктів, проводилися лабораторні дослідження води. </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Класними керівниками організовувалися заходи щодо  здорового способу життя. </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У минулому навчальному році з метою безперебійного харчування учнів був підключений генератор до </w:t>
      </w:r>
      <w:proofErr w:type="spellStart"/>
      <w:r w:rsidRPr="006E0EB4">
        <w:rPr>
          <w:rFonts w:ascii="Times New Roman" w:eastAsia="Times New Roman" w:hAnsi="Times New Roman" w:cs="Times New Roman"/>
          <w:sz w:val="24"/>
          <w:szCs w:val="24"/>
          <w:lang w:eastAsia="uk-UA"/>
        </w:rPr>
        <w:t>електороплит</w:t>
      </w:r>
      <w:proofErr w:type="spellEnd"/>
      <w:r w:rsidRPr="006E0EB4">
        <w:rPr>
          <w:rFonts w:ascii="Times New Roman" w:eastAsia="Times New Roman" w:hAnsi="Times New Roman" w:cs="Times New Roman"/>
          <w:sz w:val="24"/>
          <w:szCs w:val="24"/>
          <w:lang w:eastAsia="uk-UA"/>
        </w:rPr>
        <w:t>. Закуплена та встановлена витяжка.</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p>
    <w:p w:rsidR="006E0EB4" w:rsidRPr="006E0EB4" w:rsidRDefault="006E0EB4" w:rsidP="006E0EB4">
      <w:pPr>
        <w:spacing w:after="0" w:line="240" w:lineRule="auto"/>
        <w:ind w:firstLine="708"/>
        <w:jc w:val="both"/>
        <w:rPr>
          <w:rFonts w:ascii="Times New Roman" w:eastAsia="Times New Roman" w:hAnsi="Times New Roman" w:cs="Times New Roman"/>
          <w:b/>
          <w:bCs/>
          <w:sz w:val="24"/>
          <w:szCs w:val="24"/>
          <w:lang w:eastAsia="uk-UA"/>
        </w:rPr>
      </w:pP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
          <w:bCs/>
          <w:sz w:val="24"/>
          <w:szCs w:val="24"/>
          <w:lang w:eastAsia="uk-UA"/>
        </w:rPr>
        <w:t>Заходи щодо створення умов для формування безпечної поведінки в Інтернеті та використання мережі Інтернет.</w:t>
      </w:r>
      <w:r w:rsidRPr="006E0EB4">
        <w:rPr>
          <w:rFonts w:ascii="Times New Roman" w:eastAsia="Times New Roman" w:hAnsi="Times New Roman" w:cs="Times New Roman"/>
          <w:sz w:val="24"/>
          <w:szCs w:val="24"/>
          <w:lang w:eastAsia="uk-UA"/>
        </w:rPr>
        <w:t xml:space="preserve"> </w:t>
      </w:r>
    </w:p>
    <w:p w:rsidR="006E0EB4" w:rsidRPr="006E0EB4" w:rsidRDefault="006E0EB4" w:rsidP="006E0EB4">
      <w:pPr>
        <w:pStyle w:val="a3"/>
        <w:tabs>
          <w:tab w:val="left" w:pos="1560"/>
        </w:tabs>
        <w:spacing w:before="0" w:beforeAutospacing="0" w:after="0" w:afterAutospacing="0" w:line="276" w:lineRule="auto"/>
        <w:ind w:firstLine="708"/>
        <w:jc w:val="both"/>
      </w:pPr>
      <w:r w:rsidRPr="006E0EB4">
        <w:t xml:space="preserve">Важливою складовою освітніх, інформаційних ресурсів закладу освіти є доступ до мережі «Інтернет». У минулому році з метою створення якісного </w:t>
      </w:r>
      <w:proofErr w:type="spellStart"/>
      <w:r w:rsidRPr="006E0EB4">
        <w:t>інтернету</w:t>
      </w:r>
      <w:proofErr w:type="spellEnd"/>
      <w:r w:rsidRPr="006E0EB4">
        <w:t xml:space="preserve"> в закладі  була підключена друга точка доступу до мережі. </w:t>
      </w:r>
    </w:p>
    <w:p w:rsidR="006E0EB4" w:rsidRPr="006E0EB4" w:rsidRDefault="006E0EB4" w:rsidP="006E0EB4">
      <w:pPr>
        <w:pStyle w:val="a3"/>
        <w:tabs>
          <w:tab w:val="left" w:pos="1560"/>
        </w:tabs>
        <w:spacing w:before="0" w:beforeAutospacing="0" w:after="0" w:afterAutospacing="0" w:line="276" w:lineRule="auto"/>
        <w:ind w:firstLine="708"/>
        <w:jc w:val="both"/>
      </w:pPr>
      <w:proofErr w:type="spellStart"/>
      <w:r w:rsidRPr="006E0EB4">
        <w:t>Учителі-предметники</w:t>
      </w:r>
      <w:proofErr w:type="spellEnd"/>
      <w:r w:rsidRPr="006E0EB4">
        <w:t xml:space="preserve"> та класні керівники формували в учнів розуміння необхідності дотримуватися певних правил поведінки безпечного користування. </w:t>
      </w:r>
    </w:p>
    <w:p w:rsidR="006E0EB4" w:rsidRPr="006E0EB4" w:rsidRDefault="006E0EB4" w:rsidP="006E0EB4">
      <w:pPr>
        <w:pStyle w:val="a3"/>
        <w:tabs>
          <w:tab w:val="left" w:pos="567"/>
        </w:tabs>
        <w:spacing w:before="0" w:beforeAutospacing="0" w:after="0" w:afterAutospacing="0" w:line="276" w:lineRule="auto"/>
        <w:jc w:val="both"/>
      </w:pPr>
      <w:r w:rsidRPr="006E0EB4">
        <w:tab/>
        <w:t xml:space="preserve"> Усі педагогічні працівники використовували ресурси мережі «Інтернет» для проведення занять і виховних заходів.</w:t>
      </w:r>
    </w:p>
    <w:p w:rsidR="006E0EB4" w:rsidRPr="006E0EB4" w:rsidRDefault="006E0EB4" w:rsidP="006E0EB4">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6E0EB4">
        <w:rPr>
          <w:rFonts w:ascii="Times New Roman" w:eastAsia="Times New Roman" w:hAnsi="Times New Roman" w:cs="Times New Roman"/>
          <w:b/>
          <w:bCs/>
          <w:sz w:val="28"/>
          <w:szCs w:val="28"/>
          <w:lang w:eastAsia="uk-UA"/>
        </w:rPr>
        <w:t>Створення освітнього середовища, вільного від будь-яких форм насильства та дискримінації</w:t>
      </w:r>
    </w:p>
    <w:p w:rsidR="006E0EB4" w:rsidRPr="006E0EB4" w:rsidRDefault="006E0EB4" w:rsidP="006E0EB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lastRenderedPageBreak/>
        <w:t>Ліцей активно працював над створенням безпечного та інклюзивного середовища, де повинні бути відсутні будь-які форми насильства та дискримінації.</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
          <w:bCs/>
          <w:sz w:val="24"/>
          <w:szCs w:val="24"/>
          <w:lang w:eastAsia="uk-UA"/>
        </w:rPr>
        <w:t xml:space="preserve">Заходи щодо запобігання будь-яких проявів дискримінації, </w:t>
      </w:r>
      <w:proofErr w:type="spellStart"/>
      <w:r w:rsidRPr="006E0EB4">
        <w:rPr>
          <w:rFonts w:ascii="Times New Roman" w:eastAsia="Times New Roman" w:hAnsi="Times New Roman" w:cs="Times New Roman"/>
          <w:b/>
          <w:bCs/>
          <w:sz w:val="24"/>
          <w:szCs w:val="24"/>
          <w:lang w:eastAsia="uk-UA"/>
        </w:rPr>
        <w:t>булінгу</w:t>
      </w:r>
      <w:proofErr w:type="spellEnd"/>
      <w:r w:rsidRPr="006E0EB4">
        <w:rPr>
          <w:rFonts w:ascii="Times New Roman" w:eastAsia="Times New Roman" w:hAnsi="Times New Roman" w:cs="Times New Roman"/>
          <w:b/>
          <w:bCs/>
          <w:sz w:val="24"/>
          <w:szCs w:val="24"/>
          <w:lang w:eastAsia="uk-UA"/>
        </w:rPr>
        <w:t xml:space="preserve"> в закладі.</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У минулому році управлінський напрям включав первинну профілактику, а саме, до відома працівників та учнів  було доведено зміст Закону України "Про внесення змін до деяких законодавчих актів України щодо протидії </w:t>
      </w:r>
      <w:proofErr w:type="spellStart"/>
      <w:r w:rsidRPr="006E0EB4">
        <w:rPr>
          <w:rFonts w:ascii="Times New Roman" w:eastAsia="Times New Roman" w:hAnsi="Times New Roman" w:cs="Times New Roman"/>
          <w:sz w:val="24"/>
          <w:szCs w:val="24"/>
          <w:lang w:eastAsia="uk-UA"/>
        </w:rPr>
        <w:t>булінгу</w:t>
      </w:r>
      <w:proofErr w:type="spellEnd"/>
      <w:r w:rsidRPr="006E0EB4">
        <w:rPr>
          <w:rFonts w:ascii="Times New Roman" w:eastAsia="Times New Roman" w:hAnsi="Times New Roman" w:cs="Times New Roman"/>
          <w:sz w:val="24"/>
          <w:szCs w:val="24"/>
          <w:lang w:eastAsia="uk-UA"/>
        </w:rPr>
        <w:t xml:space="preserve"> (цькуванню)", правила поведінки, порядок реагування та подання заяв. Питання профілактики </w:t>
      </w:r>
      <w:proofErr w:type="spellStart"/>
      <w:r w:rsidRPr="006E0EB4">
        <w:rPr>
          <w:rFonts w:ascii="Times New Roman" w:eastAsia="Times New Roman" w:hAnsi="Times New Roman" w:cs="Times New Roman"/>
          <w:sz w:val="24"/>
          <w:szCs w:val="24"/>
          <w:lang w:eastAsia="uk-UA"/>
        </w:rPr>
        <w:t>булінгу</w:t>
      </w:r>
      <w:proofErr w:type="spellEnd"/>
      <w:r w:rsidRPr="006E0EB4">
        <w:rPr>
          <w:rFonts w:ascii="Times New Roman" w:eastAsia="Times New Roman" w:hAnsi="Times New Roman" w:cs="Times New Roman"/>
          <w:sz w:val="24"/>
          <w:szCs w:val="24"/>
          <w:lang w:eastAsia="uk-UA"/>
        </w:rPr>
        <w:t xml:space="preserve"> регулярно розглядалися на нарадах при директорові. Педагогічні працівники ознайомлювалися з оновленням нормативно-правової бази щодо насильства. Практичним психологом проводилося діагностування рівня напруги та тривожності в учнівських колективах, години спілкування, спрямовані на запобігання та протидію </w:t>
      </w:r>
      <w:proofErr w:type="spellStart"/>
      <w:r w:rsidRPr="006E0EB4">
        <w:rPr>
          <w:rFonts w:ascii="Times New Roman" w:eastAsia="Times New Roman" w:hAnsi="Times New Roman" w:cs="Times New Roman"/>
          <w:sz w:val="24"/>
          <w:szCs w:val="24"/>
          <w:lang w:eastAsia="uk-UA"/>
        </w:rPr>
        <w:t>булінгу</w:t>
      </w:r>
      <w:proofErr w:type="spellEnd"/>
      <w:r w:rsidRPr="006E0EB4">
        <w:rPr>
          <w:rFonts w:ascii="Times New Roman" w:eastAsia="Times New Roman" w:hAnsi="Times New Roman" w:cs="Times New Roman"/>
          <w:sz w:val="24"/>
          <w:szCs w:val="24"/>
          <w:lang w:eastAsia="uk-UA"/>
        </w:rPr>
        <w:t xml:space="preserve">. </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Просвітницький напрям включав інформаційно-профілактичні заходи: залучення педагогів до підвищення кваліфікації з питань профілактики </w:t>
      </w:r>
      <w:proofErr w:type="spellStart"/>
      <w:r w:rsidRPr="006E0EB4">
        <w:rPr>
          <w:rFonts w:ascii="Times New Roman" w:eastAsia="Times New Roman" w:hAnsi="Times New Roman" w:cs="Times New Roman"/>
          <w:sz w:val="24"/>
          <w:szCs w:val="24"/>
          <w:lang w:eastAsia="uk-UA"/>
        </w:rPr>
        <w:t>булінгу</w:t>
      </w:r>
      <w:proofErr w:type="spellEnd"/>
      <w:r w:rsidRPr="006E0EB4">
        <w:rPr>
          <w:rFonts w:ascii="Times New Roman" w:eastAsia="Times New Roman" w:hAnsi="Times New Roman" w:cs="Times New Roman"/>
          <w:sz w:val="24"/>
          <w:szCs w:val="24"/>
          <w:lang w:eastAsia="uk-UA"/>
        </w:rPr>
        <w:t xml:space="preserve">, проведення міні-тренінгу "Як навчити дітей безпечної поведінки в </w:t>
      </w:r>
      <w:proofErr w:type="spellStart"/>
      <w:r w:rsidRPr="006E0EB4">
        <w:rPr>
          <w:rFonts w:ascii="Times New Roman" w:eastAsia="Times New Roman" w:hAnsi="Times New Roman" w:cs="Times New Roman"/>
          <w:sz w:val="24"/>
          <w:szCs w:val="24"/>
          <w:lang w:eastAsia="uk-UA"/>
        </w:rPr>
        <w:t>інтернеті</w:t>
      </w:r>
      <w:proofErr w:type="spellEnd"/>
      <w:r w:rsidRPr="006E0EB4">
        <w:rPr>
          <w:rFonts w:ascii="Times New Roman" w:eastAsia="Times New Roman" w:hAnsi="Times New Roman" w:cs="Times New Roman"/>
          <w:sz w:val="24"/>
          <w:szCs w:val="24"/>
          <w:lang w:eastAsia="uk-UA"/>
        </w:rPr>
        <w:t xml:space="preserve">", ознайомлення з програмою "Вирішення конфлікту мирним шляхом", проведення тематичних тижнів, наприклад, "Тиждень дитячих мрій та добрих справ". </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Наявність "Положення про порядок дій персоналу при зіткненні з випадками </w:t>
      </w:r>
      <w:proofErr w:type="spellStart"/>
      <w:r w:rsidRPr="006E0EB4">
        <w:rPr>
          <w:rFonts w:ascii="Times New Roman" w:eastAsia="Times New Roman" w:hAnsi="Times New Roman" w:cs="Times New Roman"/>
          <w:sz w:val="24"/>
          <w:szCs w:val="24"/>
          <w:lang w:eastAsia="uk-UA"/>
        </w:rPr>
        <w:t>булінгу</w:t>
      </w:r>
      <w:proofErr w:type="spellEnd"/>
      <w:r w:rsidRPr="006E0EB4">
        <w:rPr>
          <w:rFonts w:ascii="Times New Roman" w:eastAsia="Times New Roman" w:hAnsi="Times New Roman" w:cs="Times New Roman"/>
          <w:sz w:val="24"/>
          <w:szCs w:val="24"/>
          <w:lang w:eastAsia="uk-UA"/>
        </w:rPr>
        <w:t xml:space="preserve">" та його оприлюднення на веб-сайті свідчить про прозорість та відповідальність ліцею у питанні протидії насильству. </w:t>
      </w:r>
    </w:p>
    <w:p w:rsidR="006E0EB4" w:rsidRPr="006E0EB4" w:rsidRDefault="006E0EB4" w:rsidP="006E0EB4">
      <w:pPr>
        <w:spacing w:after="0" w:line="240" w:lineRule="auto"/>
        <w:jc w:val="both"/>
        <w:rPr>
          <w:rFonts w:ascii="Times New Roman" w:eastAsia="Times New Roman" w:hAnsi="Times New Roman" w:cs="Times New Roman"/>
          <w:sz w:val="24"/>
          <w:szCs w:val="24"/>
          <w:lang w:eastAsia="uk-UA"/>
        </w:rPr>
      </w:pP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
          <w:bCs/>
          <w:sz w:val="24"/>
          <w:szCs w:val="24"/>
          <w:lang w:eastAsia="uk-UA"/>
        </w:rPr>
        <w:t>Заходи шкільної ради профілактики щодо превентивного виховання учнів.</w:t>
      </w:r>
      <w:r w:rsidRPr="006E0EB4">
        <w:rPr>
          <w:rFonts w:ascii="Times New Roman" w:eastAsia="Times New Roman" w:hAnsi="Times New Roman" w:cs="Times New Roman"/>
          <w:sz w:val="24"/>
          <w:szCs w:val="24"/>
          <w:lang w:eastAsia="uk-UA"/>
        </w:rPr>
        <w:t xml:space="preserve"> </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Питання превентивного виховання заслуховувалися на нарадах та методичних комісіях класних керівників. Забезпечувалося своєчасне виявлення сімей, які перебувають у складних життєвих обставинах. Учні ознайомлювалися з основними положеннями Конвенції ООН про права дитини. Контролювалося виявлення фактів жорстокого поводження з дітьми.   </w:t>
      </w:r>
    </w:p>
    <w:p w:rsidR="006E0EB4" w:rsidRPr="006E0EB4" w:rsidRDefault="006E0EB4" w:rsidP="006E0EB4">
      <w:pPr>
        <w:spacing w:after="0" w:line="240" w:lineRule="auto"/>
        <w:ind w:firstLine="360"/>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
          <w:bCs/>
          <w:sz w:val="24"/>
          <w:szCs w:val="24"/>
          <w:lang w:eastAsia="uk-UA"/>
        </w:rPr>
        <w:t xml:space="preserve"> Психологічна служба закладу освіти.</w:t>
      </w:r>
      <w:r w:rsidRPr="006E0EB4">
        <w:rPr>
          <w:rFonts w:ascii="Times New Roman" w:eastAsia="Times New Roman" w:hAnsi="Times New Roman" w:cs="Times New Roman"/>
          <w:sz w:val="24"/>
          <w:szCs w:val="24"/>
          <w:lang w:eastAsia="uk-UA"/>
        </w:rPr>
        <w:t xml:space="preserve"> У закладі є практичний психолог, яка забезпечувала психологічне благополуччя всіх учасників освітнього процесу.  Спектр діяльності практичного психолога широкий: від діагностики адаптації до </w:t>
      </w:r>
      <w:proofErr w:type="spellStart"/>
      <w:r w:rsidRPr="006E0EB4">
        <w:rPr>
          <w:rFonts w:ascii="Times New Roman" w:eastAsia="Times New Roman" w:hAnsi="Times New Roman" w:cs="Times New Roman"/>
          <w:sz w:val="24"/>
          <w:szCs w:val="24"/>
          <w:lang w:eastAsia="uk-UA"/>
        </w:rPr>
        <w:t>корекційної</w:t>
      </w:r>
      <w:proofErr w:type="spellEnd"/>
      <w:r w:rsidRPr="006E0EB4">
        <w:rPr>
          <w:rFonts w:ascii="Times New Roman" w:eastAsia="Times New Roman" w:hAnsi="Times New Roman" w:cs="Times New Roman"/>
          <w:sz w:val="24"/>
          <w:szCs w:val="24"/>
          <w:lang w:eastAsia="uk-UA"/>
        </w:rPr>
        <w:t xml:space="preserve"> роботи та </w:t>
      </w:r>
      <w:proofErr w:type="spellStart"/>
      <w:r w:rsidRPr="006E0EB4">
        <w:rPr>
          <w:rFonts w:ascii="Times New Roman" w:eastAsia="Times New Roman" w:hAnsi="Times New Roman" w:cs="Times New Roman"/>
          <w:sz w:val="24"/>
          <w:szCs w:val="24"/>
          <w:lang w:eastAsia="uk-UA"/>
        </w:rPr>
        <w:t>зв</w:t>
      </w:r>
      <w:proofErr w:type="spellEnd"/>
      <w:r w:rsidRPr="006E0EB4">
        <w:rPr>
          <w:rFonts w:ascii="Times New Roman" w:eastAsia="Times New Roman" w:hAnsi="Times New Roman" w:cs="Times New Roman"/>
          <w:sz w:val="24"/>
          <w:szCs w:val="24"/>
          <w:lang w:val="ru-RU" w:eastAsia="uk-UA"/>
        </w:rPr>
        <w:t>’</w:t>
      </w:r>
      <w:proofErr w:type="spellStart"/>
      <w:r w:rsidRPr="006E0EB4">
        <w:rPr>
          <w:rFonts w:ascii="Times New Roman" w:eastAsia="Times New Roman" w:hAnsi="Times New Roman" w:cs="Times New Roman"/>
          <w:sz w:val="24"/>
          <w:szCs w:val="24"/>
          <w:lang w:eastAsia="uk-UA"/>
        </w:rPr>
        <w:t>язків</w:t>
      </w:r>
      <w:proofErr w:type="spellEnd"/>
      <w:r w:rsidRPr="006E0EB4">
        <w:rPr>
          <w:rFonts w:ascii="Times New Roman" w:eastAsia="Times New Roman" w:hAnsi="Times New Roman" w:cs="Times New Roman"/>
          <w:sz w:val="24"/>
          <w:szCs w:val="24"/>
          <w:lang w:eastAsia="uk-UA"/>
        </w:rPr>
        <w:t xml:space="preserve"> з громадськістю. </w:t>
      </w:r>
    </w:p>
    <w:p w:rsidR="006E0EB4" w:rsidRPr="006E0EB4" w:rsidRDefault="006E0EB4" w:rsidP="006E0EB4">
      <w:pPr>
        <w:spacing w:after="0" w:line="240" w:lineRule="auto"/>
        <w:ind w:firstLine="360"/>
        <w:jc w:val="both"/>
        <w:rPr>
          <w:rFonts w:ascii="Times New Roman" w:eastAsia="Times New Roman" w:hAnsi="Times New Roman" w:cs="Times New Roman"/>
          <w:sz w:val="24"/>
          <w:szCs w:val="24"/>
          <w:lang w:eastAsia="uk-UA"/>
        </w:rPr>
      </w:pPr>
      <w:proofErr w:type="spellStart"/>
      <w:r w:rsidRPr="006E0EB4">
        <w:rPr>
          <w:rFonts w:ascii="Times New Roman" w:eastAsia="Times New Roman" w:hAnsi="Times New Roman" w:cs="Times New Roman"/>
          <w:b/>
          <w:bCs/>
          <w:sz w:val="24"/>
          <w:szCs w:val="24"/>
          <w:lang w:eastAsia="uk-UA"/>
        </w:rPr>
        <w:t>Психодіагностична</w:t>
      </w:r>
      <w:proofErr w:type="spellEnd"/>
      <w:r w:rsidRPr="006E0EB4">
        <w:rPr>
          <w:rFonts w:ascii="Times New Roman" w:eastAsia="Times New Roman" w:hAnsi="Times New Roman" w:cs="Times New Roman"/>
          <w:b/>
          <w:bCs/>
          <w:sz w:val="24"/>
          <w:szCs w:val="24"/>
          <w:lang w:eastAsia="uk-UA"/>
        </w:rPr>
        <w:t xml:space="preserve"> робота </w:t>
      </w:r>
      <w:r w:rsidRPr="006E0EB4">
        <w:rPr>
          <w:rFonts w:ascii="Times New Roman" w:eastAsia="Times New Roman" w:hAnsi="Times New Roman" w:cs="Times New Roman"/>
          <w:bCs/>
          <w:sz w:val="24"/>
          <w:szCs w:val="24"/>
          <w:lang w:eastAsia="uk-UA"/>
        </w:rPr>
        <w:t>в</w:t>
      </w:r>
      <w:r w:rsidRPr="006E0EB4">
        <w:rPr>
          <w:rFonts w:ascii="Times New Roman" w:eastAsia="Times New Roman" w:hAnsi="Times New Roman" w:cs="Times New Roman"/>
          <w:sz w:val="24"/>
          <w:szCs w:val="24"/>
          <w:lang w:eastAsia="uk-UA"/>
        </w:rPr>
        <w:t xml:space="preserve">ключала адаптацію учнів 1 класу та 5 класу, поглиблену діагностику пізнавальної сфери учнів з низьким рівнем готовності до навчання та створення сприятливого психологічного клімату в класах.   </w:t>
      </w:r>
    </w:p>
    <w:p w:rsidR="006E0EB4" w:rsidRPr="006E0EB4" w:rsidRDefault="006E0EB4" w:rsidP="006E0EB4">
      <w:pPr>
        <w:spacing w:after="0" w:line="240" w:lineRule="auto"/>
        <w:ind w:firstLine="360"/>
        <w:jc w:val="both"/>
        <w:rPr>
          <w:rFonts w:ascii="Times New Roman" w:eastAsia="Times New Roman" w:hAnsi="Times New Roman" w:cs="Times New Roman"/>
          <w:sz w:val="24"/>
          <w:szCs w:val="24"/>
          <w:lang w:eastAsia="uk-UA"/>
        </w:rPr>
      </w:pPr>
      <w:proofErr w:type="spellStart"/>
      <w:r w:rsidRPr="006E0EB4">
        <w:rPr>
          <w:rFonts w:ascii="Times New Roman" w:eastAsia="Times New Roman" w:hAnsi="Times New Roman" w:cs="Times New Roman"/>
          <w:b/>
          <w:bCs/>
          <w:sz w:val="24"/>
          <w:szCs w:val="24"/>
          <w:lang w:eastAsia="uk-UA"/>
        </w:rPr>
        <w:t>Корекційно-відновлювальна</w:t>
      </w:r>
      <w:proofErr w:type="spellEnd"/>
      <w:r w:rsidRPr="006E0EB4">
        <w:rPr>
          <w:rFonts w:ascii="Times New Roman" w:eastAsia="Times New Roman" w:hAnsi="Times New Roman" w:cs="Times New Roman"/>
          <w:b/>
          <w:bCs/>
          <w:sz w:val="24"/>
          <w:szCs w:val="24"/>
          <w:lang w:eastAsia="uk-UA"/>
        </w:rPr>
        <w:t xml:space="preserve"> та розвивальна робота.</w:t>
      </w:r>
      <w:r w:rsidRPr="006E0EB4">
        <w:rPr>
          <w:rFonts w:ascii="Times New Roman" w:eastAsia="Times New Roman" w:hAnsi="Times New Roman" w:cs="Times New Roman"/>
          <w:sz w:val="24"/>
          <w:szCs w:val="24"/>
          <w:lang w:eastAsia="uk-UA"/>
        </w:rPr>
        <w:t xml:space="preserve"> Проводилася поглиблена діагностика учнів, які мають труднощі в пристосуванні до навчання, </w:t>
      </w:r>
      <w:proofErr w:type="spellStart"/>
      <w:r w:rsidRPr="006E0EB4">
        <w:rPr>
          <w:rFonts w:ascii="Times New Roman" w:eastAsia="Times New Roman" w:hAnsi="Times New Roman" w:cs="Times New Roman"/>
          <w:sz w:val="24"/>
          <w:szCs w:val="24"/>
          <w:lang w:eastAsia="uk-UA"/>
        </w:rPr>
        <w:t>корекційно-відновлювальні</w:t>
      </w:r>
      <w:proofErr w:type="spellEnd"/>
      <w:r w:rsidRPr="006E0EB4">
        <w:rPr>
          <w:rFonts w:ascii="Times New Roman" w:eastAsia="Times New Roman" w:hAnsi="Times New Roman" w:cs="Times New Roman"/>
          <w:sz w:val="24"/>
          <w:szCs w:val="24"/>
          <w:lang w:eastAsia="uk-UA"/>
        </w:rPr>
        <w:t xml:space="preserve"> індивідуальні заняття. Поновлювалися картки психолого-педагогічного супроводу, надавалися індивідуальні консультації батькам учнів з ООП, проводилася профілактична робота щодо толерантного ставлення до дітей з ООП.   </w:t>
      </w:r>
    </w:p>
    <w:p w:rsidR="006E0EB4" w:rsidRPr="006E0EB4" w:rsidRDefault="006E0EB4" w:rsidP="006E0EB4">
      <w:pPr>
        <w:spacing w:after="0" w:line="240" w:lineRule="auto"/>
        <w:ind w:firstLine="360"/>
        <w:jc w:val="both"/>
        <w:rPr>
          <w:rFonts w:ascii="Times New Roman" w:eastAsia="Times New Roman" w:hAnsi="Times New Roman" w:cs="Times New Roman"/>
          <w:b/>
          <w:bCs/>
          <w:sz w:val="24"/>
          <w:szCs w:val="24"/>
          <w:lang w:eastAsia="uk-UA"/>
        </w:rPr>
      </w:pPr>
      <w:r w:rsidRPr="006E0EB4">
        <w:rPr>
          <w:rFonts w:ascii="Times New Roman" w:eastAsia="Times New Roman" w:hAnsi="Times New Roman" w:cs="Times New Roman"/>
          <w:b/>
          <w:bCs/>
          <w:sz w:val="24"/>
          <w:szCs w:val="24"/>
          <w:lang w:eastAsia="uk-UA"/>
        </w:rPr>
        <w:t xml:space="preserve">Консультаційна робота </w:t>
      </w:r>
      <w:r w:rsidRPr="006E0EB4">
        <w:rPr>
          <w:rFonts w:ascii="Times New Roman" w:eastAsia="Times New Roman" w:hAnsi="Times New Roman" w:cs="Times New Roman"/>
          <w:sz w:val="24"/>
          <w:szCs w:val="24"/>
          <w:lang w:eastAsia="uk-UA"/>
        </w:rPr>
        <w:t xml:space="preserve">включала психологічні спостереження під час занять, індивідуальні консультації (за запитом) з учнями, вчителями та батьками з проблем взаємодії між учнями.   </w:t>
      </w:r>
    </w:p>
    <w:p w:rsidR="006E0EB4" w:rsidRPr="006E0EB4" w:rsidRDefault="006E0EB4" w:rsidP="006E0EB4">
      <w:pPr>
        <w:spacing w:after="0" w:line="240" w:lineRule="auto"/>
        <w:ind w:firstLine="360"/>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
          <w:bCs/>
          <w:sz w:val="24"/>
          <w:szCs w:val="24"/>
          <w:lang w:eastAsia="uk-UA"/>
        </w:rPr>
        <w:t>Психологічна просвіта.</w:t>
      </w:r>
      <w:r w:rsidRPr="006E0EB4">
        <w:rPr>
          <w:rFonts w:ascii="Times New Roman" w:eastAsia="Times New Roman" w:hAnsi="Times New Roman" w:cs="Times New Roman"/>
          <w:sz w:val="24"/>
          <w:szCs w:val="24"/>
          <w:lang w:eastAsia="uk-UA"/>
        </w:rPr>
        <w:t xml:space="preserve"> Психолог брала участь у педагогічних радах, виступала на нарадах при директору, проходила курсову перепідготовку.   </w:t>
      </w:r>
    </w:p>
    <w:p w:rsidR="006E0EB4" w:rsidRPr="006E0EB4" w:rsidRDefault="006E0EB4" w:rsidP="006E0EB4">
      <w:pPr>
        <w:spacing w:after="0" w:line="240" w:lineRule="auto"/>
        <w:ind w:firstLine="360"/>
        <w:jc w:val="both"/>
        <w:rPr>
          <w:rFonts w:ascii="Times New Roman" w:eastAsia="Times New Roman" w:hAnsi="Times New Roman" w:cs="Times New Roman"/>
          <w:b/>
          <w:bCs/>
          <w:sz w:val="24"/>
          <w:szCs w:val="24"/>
          <w:lang w:eastAsia="uk-UA"/>
        </w:rPr>
      </w:pPr>
      <w:r w:rsidRPr="006E0EB4">
        <w:rPr>
          <w:rFonts w:ascii="Times New Roman" w:eastAsia="Times New Roman" w:hAnsi="Times New Roman" w:cs="Times New Roman"/>
          <w:b/>
          <w:bCs/>
          <w:sz w:val="24"/>
          <w:szCs w:val="24"/>
          <w:lang w:eastAsia="uk-UA"/>
        </w:rPr>
        <w:t>Соціальний захист здобувачів освіти.</w:t>
      </w:r>
      <w:r w:rsidRPr="006E0EB4">
        <w:rPr>
          <w:rFonts w:ascii="Times New Roman" w:eastAsia="Times New Roman" w:hAnsi="Times New Roman" w:cs="Times New Roman"/>
          <w:sz w:val="24"/>
          <w:szCs w:val="24"/>
          <w:lang w:eastAsia="uk-UA"/>
        </w:rPr>
        <w:t xml:space="preserve">  У діяльності практичного психолога простежувалося чітке зосередження на соціальному захисті, зокрема на роботі з дітьми пільгових категорій.  </w:t>
      </w:r>
    </w:p>
    <w:p w:rsidR="006E0EB4" w:rsidRPr="006E0EB4" w:rsidRDefault="006E0EB4" w:rsidP="006E0EB4">
      <w:pPr>
        <w:spacing w:before="100" w:beforeAutospacing="1" w:after="100" w:afterAutospacing="1" w:line="240" w:lineRule="auto"/>
        <w:ind w:firstLine="709"/>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color w:val="000000" w:themeColor="text1"/>
          <w:sz w:val="24"/>
          <w:szCs w:val="24"/>
          <w:lang w:eastAsia="uk-UA"/>
        </w:rPr>
        <w:t xml:space="preserve">У </w:t>
      </w:r>
      <w:r w:rsidRPr="006E0EB4">
        <w:rPr>
          <w:rFonts w:ascii="Times New Roman" w:eastAsia="Times New Roman" w:hAnsi="Times New Roman" w:cs="Times New Roman"/>
          <w:bCs/>
          <w:color w:val="000000" w:themeColor="text1"/>
          <w:sz w:val="24"/>
          <w:szCs w:val="24"/>
          <w:lang w:eastAsia="uk-UA"/>
        </w:rPr>
        <w:t>2024-2025 навчальному році</w:t>
      </w:r>
      <w:r w:rsidRPr="006E0EB4">
        <w:rPr>
          <w:rFonts w:ascii="Times New Roman" w:eastAsia="Times New Roman" w:hAnsi="Times New Roman" w:cs="Times New Roman"/>
          <w:color w:val="000000" w:themeColor="text1"/>
          <w:sz w:val="24"/>
          <w:szCs w:val="24"/>
          <w:lang w:eastAsia="uk-UA"/>
        </w:rPr>
        <w:t xml:space="preserve"> в ліцеї </w:t>
      </w:r>
    </w:p>
    <w:p w:rsidR="006E0EB4" w:rsidRPr="006E0EB4" w:rsidRDefault="006E0EB4" w:rsidP="006E0EB4">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bCs/>
          <w:color w:val="000000" w:themeColor="text1"/>
          <w:sz w:val="24"/>
          <w:szCs w:val="24"/>
          <w:lang w:eastAsia="uk-UA"/>
        </w:rPr>
        <w:t>7 здобувачів освіти</w:t>
      </w:r>
      <w:r w:rsidRPr="006E0EB4">
        <w:rPr>
          <w:rFonts w:ascii="Times New Roman" w:eastAsia="Times New Roman" w:hAnsi="Times New Roman" w:cs="Times New Roman"/>
          <w:color w:val="000000" w:themeColor="text1"/>
          <w:sz w:val="24"/>
          <w:szCs w:val="24"/>
          <w:lang w:eastAsia="uk-UA"/>
        </w:rPr>
        <w:t xml:space="preserve"> стоять на обліку служби у справах дітей як діти, що перебувають у складних життєвих обставинах.</w:t>
      </w:r>
    </w:p>
    <w:p w:rsidR="006E0EB4" w:rsidRPr="006E0EB4" w:rsidRDefault="006E0EB4" w:rsidP="006E0EB4">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bCs/>
          <w:color w:val="000000" w:themeColor="text1"/>
          <w:sz w:val="24"/>
          <w:szCs w:val="24"/>
          <w:lang w:eastAsia="uk-UA"/>
        </w:rPr>
        <w:lastRenderedPageBreak/>
        <w:t>5 дітей з ООП (особливими освітніми потребами)</w:t>
      </w:r>
      <w:r w:rsidRPr="006E0EB4">
        <w:rPr>
          <w:rFonts w:ascii="Times New Roman" w:eastAsia="Times New Roman" w:hAnsi="Times New Roman" w:cs="Times New Roman"/>
          <w:color w:val="000000" w:themeColor="text1"/>
          <w:sz w:val="24"/>
          <w:szCs w:val="24"/>
          <w:lang w:eastAsia="uk-UA"/>
        </w:rPr>
        <w:t xml:space="preserve">. Для цих дітей </w:t>
      </w:r>
      <w:r w:rsidRPr="006E0EB4">
        <w:rPr>
          <w:rFonts w:ascii="Times New Roman" w:eastAsia="Times New Roman" w:hAnsi="Times New Roman" w:cs="Times New Roman"/>
          <w:bCs/>
          <w:color w:val="000000" w:themeColor="text1"/>
          <w:sz w:val="24"/>
          <w:szCs w:val="24"/>
          <w:lang w:eastAsia="uk-UA"/>
        </w:rPr>
        <w:t>відсутні необхідні спеціалізовані меблі</w:t>
      </w:r>
      <w:r w:rsidRPr="006E0EB4">
        <w:rPr>
          <w:rFonts w:ascii="Times New Roman" w:eastAsia="Times New Roman" w:hAnsi="Times New Roman" w:cs="Times New Roman"/>
          <w:color w:val="000000" w:themeColor="text1"/>
          <w:sz w:val="24"/>
          <w:szCs w:val="24"/>
          <w:lang w:eastAsia="uk-UA"/>
        </w:rPr>
        <w:t>, що унеможливлює створення інклюзивного та комфортного освітнього середовища.</w:t>
      </w:r>
    </w:p>
    <w:p w:rsidR="006E0EB4" w:rsidRPr="006E0EB4" w:rsidRDefault="006E0EB4" w:rsidP="006E0EB4">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bCs/>
          <w:color w:val="000000" w:themeColor="text1"/>
          <w:sz w:val="24"/>
          <w:szCs w:val="24"/>
          <w:lang w:eastAsia="uk-UA"/>
        </w:rPr>
        <w:t>2 дітей-сиріт</w:t>
      </w:r>
      <w:r w:rsidRPr="006E0EB4">
        <w:rPr>
          <w:rFonts w:ascii="Times New Roman" w:eastAsia="Times New Roman" w:hAnsi="Times New Roman" w:cs="Times New Roman"/>
          <w:color w:val="000000" w:themeColor="text1"/>
          <w:sz w:val="24"/>
          <w:szCs w:val="24"/>
          <w:lang w:eastAsia="uk-UA"/>
        </w:rPr>
        <w:t xml:space="preserve"> та дітей, позбавлених батьківського піклування.</w:t>
      </w:r>
    </w:p>
    <w:p w:rsidR="006E0EB4" w:rsidRPr="006E0EB4" w:rsidRDefault="006E0EB4" w:rsidP="006E0EB4">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bCs/>
          <w:color w:val="000000" w:themeColor="text1"/>
          <w:sz w:val="24"/>
          <w:szCs w:val="24"/>
          <w:lang w:eastAsia="uk-UA"/>
        </w:rPr>
        <w:t>42 здобувачів освіти</w:t>
      </w:r>
      <w:r w:rsidRPr="006E0EB4">
        <w:rPr>
          <w:rFonts w:ascii="Times New Roman" w:eastAsia="Times New Roman" w:hAnsi="Times New Roman" w:cs="Times New Roman"/>
          <w:color w:val="000000" w:themeColor="text1"/>
          <w:sz w:val="24"/>
          <w:szCs w:val="24"/>
          <w:lang w:eastAsia="uk-UA"/>
        </w:rPr>
        <w:t xml:space="preserve"> з багатодітних сімей.</w:t>
      </w:r>
    </w:p>
    <w:p w:rsidR="006E0EB4" w:rsidRPr="006E0EB4" w:rsidRDefault="006E0EB4" w:rsidP="006E0EB4">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bCs/>
          <w:color w:val="000000" w:themeColor="text1"/>
          <w:sz w:val="24"/>
          <w:szCs w:val="24"/>
          <w:lang w:eastAsia="uk-UA"/>
        </w:rPr>
        <w:t>3 учні</w:t>
      </w:r>
      <w:r w:rsidRPr="006E0EB4">
        <w:rPr>
          <w:rFonts w:ascii="Times New Roman" w:eastAsia="Times New Roman" w:hAnsi="Times New Roman" w:cs="Times New Roman"/>
          <w:color w:val="000000" w:themeColor="text1"/>
          <w:sz w:val="24"/>
          <w:szCs w:val="24"/>
          <w:lang w:eastAsia="uk-UA"/>
        </w:rPr>
        <w:t>, батьки яких загинули під час виконання службових обов’язків.</w:t>
      </w:r>
    </w:p>
    <w:p w:rsidR="006E0EB4" w:rsidRPr="006E0EB4" w:rsidRDefault="006E0EB4" w:rsidP="006E0EB4">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bCs/>
          <w:color w:val="000000" w:themeColor="text1"/>
          <w:sz w:val="24"/>
          <w:szCs w:val="24"/>
          <w:lang w:eastAsia="uk-UA"/>
        </w:rPr>
        <w:t>15 здобувачів освіти</w:t>
      </w:r>
      <w:r w:rsidRPr="006E0EB4">
        <w:rPr>
          <w:rFonts w:ascii="Times New Roman" w:eastAsia="Times New Roman" w:hAnsi="Times New Roman" w:cs="Times New Roman"/>
          <w:color w:val="000000" w:themeColor="text1"/>
          <w:sz w:val="24"/>
          <w:szCs w:val="24"/>
          <w:lang w:eastAsia="uk-UA"/>
        </w:rPr>
        <w:t>, батьки яких були або є учасниками АТО (ООС).</w:t>
      </w:r>
    </w:p>
    <w:p w:rsidR="006E0EB4" w:rsidRPr="006E0EB4" w:rsidRDefault="006E0EB4" w:rsidP="006E0EB4">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bCs/>
          <w:color w:val="000000" w:themeColor="text1"/>
          <w:sz w:val="24"/>
          <w:szCs w:val="24"/>
          <w:lang w:eastAsia="uk-UA"/>
        </w:rPr>
        <w:t>3 учні</w:t>
      </w:r>
      <w:r w:rsidRPr="006E0EB4">
        <w:rPr>
          <w:rFonts w:ascii="Times New Roman" w:eastAsia="Times New Roman" w:hAnsi="Times New Roman" w:cs="Times New Roman"/>
          <w:color w:val="000000" w:themeColor="text1"/>
          <w:sz w:val="24"/>
          <w:szCs w:val="24"/>
          <w:lang w:eastAsia="uk-UA"/>
        </w:rPr>
        <w:t>, батьки яких загинули під час проведення АТО (ООС).</w:t>
      </w:r>
    </w:p>
    <w:p w:rsidR="006E0EB4" w:rsidRPr="006E0EB4" w:rsidRDefault="006E0EB4" w:rsidP="006E0EB4">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bCs/>
          <w:color w:val="000000" w:themeColor="text1"/>
          <w:sz w:val="24"/>
          <w:szCs w:val="24"/>
          <w:lang w:eastAsia="uk-UA"/>
        </w:rPr>
        <w:t>5 здобувачів освіти з інвалідністю</w:t>
      </w:r>
      <w:r w:rsidRPr="006E0EB4">
        <w:rPr>
          <w:rFonts w:ascii="Times New Roman" w:eastAsia="Times New Roman" w:hAnsi="Times New Roman" w:cs="Times New Roman"/>
          <w:color w:val="000000" w:themeColor="text1"/>
          <w:sz w:val="24"/>
          <w:szCs w:val="24"/>
          <w:lang w:eastAsia="uk-UA"/>
        </w:rPr>
        <w:t>.</w:t>
      </w:r>
    </w:p>
    <w:p w:rsidR="006E0EB4" w:rsidRPr="006E0EB4" w:rsidRDefault="006E0EB4" w:rsidP="006E0EB4">
      <w:pPr>
        <w:numPr>
          <w:ilvl w:val="0"/>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uk-UA"/>
        </w:rPr>
      </w:pPr>
      <w:r w:rsidRPr="006E0EB4">
        <w:rPr>
          <w:rFonts w:ascii="Times New Roman" w:eastAsia="Times New Roman" w:hAnsi="Times New Roman" w:cs="Times New Roman"/>
          <w:bCs/>
          <w:color w:val="000000" w:themeColor="text1"/>
          <w:sz w:val="24"/>
          <w:szCs w:val="24"/>
          <w:lang w:eastAsia="uk-UA"/>
        </w:rPr>
        <w:t>3 учні</w:t>
      </w:r>
      <w:r w:rsidRPr="006E0EB4">
        <w:rPr>
          <w:rFonts w:ascii="Times New Roman" w:eastAsia="Times New Roman" w:hAnsi="Times New Roman" w:cs="Times New Roman"/>
          <w:color w:val="000000" w:themeColor="text1"/>
          <w:sz w:val="24"/>
          <w:szCs w:val="24"/>
          <w:lang w:eastAsia="uk-UA"/>
        </w:rPr>
        <w:t xml:space="preserve"> з сімей внутрішньо переміщених осіб (ВПО).</w:t>
      </w:r>
    </w:p>
    <w:p w:rsidR="006E0EB4" w:rsidRPr="006E0EB4" w:rsidRDefault="006E0EB4" w:rsidP="006E0EB4">
      <w:pPr>
        <w:spacing w:after="0" w:line="240" w:lineRule="auto"/>
        <w:ind w:firstLine="708"/>
        <w:rPr>
          <w:rFonts w:ascii="Times New Roman" w:eastAsia="Times New Roman" w:hAnsi="Times New Roman" w:cs="Times New Roman"/>
          <w:sz w:val="24"/>
          <w:szCs w:val="24"/>
          <w:lang w:eastAsia="uk-UA"/>
        </w:rPr>
      </w:pPr>
    </w:p>
    <w:p w:rsidR="006E0EB4" w:rsidRPr="006E0EB4" w:rsidRDefault="006E0EB4" w:rsidP="006E0EB4">
      <w:pPr>
        <w:spacing w:after="0" w:line="240" w:lineRule="auto"/>
        <w:jc w:val="center"/>
        <w:outlineLvl w:val="2"/>
        <w:rPr>
          <w:rFonts w:ascii="Times New Roman" w:eastAsia="Times New Roman" w:hAnsi="Times New Roman" w:cs="Times New Roman"/>
          <w:b/>
          <w:bCs/>
          <w:sz w:val="27"/>
          <w:szCs w:val="27"/>
          <w:lang w:eastAsia="uk-UA"/>
        </w:rPr>
      </w:pPr>
      <w:r w:rsidRPr="006E0EB4">
        <w:rPr>
          <w:rFonts w:ascii="Times New Roman" w:eastAsia="Times New Roman" w:hAnsi="Times New Roman" w:cs="Times New Roman"/>
          <w:b/>
          <w:bCs/>
          <w:sz w:val="27"/>
          <w:szCs w:val="27"/>
          <w:lang w:eastAsia="uk-UA"/>
        </w:rPr>
        <w:t xml:space="preserve">Формування інклюзивного, </w:t>
      </w:r>
    </w:p>
    <w:p w:rsidR="006E0EB4" w:rsidRPr="006E0EB4" w:rsidRDefault="006E0EB4" w:rsidP="006E0EB4">
      <w:pPr>
        <w:spacing w:after="0" w:line="240" w:lineRule="auto"/>
        <w:jc w:val="center"/>
        <w:outlineLvl w:val="2"/>
        <w:rPr>
          <w:rFonts w:ascii="Times New Roman" w:eastAsia="Times New Roman" w:hAnsi="Times New Roman" w:cs="Times New Roman"/>
          <w:b/>
          <w:bCs/>
          <w:sz w:val="27"/>
          <w:szCs w:val="27"/>
          <w:lang w:eastAsia="uk-UA"/>
        </w:rPr>
      </w:pPr>
      <w:r w:rsidRPr="006E0EB4">
        <w:rPr>
          <w:rFonts w:ascii="Times New Roman" w:eastAsia="Times New Roman" w:hAnsi="Times New Roman" w:cs="Times New Roman"/>
          <w:b/>
          <w:bCs/>
          <w:sz w:val="27"/>
          <w:szCs w:val="27"/>
          <w:lang w:eastAsia="uk-UA"/>
        </w:rPr>
        <w:t>розвивального та мотивуючого до навчання освітнього простору</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Ліцей активно працював над створенням інклюзивного середовища, що підтримує розвиток кожної дитини.</w:t>
      </w:r>
    </w:p>
    <w:p w:rsidR="006E0EB4" w:rsidRPr="006E0EB4" w:rsidRDefault="006E0EB4" w:rsidP="006E0EB4">
      <w:pPr>
        <w:spacing w:after="0" w:line="240" w:lineRule="auto"/>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
          <w:bCs/>
          <w:sz w:val="24"/>
          <w:szCs w:val="24"/>
          <w:lang w:eastAsia="uk-UA"/>
        </w:rPr>
        <w:t>Організація інклюзивного навчання дітей з особливими освітніми потребами:</w:t>
      </w:r>
      <w:r w:rsidRPr="006E0EB4">
        <w:rPr>
          <w:rFonts w:ascii="Times New Roman" w:eastAsia="Times New Roman" w:hAnsi="Times New Roman" w:cs="Times New Roman"/>
          <w:sz w:val="24"/>
          <w:szCs w:val="24"/>
          <w:lang w:eastAsia="uk-UA"/>
        </w:rPr>
        <w:t xml:space="preserve">  </w:t>
      </w:r>
    </w:p>
    <w:p w:rsidR="006E0EB4" w:rsidRPr="006E0EB4" w:rsidRDefault="006E0EB4" w:rsidP="006E0EB4">
      <w:pPr>
        <w:spacing w:after="0" w:line="240" w:lineRule="auto"/>
        <w:ind w:firstLine="708"/>
        <w:jc w:val="both"/>
        <w:rPr>
          <w:rFonts w:ascii="Times New Roman" w:hAnsi="Times New Roman" w:cs="Times New Roman"/>
          <w:sz w:val="24"/>
          <w:szCs w:val="24"/>
        </w:rPr>
      </w:pPr>
      <w:r w:rsidRPr="006E0EB4">
        <w:rPr>
          <w:rFonts w:ascii="Times New Roman" w:hAnsi="Times New Roman" w:cs="Times New Roman"/>
          <w:sz w:val="24"/>
          <w:szCs w:val="24"/>
        </w:rPr>
        <w:t>З метою реалізації державної політики щодо забезпечення права дітей, які потребують корекції фізичного розвитку, на здобуття якісної освіти, інтеграції їх у суспільство шляхом запровадження інклюзивного навчання у 2024-2025 навчальному році інклюзивним навчанням було охоплено 5  учнів закладу освіти – 2, 3, 8, 9 класи.</w:t>
      </w:r>
    </w:p>
    <w:p w:rsidR="006E0EB4" w:rsidRPr="006E0EB4" w:rsidRDefault="006E0EB4" w:rsidP="006E0EB4">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Згідно плану роботи ліцею протягом навчального року було вивчено стан організації інклюзивного навчання.</w:t>
      </w:r>
    </w:p>
    <w:p w:rsidR="006E0EB4" w:rsidRPr="006E0EB4" w:rsidRDefault="006E0EB4" w:rsidP="006E0EB4">
      <w:pPr>
        <w:autoSpaceDE w:val="0"/>
        <w:autoSpaceDN w:val="0"/>
        <w:adjustRightInd w:val="0"/>
        <w:spacing w:after="0" w:line="240" w:lineRule="auto"/>
        <w:ind w:right="396"/>
        <w:jc w:val="both"/>
        <w:rPr>
          <w:rFonts w:ascii="Times New Roman" w:hAnsi="Times New Roman" w:cs="Times New Roman"/>
          <w:sz w:val="24"/>
          <w:szCs w:val="24"/>
        </w:rPr>
      </w:pPr>
      <w:r w:rsidRPr="006E0EB4">
        <w:rPr>
          <w:rFonts w:ascii="Times New Roman" w:hAnsi="Times New Roman" w:cs="Times New Roman"/>
          <w:sz w:val="24"/>
          <w:szCs w:val="24"/>
        </w:rPr>
        <w:t xml:space="preserve">            При організації інклюзивного навчання дітей з особливими освітніми потребами адміністрація закладу керувалася   статтями 8 і 16  Закону України «Про загальну середню освіту», Постановою Кабінету Міністрів від 15 серпня 2011р. № 872 «Про затвердження Порядку організації інклюзивного навчання у загальноосвітніх навчальних закладах»,  Постановою Кабінету Міністрів України № 588 від 09.08.2017 року «Про внесення змін до порядку організації інклюзивного навчання у загальноосвітніх навчальних закладах», наказу МОН України від 08.06.2018 р. № 609 «Про затвердження Примірного положення про команду психолого-педагогічного супроводу дитини з особливими освітніми потребами в закладі загальної середньої та дошкільної освіти», листом Міністерства освіти і науки, молоді та спорту України від 26.08.2012 року № 1/9-529 «Про організацію психологічного і соціального супроводу в умовах інклюзивного навчання», наказом МОН від 17.04.2019 р. № 423 «Про затвердження Типового переліку спеціальних засобів корекції психофізичного розвитку дітей з особливими освітніми потребами, які навчаються в інклюзивних та спеціальних класах закладів загальної середньої освіти», листом МОН України від 03.09.2024 № 6∕679-24 «Про організацію освітнього процесу дітей з ООП у 2024-2025 навальному році».</w:t>
      </w:r>
    </w:p>
    <w:p w:rsidR="006E0EB4" w:rsidRPr="006E0EB4" w:rsidRDefault="006E0EB4" w:rsidP="006E0EB4">
      <w:pPr>
        <w:autoSpaceDE w:val="0"/>
        <w:autoSpaceDN w:val="0"/>
        <w:adjustRightInd w:val="0"/>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xml:space="preserve">          На виконання вищевказаних наказів у навчальному закладі було видано відповідні накази:</w:t>
      </w:r>
    </w:p>
    <w:p w:rsidR="006E0EB4" w:rsidRPr="006E0EB4" w:rsidRDefault="006E0EB4" w:rsidP="006E0EB4">
      <w:pPr>
        <w:pStyle w:val="a5"/>
        <w:numPr>
          <w:ilvl w:val="0"/>
          <w:numId w:val="2"/>
        </w:numPr>
        <w:autoSpaceDE w:val="0"/>
        <w:autoSpaceDN w:val="0"/>
        <w:adjustRightInd w:val="0"/>
        <w:spacing w:after="0" w:line="240" w:lineRule="auto"/>
        <w:contextualSpacing w:val="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 xml:space="preserve">від 02.09.2024 року № 57 - О/Д «Про створення класів з інклюзивною формою навчання та організація в них навчально-виховного процесу у 2024-2025 </w:t>
      </w:r>
      <w:proofErr w:type="spellStart"/>
      <w:r w:rsidRPr="006E0EB4">
        <w:rPr>
          <w:rFonts w:ascii="Times New Roman" w:hAnsi="Times New Roman" w:cs="Times New Roman"/>
          <w:sz w:val="24"/>
          <w:szCs w:val="24"/>
          <w:lang w:val="uk-UA"/>
        </w:rPr>
        <w:t>н.р</w:t>
      </w:r>
      <w:proofErr w:type="spellEnd"/>
      <w:r w:rsidRPr="006E0EB4">
        <w:rPr>
          <w:rFonts w:ascii="Times New Roman" w:hAnsi="Times New Roman" w:cs="Times New Roman"/>
          <w:sz w:val="24"/>
          <w:szCs w:val="24"/>
          <w:lang w:val="uk-UA"/>
        </w:rPr>
        <w:t>.»;</w:t>
      </w:r>
    </w:p>
    <w:p w:rsidR="006E0EB4" w:rsidRPr="006E0EB4" w:rsidRDefault="006E0EB4" w:rsidP="006E0EB4">
      <w:pPr>
        <w:pStyle w:val="a5"/>
        <w:numPr>
          <w:ilvl w:val="0"/>
          <w:numId w:val="2"/>
        </w:numPr>
        <w:autoSpaceDE w:val="0"/>
        <w:autoSpaceDN w:val="0"/>
        <w:adjustRightInd w:val="0"/>
        <w:spacing w:after="0" w:line="240" w:lineRule="auto"/>
        <w:contextualSpacing w:val="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від 02.09.2024 року № 64 - О/Д «Про створення та організацію роботи психолого-педагогічної команди супроводу дитини з ООП»;</w:t>
      </w:r>
    </w:p>
    <w:p w:rsidR="006E0EB4" w:rsidRPr="006E0EB4" w:rsidRDefault="006E0EB4" w:rsidP="006E0EB4">
      <w:pPr>
        <w:pStyle w:val="a5"/>
        <w:numPr>
          <w:ilvl w:val="0"/>
          <w:numId w:val="2"/>
        </w:numPr>
        <w:autoSpaceDE w:val="0"/>
        <w:autoSpaceDN w:val="0"/>
        <w:adjustRightInd w:val="0"/>
        <w:spacing w:after="0" w:line="240" w:lineRule="auto"/>
        <w:contextualSpacing w:val="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 xml:space="preserve">від 14.09.2025 року № 75 - О/Д «Про затвердження індивідуальних програм розвитку дітей з ООП». </w:t>
      </w: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         Реалізацію завдань інклюзивного навчання у закладі забезпечували педагоги :</w:t>
      </w:r>
    </w:p>
    <w:tbl>
      <w:tblPr>
        <w:tblStyle w:val="a6"/>
        <w:tblpPr w:leftFromText="180" w:rightFromText="180" w:vertAnchor="text" w:horzAnchor="margin" w:tblpY="210"/>
        <w:tblW w:w="10207" w:type="dxa"/>
        <w:tblLayout w:type="fixed"/>
        <w:tblLook w:val="01E0" w:firstRow="1" w:lastRow="1" w:firstColumn="1" w:lastColumn="1" w:noHBand="0" w:noVBand="0"/>
      </w:tblPr>
      <w:tblGrid>
        <w:gridCol w:w="484"/>
        <w:gridCol w:w="1643"/>
        <w:gridCol w:w="2410"/>
        <w:gridCol w:w="2552"/>
        <w:gridCol w:w="992"/>
        <w:gridCol w:w="2126"/>
      </w:tblGrid>
      <w:tr w:rsidR="006E0EB4" w:rsidRPr="006E0EB4" w:rsidTr="00F04747">
        <w:tc>
          <w:tcPr>
            <w:tcW w:w="484" w:type="dxa"/>
          </w:tcPr>
          <w:p w:rsidR="006E0EB4" w:rsidRPr="006E0EB4" w:rsidRDefault="006E0EB4" w:rsidP="00F04747">
            <w:pPr>
              <w:jc w:val="both"/>
              <w:rPr>
                <w:rFonts w:ascii="Times New Roman" w:hAnsi="Times New Roman" w:cs="Times New Roman"/>
                <w:b/>
                <w:color w:val="000000"/>
                <w:sz w:val="20"/>
                <w:szCs w:val="20"/>
              </w:rPr>
            </w:pPr>
            <w:r w:rsidRPr="006E0EB4">
              <w:rPr>
                <w:rFonts w:ascii="Times New Roman" w:hAnsi="Times New Roman" w:cs="Times New Roman"/>
                <w:b/>
                <w:color w:val="000000"/>
                <w:sz w:val="20"/>
                <w:szCs w:val="20"/>
              </w:rPr>
              <w:t>№</w:t>
            </w:r>
          </w:p>
        </w:tc>
        <w:tc>
          <w:tcPr>
            <w:tcW w:w="1643" w:type="dxa"/>
          </w:tcPr>
          <w:p w:rsidR="006E0EB4" w:rsidRPr="006E0EB4" w:rsidRDefault="006E0EB4" w:rsidP="00F04747">
            <w:pPr>
              <w:jc w:val="both"/>
              <w:rPr>
                <w:rFonts w:ascii="Times New Roman" w:hAnsi="Times New Roman" w:cs="Times New Roman"/>
                <w:b/>
                <w:color w:val="000000"/>
                <w:sz w:val="20"/>
                <w:szCs w:val="20"/>
              </w:rPr>
            </w:pPr>
            <w:r w:rsidRPr="006E0EB4">
              <w:rPr>
                <w:rFonts w:ascii="Times New Roman" w:hAnsi="Times New Roman" w:cs="Times New Roman"/>
                <w:b/>
                <w:color w:val="000000"/>
                <w:sz w:val="20"/>
                <w:szCs w:val="20"/>
              </w:rPr>
              <w:t xml:space="preserve">ПІБ    </w:t>
            </w:r>
          </w:p>
        </w:tc>
        <w:tc>
          <w:tcPr>
            <w:tcW w:w="2410" w:type="dxa"/>
          </w:tcPr>
          <w:p w:rsidR="006E0EB4" w:rsidRPr="006E0EB4" w:rsidRDefault="006E0EB4" w:rsidP="00F04747">
            <w:pPr>
              <w:jc w:val="both"/>
              <w:rPr>
                <w:rFonts w:ascii="Times New Roman" w:hAnsi="Times New Roman" w:cs="Times New Roman"/>
                <w:b/>
                <w:color w:val="000000"/>
                <w:sz w:val="20"/>
                <w:szCs w:val="20"/>
              </w:rPr>
            </w:pPr>
            <w:r w:rsidRPr="006E0EB4">
              <w:rPr>
                <w:rFonts w:ascii="Times New Roman" w:hAnsi="Times New Roman" w:cs="Times New Roman"/>
                <w:b/>
                <w:color w:val="000000"/>
                <w:sz w:val="20"/>
                <w:szCs w:val="20"/>
              </w:rPr>
              <w:t>Посада</w:t>
            </w:r>
          </w:p>
        </w:tc>
        <w:tc>
          <w:tcPr>
            <w:tcW w:w="2552" w:type="dxa"/>
          </w:tcPr>
          <w:p w:rsidR="006E0EB4" w:rsidRPr="006E0EB4" w:rsidRDefault="006E0EB4" w:rsidP="00F04747">
            <w:pPr>
              <w:jc w:val="both"/>
              <w:rPr>
                <w:rFonts w:ascii="Times New Roman" w:hAnsi="Times New Roman" w:cs="Times New Roman"/>
                <w:b/>
                <w:color w:val="000000"/>
                <w:sz w:val="20"/>
                <w:szCs w:val="20"/>
              </w:rPr>
            </w:pPr>
            <w:r w:rsidRPr="006E0EB4">
              <w:rPr>
                <w:rFonts w:ascii="Times New Roman" w:hAnsi="Times New Roman" w:cs="Times New Roman"/>
                <w:b/>
                <w:color w:val="000000"/>
                <w:sz w:val="20"/>
                <w:szCs w:val="20"/>
              </w:rPr>
              <w:t>Категорія, звання</w:t>
            </w:r>
          </w:p>
        </w:tc>
        <w:tc>
          <w:tcPr>
            <w:tcW w:w="992" w:type="dxa"/>
          </w:tcPr>
          <w:p w:rsidR="006E0EB4" w:rsidRPr="006E0EB4" w:rsidRDefault="006E0EB4" w:rsidP="00F04747">
            <w:pPr>
              <w:jc w:val="both"/>
              <w:rPr>
                <w:rFonts w:ascii="Times New Roman" w:hAnsi="Times New Roman" w:cs="Times New Roman"/>
                <w:b/>
                <w:color w:val="000000"/>
                <w:sz w:val="20"/>
                <w:szCs w:val="20"/>
              </w:rPr>
            </w:pPr>
            <w:r w:rsidRPr="006E0EB4">
              <w:rPr>
                <w:rFonts w:ascii="Times New Roman" w:hAnsi="Times New Roman" w:cs="Times New Roman"/>
                <w:b/>
                <w:color w:val="000000"/>
                <w:sz w:val="20"/>
                <w:szCs w:val="20"/>
              </w:rPr>
              <w:t>Освіта</w:t>
            </w:r>
          </w:p>
        </w:tc>
        <w:tc>
          <w:tcPr>
            <w:tcW w:w="2126" w:type="dxa"/>
          </w:tcPr>
          <w:p w:rsidR="006E0EB4" w:rsidRPr="006E0EB4" w:rsidRDefault="006E0EB4" w:rsidP="00F04747">
            <w:pPr>
              <w:jc w:val="both"/>
              <w:rPr>
                <w:rFonts w:ascii="Times New Roman" w:hAnsi="Times New Roman" w:cs="Times New Roman"/>
                <w:b/>
                <w:color w:val="000000"/>
                <w:sz w:val="20"/>
                <w:szCs w:val="20"/>
              </w:rPr>
            </w:pPr>
            <w:r w:rsidRPr="006E0EB4">
              <w:rPr>
                <w:rFonts w:ascii="Times New Roman" w:hAnsi="Times New Roman" w:cs="Times New Roman"/>
                <w:b/>
                <w:color w:val="000000"/>
                <w:sz w:val="20"/>
                <w:szCs w:val="20"/>
              </w:rPr>
              <w:t>Спеціальність за освітою</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1</w:t>
            </w:r>
          </w:p>
        </w:tc>
        <w:tc>
          <w:tcPr>
            <w:tcW w:w="1643"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 xml:space="preserve">Бабич Людмила </w:t>
            </w:r>
            <w:r w:rsidRPr="006E0EB4">
              <w:rPr>
                <w:rFonts w:ascii="Times New Roman" w:hAnsi="Times New Roman" w:cs="Times New Roman"/>
                <w:sz w:val="20"/>
                <w:szCs w:val="20"/>
              </w:rPr>
              <w:lastRenderedPageBreak/>
              <w:t>Петрівна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lastRenderedPageBreak/>
              <w:t>Асистент вчителя</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12 тарифний розряд</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 xml:space="preserve">Вчитель початкових </w:t>
            </w:r>
            <w:r w:rsidRPr="006E0EB4">
              <w:rPr>
                <w:rFonts w:ascii="Times New Roman" w:hAnsi="Times New Roman" w:cs="Times New Roman"/>
                <w:sz w:val="20"/>
                <w:szCs w:val="20"/>
              </w:rPr>
              <w:lastRenderedPageBreak/>
              <w:t>класів</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lastRenderedPageBreak/>
              <w:t>2</w:t>
            </w:r>
          </w:p>
        </w:tc>
        <w:tc>
          <w:tcPr>
            <w:tcW w:w="1643"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Шульга Наталія Іванівна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Асистент вчителя</w:t>
            </w:r>
          </w:p>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Практичний психолог</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12 тарифний розряд</w:t>
            </w:r>
          </w:p>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ІІ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Соціальний педагог, практичний психолог</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3</w:t>
            </w:r>
          </w:p>
        </w:tc>
        <w:tc>
          <w:tcPr>
            <w:tcW w:w="1643" w:type="dxa"/>
          </w:tcPr>
          <w:p w:rsidR="006E0EB4" w:rsidRPr="006E0EB4" w:rsidRDefault="006E0EB4" w:rsidP="00F04747">
            <w:pPr>
              <w:rPr>
                <w:rFonts w:ascii="Times New Roman" w:hAnsi="Times New Roman" w:cs="Times New Roman"/>
                <w:sz w:val="20"/>
                <w:szCs w:val="20"/>
              </w:rPr>
            </w:pPr>
            <w:proofErr w:type="spellStart"/>
            <w:r w:rsidRPr="006E0EB4">
              <w:rPr>
                <w:rFonts w:ascii="Times New Roman" w:hAnsi="Times New Roman" w:cs="Times New Roman"/>
                <w:sz w:val="20"/>
                <w:szCs w:val="20"/>
              </w:rPr>
              <w:t>Шмуйло</w:t>
            </w:r>
            <w:proofErr w:type="spellEnd"/>
            <w:r w:rsidRPr="006E0EB4">
              <w:rPr>
                <w:rFonts w:ascii="Times New Roman" w:hAnsi="Times New Roman" w:cs="Times New Roman"/>
                <w:sz w:val="20"/>
                <w:szCs w:val="20"/>
              </w:rPr>
              <w:t xml:space="preserve"> Тетяна Петрівна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Асистент вчителя</w:t>
            </w:r>
          </w:p>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української мови</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11 тарифний розряд</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української мови та літератури</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4</w:t>
            </w:r>
          </w:p>
        </w:tc>
        <w:tc>
          <w:tcPr>
            <w:tcW w:w="1643" w:type="dxa"/>
          </w:tcPr>
          <w:p w:rsidR="006E0EB4" w:rsidRPr="006E0EB4" w:rsidRDefault="006E0EB4" w:rsidP="00F04747">
            <w:pPr>
              <w:rPr>
                <w:rFonts w:ascii="Times New Roman" w:hAnsi="Times New Roman" w:cs="Times New Roman"/>
                <w:sz w:val="20"/>
                <w:szCs w:val="20"/>
              </w:rPr>
            </w:pPr>
            <w:proofErr w:type="spellStart"/>
            <w:r w:rsidRPr="006E0EB4">
              <w:rPr>
                <w:rFonts w:ascii="Times New Roman" w:hAnsi="Times New Roman" w:cs="Times New Roman"/>
                <w:sz w:val="20"/>
                <w:szCs w:val="20"/>
              </w:rPr>
              <w:t>Кулеш</w:t>
            </w:r>
            <w:proofErr w:type="spellEnd"/>
            <w:r w:rsidRPr="006E0EB4">
              <w:rPr>
                <w:rFonts w:ascii="Times New Roman" w:hAnsi="Times New Roman" w:cs="Times New Roman"/>
                <w:sz w:val="20"/>
                <w:szCs w:val="20"/>
              </w:rPr>
              <w:t xml:space="preserve"> Ганна Сергіївна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Асистент вчителя</w:t>
            </w:r>
          </w:p>
          <w:p w:rsidR="006E0EB4" w:rsidRPr="006E0EB4" w:rsidRDefault="006E0EB4" w:rsidP="00F04747">
            <w:pPr>
              <w:rPr>
                <w:rFonts w:ascii="Times New Roman" w:hAnsi="Times New Roman" w:cs="Times New Roman"/>
                <w:sz w:val="20"/>
                <w:szCs w:val="20"/>
              </w:rPr>
            </w:pP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11 тарифний розряд</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історії та правознавства</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5</w:t>
            </w:r>
          </w:p>
        </w:tc>
        <w:tc>
          <w:tcPr>
            <w:tcW w:w="1643" w:type="dxa"/>
          </w:tcPr>
          <w:p w:rsidR="006E0EB4" w:rsidRPr="006E0EB4" w:rsidRDefault="006E0EB4" w:rsidP="00F04747">
            <w:pPr>
              <w:rPr>
                <w:rFonts w:ascii="Times New Roman" w:hAnsi="Times New Roman" w:cs="Times New Roman"/>
                <w:sz w:val="20"/>
                <w:szCs w:val="20"/>
              </w:rPr>
            </w:pPr>
            <w:proofErr w:type="spellStart"/>
            <w:r w:rsidRPr="006E0EB4">
              <w:rPr>
                <w:rFonts w:ascii="Times New Roman" w:hAnsi="Times New Roman" w:cs="Times New Roman"/>
                <w:sz w:val="20"/>
                <w:szCs w:val="20"/>
              </w:rPr>
              <w:t>Корсун</w:t>
            </w:r>
            <w:proofErr w:type="spellEnd"/>
            <w:r w:rsidRPr="006E0EB4">
              <w:rPr>
                <w:rFonts w:ascii="Times New Roman" w:hAnsi="Times New Roman" w:cs="Times New Roman"/>
                <w:sz w:val="20"/>
                <w:szCs w:val="20"/>
              </w:rPr>
              <w:t xml:space="preserve"> Олена Валентинівна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Заступник директора з НВР</w:t>
            </w:r>
          </w:p>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математики</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математики та інформатики</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6</w:t>
            </w:r>
          </w:p>
        </w:tc>
        <w:tc>
          <w:tcPr>
            <w:tcW w:w="1643" w:type="dxa"/>
          </w:tcPr>
          <w:p w:rsidR="006E0EB4" w:rsidRPr="006E0EB4" w:rsidRDefault="006E0EB4" w:rsidP="00F04747">
            <w:pPr>
              <w:rPr>
                <w:rFonts w:ascii="Times New Roman" w:hAnsi="Times New Roman" w:cs="Times New Roman"/>
                <w:sz w:val="20"/>
                <w:szCs w:val="20"/>
              </w:rPr>
            </w:pPr>
            <w:proofErr w:type="spellStart"/>
            <w:r w:rsidRPr="006E0EB4">
              <w:rPr>
                <w:rFonts w:ascii="Times New Roman" w:hAnsi="Times New Roman" w:cs="Times New Roman"/>
                <w:sz w:val="20"/>
                <w:szCs w:val="20"/>
              </w:rPr>
              <w:t>Невмержицька</w:t>
            </w:r>
            <w:proofErr w:type="spellEnd"/>
            <w:r w:rsidRPr="006E0EB4">
              <w:rPr>
                <w:rFonts w:ascii="Times New Roman" w:hAnsi="Times New Roman" w:cs="Times New Roman"/>
                <w:sz w:val="20"/>
                <w:szCs w:val="20"/>
              </w:rPr>
              <w:t xml:space="preserve"> Тетяна Василівна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Заступник директора з ВР</w:t>
            </w:r>
          </w:p>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 xml:space="preserve">Вчитель </w:t>
            </w:r>
            <w:proofErr w:type="spellStart"/>
            <w:r w:rsidRPr="006E0EB4">
              <w:rPr>
                <w:rFonts w:ascii="Times New Roman" w:hAnsi="Times New Roman" w:cs="Times New Roman"/>
                <w:sz w:val="20"/>
                <w:szCs w:val="20"/>
              </w:rPr>
              <w:t>укр.мови</w:t>
            </w:r>
            <w:proofErr w:type="spellEnd"/>
            <w:r w:rsidRPr="006E0EB4">
              <w:rPr>
                <w:rFonts w:ascii="Times New Roman" w:hAnsi="Times New Roman" w:cs="Times New Roman"/>
                <w:sz w:val="20"/>
                <w:szCs w:val="20"/>
              </w:rPr>
              <w:t xml:space="preserve"> та літ, </w:t>
            </w:r>
            <w:proofErr w:type="spellStart"/>
            <w:r w:rsidRPr="006E0EB4">
              <w:rPr>
                <w:rFonts w:ascii="Times New Roman" w:hAnsi="Times New Roman" w:cs="Times New Roman"/>
                <w:sz w:val="20"/>
                <w:szCs w:val="20"/>
              </w:rPr>
              <w:t>зар.літ</w:t>
            </w:r>
            <w:proofErr w:type="spellEnd"/>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ІІ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української мови та літератури, зарубіжної літератури</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7</w:t>
            </w:r>
          </w:p>
        </w:tc>
        <w:tc>
          <w:tcPr>
            <w:tcW w:w="1643"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Савчук Іван Володимирович</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фізичної культури</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І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фізичної культури</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8</w:t>
            </w:r>
          </w:p>
        </w:tc>
        <w:tc>
          <w:tcPr>
            <w:tcW w:w="1643" w:type="dxa"/>
          </w:tcPr>
          <w:p w:rsidR="006E0EB4" w:rsidRPr="006E0EB4" w:rsidRDefault="006E0EB4" w:rsidP="00F04747">
            <w:pPr>
              <w:rPr>
                <w:rFonts w:ascii="Times New Roman" w:hAnsi="Times New Roman" w:cs="Times New Roman"/>
                <w:sz w:val="20"/>
                <w:szCs w:val="20"/>
              </w:rPr>
            </w:pPr>
            <w:proofErr w:type="spellStart"/>
            <w:r w:rsidRPr="006E0EB4">
              <w:rPr>
                <w:rFonts w:ascii="Times New Roman" w:hAnsi="Times New Roman" w:cs="Times New Roman"/>
                <w:sz w:val="20"/>
                <w:szCs w:val="20"/>
              </w:rPr>
              <w:t>Родіна</w:t>
            </w:r>
            <w:proofErr w:type="spellEnd"/>
            <w:r w:rsidRPr="006E0EB4">
              <w:rPr>
                <w:rFonts w:ascii="Times New Roman" w:hAnsi="Times New Roman" w:cs="Times New Roman"/>
                <w:sz w:val="20"/>
                <w:szCs w:val="20"/>
              </w:rPr>
              <w:t xml:space="preserve"> Валентина Миколаївна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англійської мови</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І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англійської мови</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9</w:t>
            </w:r>
          </w:p>
        </w:tc>
        <w:tc>
          <w:tcPr>
            <w:tcW w:w="1643" w:type="dxa"/>
          </w:tcPr>
          <w:p w:rsidR="006E0EB4" w:rsidRPr="006E0EB4" w:rsidRDefault="006E0EB4" w:rsidP="00F04747">
            <w:pPr>
              <w:rPr>
                <w:rFonts w:ascii="Times New Roman" w:hAnsi="Times New Roman" w:cs="Times New Roman"/>
                <w:sz w:val="20"/>
                <w:szCs w:val="20"/>
              </w:rPr>
            </w:pPr>
            <w:proofErr w:type="spellStart"/>
            <w:r w:rsidRPr="006E0EB4">
              <w:rPr>
                <w:rFonts w:ascii="Times New Roman" w:hAnsi="Times New Roman" w:cs="Times New Roman"/>
                <w:sz w:val="20"/>
                <w:szCs w:val="20"/>
              </w:rPr>
              <w:t>Сергійчук</w:t>
            </w:r>
            <w:proofErr w:type="spellEnd"/>
            <w:r w:rsidRPr="006E0EB4">
              <w:rPr>
                <w:rFonts w:ascii="Times New Roman" w:hAnsi="Times New Roman" w:cs="Times New Roman"/>
                <w:sz w:val="20"/>
                <w:szCs w:val="20"/>
              </w:rPr>
              <w:t xml:space="preserve"> Оксана Миколаївна</w:t>
            </w:r>
          </w:p>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(сумісник)</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англійської мови</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англійської мови</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10</w:t>
            </w:r>
          </w:p>
        </w:tc>
        <w:tc>
          <w:tcPr>
            <w:tcW w:w="1643"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Климович Валентина Володимирівна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інформатики та математики</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І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математики та інформатики</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11</w:t>
            </w:r>
          </w:p>
        </w:tc>
        <w:tc>
          <w:tcPr>
            <w:tcW w:w="1643"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Онищук Галина Іванівна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математики та фізики</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математики та фізики</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12</w:t>
            </w:r>
          </w:p>
        </w:tc>
        <w:tc>
          <w:tcPr>
            <w:tcW w:w="1643"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Мороз Галина Миколаївна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хімії та біології</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 xml:space="preserve">Вища кваліфікаційна категорія, </w:t>
            </w:r>
            <w:proofErr w:type="spellStart"/>
            <w:r w:rsidRPr="006E0EB4">
              <w:rPr>
                <w:rFonts w:ascii="Times New Roman" w:hAnsi="Times New Roman" w:cs="Times New Roman"/>
                <w:sz w:val="20"/>
                <w:szCs w:val="20"/>
              </w:rPr>
              <w:t>педзвання</w:t>
            </w:r>
            <w:proofErr w:type="spellEnd"/>
            <w:r w:rsidRPr="006E0EB4">
              <w:rPr>
                <w:rFonts w:ascii="Times New Roman" w:hAnsi="Times New Roman" w:cs="Times New Roman"/>
                <w:sz w:val="20"/>
                <w:szCs w:val="20"/>
              </w:rPr>
              <w:t xml:space="preserve"> «Вчитель – методист» </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біології та хімії</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13</w:t>
            </w:r>
          </w:p>
        </w:tc>
        <w:tc>
          <w:tcPr>
            <w:tcW w:w="1643" w:type="dxa"/>
          </w:tcPr>
          <w:p w:rsidR="006E0EB4" w:rsidRPr="006E0EB4" w:rsidRDefault="006E0EB4" w:rsidP="00F04747">
            <w:pPr>
              <w:rPr>
                <w:rFonts w:ascii="Times New Roman" w:hAnsi="Times New Roman" w:cs="Times New Roman"/>
                <w:sz w:val="20"/>
                <w:szCs w:val="20"/>
              </w:rPr>
            </w:pPr>
            <w:proofErr w:type="spellStart"/>
            <w:r w:rsidRPr="006E0EB4">
              <w:rPr>
                <w:rFonts w:ascii="Times New Roman" w:hAnsi="Times New Roman" w:cs="Times New Roman"/>
                <w:sz w:val="20"/>
                <w:szCs w:val="20"/>
              </w:rPr>
              <w:t>Чадюк</w:t>
            </w:r>
            <w:proofErr w:type="spellEnd"/>
            <w:r w:rsidRPr="006E0EB4">
              <w:rPr>
                <w:rFonts w:ascii="Times New Roman" w:hAnsi="Times New Roman" w:cs="Times New Roman"/>
                <w:sz w:val="20"/>
                <w:szCs w:val="20"/>
              </w:rPr>
              <w:t xml:space="preserve"> Ірина Анатоліївна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біології та ОЗ</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І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біології</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14</w:t>
            </w:r>
          </w:p>
        </w:tc>
        <w:tc>
          <w:tcPr>
            <w:tcW w:w="1643" w:type="dxa"/>
          </w:tcPr>
          <w:p w:rsidR="006E0EB4" w:rsidRPr="006E0EB4" w:rsidRDefault="006E0EB4" w:rsidP="00F04747">
            <w:pPr>
              <w:rPr>
                <w:rFonts w:ascii="Times New Roman" w:hAnsi="Times New Roman" w:cs="Times New Roman"/>
                <w:sz w:val="20"/>
                <w:szCs w:val="20"/>
              </w:rPr>
            </w:pPr>
            <w:proofErr w:type="spellStart"/>
            <w:r w:rsidRPr="006E0EB4">
              <w:rPr>
                <w:rFonts w:ascii="Times New Roman" w:hAnsi="Times New Roman" w:cs="Times New Roman"/>
                <w:sz w:val="20"/>
                <w:szCs w:val="20"/>
              </w:rPr>
              <w:t>Павлущенко</w:t>
            </w:r>
            <w:proofErr w:type="spellEnd"/>
            <w:r w:rsidRPr="006E0EB4">
              <w:rPr>
                <w:rFonts w:ascii="Times New Roman" w:hAnsi="Times New Roman" w:cs="Times New Roman"/>
                <w:sz w:val="20"/>
                <w:szCs w:val="20"/>
              </w:rPr>
              <w:t xml:space="preserve"> Володимир Миколайович</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трудового навчання</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11 тарифний розряд</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Сер.  спец</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трудового навчання та креслення</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15</w:t>
            </w:r>
          </w:p>
        </w:tc>
        <w:tc>
          <w:tcPr>
            <w:tcW w:w="1643" w:type="dxa"/>
          </w:tcPr>
          <w:p w:rsidR="006E0EB4" w:rsidRPr="006E0EB4" w:rsidRDefault="006E0EB4" w:rsidP="00F04747">
            <w:pPr>
              <w:rPr>
                <w:rFonts w:ascii="Times New Roman" w:hAnsi="Times New Roman" w:cs="Times New Roman"/>
                <w:sz w:val="20"/>
                <w:szCs w:val="20"/>
              </w:rPr>
            </w:pPr>
            <w:proofErr w:type="spellStart"/>
            <w:r w:rsidRPr="006E0EB4">
              <w:rPr>
                <w:rFonts w:ascii="Times New Roman" w:hAnsi="Times New Roman" w:cs="Times New Roman"/>
                <w:sz w:val="20"/>
                <w:szCs w:val="20"/>
              </w:rPr>
              <w:t>Андрук</w:t>
            </w:r>
            <w:proofErr w:type="spellEnd"/>
            <w:r w:rsidRPr="006E0EB4">
              <w:rPr>
                <w:rFonts w:ascii="Times New Roman" w:hAnsi="Times New Roman" w:cs="Times New Roman"/>
                <w:sz w:val="20"/>
                <w:szCs w:val="20"/>
              </w:rPr>
              <w:t xml:space="preserve"> Олександр </w:t>
            </w:r>
            <w:proofErr w:type="spellStart"/>
            <w:r w:rsidRPr="006E0EB4">
              <w:rPr>
                <w:rFonts w:ascii="Times New Roman" w:hAnsi="Times New Roman" w:cs="Times New Roman"/>
                <w:sz w:val="20"/>
                <w:szCs w:val="20"/>
              </w:rPr>
              <w:t>Вкторович</w:t>
            </w:r>
            <w:proofErr w:type="spellEnd"/>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історії</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ІІ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історії та правознавства</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16</w:t>
            </w:r>
          </w:p>
        </w:tc>
        <w:tc>
          <w:tcPr>
            <w:tcW w:w="1643" w:type="dxa"/>
          </w:tcPr>
          <w:p w:rsidR="006E0EB4" w:rsidRPr="006E0EB4" w:rsidRDefault="006E0EB4" w:rsidP="00F04747">
            <w:pPr>
              <w:rPr>
                <w:rFonts w:ascii="Times New Roman" w:hAnsi="Times New Roman" w:cs="Times New Roman"/>
                <w:sz w:val="20"/>
                <w:szCs w:val="20"/>
              </w:rPr>
            </w:pPr>
            <w:proofErr w:type="spellStart"/>
            <w:r w:rsidRPr="006E0EB4">
              <w:rPr>
                <w:rFonts w:ascii="Times New Roman" w:hAnsi="Times New Roman" w:cs="Times New Roman"/>
                <w:sz w:val="20"/>
                <w:szCs w:val="20"/>
              </w:rPr>
              <w:t>Чадюк</w:t>
            </w:r>
            <w:proofErr w:type="spellEnd"/>
            <w:r w:rsidRPr="006E0EB4">
              <w:rPr>
                <w:rFonts w:ascii="Times New Roman" w:hAnsi="Times New Roman" w:cs="Times New Roman"/>
                <w:sz w:val="20"/>
                <w:szCs w:val="20"/>
              </w:rPr>
              <w:t xml:space="preserve"> Ольга Василівна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початкових класів</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І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початкових класів</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17</w:t>
            </w:r>
          </w:p>
        </w:tc>
        <w:tc>
          <w:tcPr>
            <w:tcW w:w="1643"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Боровик Оксана Миколаївна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початкових класів</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11 тарифний розряд</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Сер. - спец</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початкових класів</w:t>
            </w:r>
          </w:p>
        </w:tc>
      </w:tr>
      <w:tr w:rsidR="006E0EB4" w:rsidRPr="006E0EB4" w:rsidTr="00F04747">
        <w:tc>
          <w:tcPr>
            <w:tcW w:w="484" w:type="dxa"/>
          </w:tcPr>
          <w:p w:rsidR="006E0EB4" w:rsidRPr="006E0EB4" w:rsidRDefault="006E0EB4" w:rsidP="00F04747">
            <w:pPr>
              <w:jc w:val="both"/>
              <w:rPr>
                <w:rFonts w:ascii="Times New Roman" w:hAnsi="Times New Roman" w:cs="Times New Roman"/>
                <w:color w:val="000000"/>
                <w:sz w:val="20"/>
                <w:szCs w:val="20"/>
              </w:rPr>
            </w:pPr>
            <w:r w:rsidRPr="006E0EB4">
              <w:rPr>
                <w:rFonts w:ascii="Times New Roman" w:hAnsi="Times New Roman" w:cs="Times New Roman"/>
                <w:color w:val="000000"/>
                <w:sz w:val="20"/>
                <w:szCs w:val="20"/>
              </w:rPr>
              <w:t>18</w:t>
            </w:r>
          </w:p>
        </w:tc>
        <w:tc>
          <w:tcPr>
            <w:tcW w:w="1643" w:type="dxa"/>
          </w:tcPr>
          <w:p w:rsidR="006E0EB4" w:rsidRPr="006E0EB4" w:rsidRDefault="006E0EB4" w:rsidP="00F04747">
            <w:pPr>
              <w:rPr>
                <w:rFonts w:ascii="Times New Roman" w:hAnsi="Times New Roman" w:cs="Times New Roman"/>
                <w:sz w:val="20"/>
                <w:szCs w:val="20"/>
              </w:rPr>
            </w:pPr>
            <w:proofErr w:type="spellStart"/>
            <w:r w:rsidRPr="006E0EB4">
              <w:rPr>
                <w:rFonts w:ascii="Times New Roman" w:hAnsi="Times New Roman" w:cs="Times New Roman"/>
                <w:sz w:val="20"/>
                <w:szCs w:val="20"/>
              </w:rPr>
              <w:t>Хрус</w:t>
            </w:r>
            <w:proofErr w:type="spellEnd"/>
            <w:r w:rsidRPr="006E0EB4">
              <w:rPr>
                <w:rFonts w:ascii="Times New Roman" w:hAnsi="Times New Roman" w:cs="Times New Roman"/>
                <w:sz w:val="20"/>
                <w:szCs w:val="20"/>
              </w:rPr>
              <w:t xml:space="preserve"> Марія Вадимівна</w:t>
            </w:r>
          </w:p>
        </w:tc>
        <w:tc>
          <w:tcPr>
            <w:tcW w:w="2410"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англійської мови</w:t>
            </w:r>
          </w:p>
        </w:tc>
        <w:tc>
          <w:tcPr>
            <w:tcW w:w="255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ІІ кваліфікаційна категорія</w:t>
            </w:r>
          </w:p>
        </w:tc>
        <w:tc>
          <w:tcPr>
            <w:tcW w:w="992"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Вища</w:t>
            </w:r>
          </w:p>
        </w:tc>
        <w:tc>
          <w:tcPr>
            <w:tcW w:w="2126" w:type="dxa"/>
          </w:tcPr>
          <w:p w:rsidR="006E0EB4" w:rsidRPr="006E0EB4" w:rsidRDefault="006E0EB4" w:rsidP="00F04747">
            <w:pPr>
              <w:rPr>
                <w:rFonts w:ascii="Times New Roman" w:hAnsi="Times New Roman" w:cs="Times New Roman"/>
                <w:sz w:val="20"/>
                <w:szCs w:val="20"/>
              </w:rPr>
            </w:pPr>
            <w:r w:rsidRPr="006E0EB4">
              <w:rPr>
                <w:rFonts w:ascii="Times New Roman" w:hAnsi="Times New Roman" w:cs="Times New Roman"/>
                <w:sz w:val="20"/>
                <w:szCs w:val="20"/>
              </w:rPr>
              <w:t>Вчитель початкових класів з правом викладання англійської мови</w:t>
            </w:r>
          </w:p>
        </w:tc>
      </w:tr>
    </w:tbl>
    <w:p w:rsidR="006E0EB4" w:rsidRPr="006E0EB4" w:rsidRDefault="006E0EB4" w:rsidP="006E0EB4">
      <w:pPr>
        <w:spacing w:after="0" w:line="240" w:lineRule="auto"/>
        <w:jc w:val="both"/>
        <w:rPr>
          <w:rFonts w:ascii="Times New Roman" w:hAnsi="Times New Roman" w:cs="Times New Roman"/>
          <w:color w:val="000000"/>
          <w:sz w:val="24"/>
          <w:szCs w:val="24"/>
        </w:rPr>
      </w:pPr>
    </w:p>
    <w:p w:rsidR="006E0EB4" w:rsidRPr="006E0EB4" w:rsidRDefault="006E0EB4" w:rsidP="006E0EB4">
      <w:pPr>
        <w:spacing w:after="0" w:line="240" w:lineRule="auto"/>
        <w:jc w:val="both"/>
        <w:rPr>
          <w:rFonts w:ascii="Times New Roman" w:hAnsi="Times New Roman" w:cs="Times New Roman"/>
          <w:color w:val="000000"/>
          <w:sz w:val="24"/>
          <w:szCs w:val="24"/>
          <w:lang w:val="ru-RU"/>
        </w:rPr>
      </w:pP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      Роботу інклюзивних класів у 2024-2025 році  було організовано дітям з особливими освітніми потребами з урахуванням індивідуальних особливостей навчально-пізнавальної діяльності. </w:t>
      </w: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      Освітня діяльність у класах з інклюзивним навчанням у 2024-2025 </w:t>
      </w:r>
      <w:proofErr w:type="spellStart"/>
      <w:r w:rsidRPr="006E0EB4">
        <w:rPr>
          <w:rFonts w:ascii="Times New Roman" w:hAnsi="Times New Roman" w:cs="Times New Roman"/>
          <w:color w:val="000000"/>
          <w:sz w:val="24"/>
          <w:szCs w:val="24"/>
        </w:rPr>
        <w:t>н.р</w:t>
      </w:r>
      <w:proofErr w:type="spellEnd"/>
      <w:r w:rsidRPr="006E0EB4">
        <w:rPr>
          <w:rFonts w:ascii="Times New Roman" w:hAnsi="Times New Roman" w:cs="Times New Roman"/>
          <w:color w:val="000000"/>
          <w:sz w:val="24"/>
          <w:szCs w:val="24"/>
        </w:rPr>
        <w:t>. була спрямована на реалізацію завдань:</w:t>
      </w:r>
    </w:p>
    <w:p w:rsidR="006E0EB4" w:rsidRPr="006E0EB4" w:rsidRDefault="006E0EB4" w:rsidP="006E0EB4">
      <w:pPr>
        <w:tabs>
          <w:tab w:val="left" w:pos="851"/>
          <w:tab w:val="left" w:pos="993"/>
        </w:tabs>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вироблення в учнів з особливими освітніми потребами соціальних навичок та вдосконалення соціальної взаємодії вдома та в школі (удосконалення навичок спілкування, вміння співпрацювати);</w:t>
      </w:r>
    </w:p>
    <w:p w:rsidR="006E0EB4" w:rsidRPr="006E0EB4" w:rsidRDefault="006E0EB4" w:rsidP="006E0EB4">
      <w:pPr>
        <w:tabs>
          <w:tab w:val="left" w:pos="851"/>
        </w:tabs>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здобуття дітьми з особливими освітніми потребами відповідного рівня освіти у середовищі однолітків згідно з Державним стандартом загальної середньої освіти;</w:t>
      </w:r>
    </w:p>
    <w:p w:rsidR="006E0EB4" w:rsidRPr="006E0EB4" w:rsidRDefault="006E0EB4" w:rsidP="006E0EB4">
      <w:pPr>
        <w:tabs>
          <w:tab w:val="left" w:pos="0"/>
          <w:tab w:val="left" w:pos="851"/>
        </w:tabs>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lastRenderedPageBreak/>
        <w:t>- розвиток концентрації</w:t>
      </w:r>
      <w:r w:rsidRPr="006E0EB4">
        <w:rPr>
          <w:rFonts w:ascii="Times New Roman" w:hAnsi="Times New Roman" w:cs="Times New Roman"/>
          <w:b/>
          <w:bCs/>
          <w:sz w:val="24"/>
          <w:szCs w:val="24"/>
        </w:rPr>
        <w:t xml:space="preserve"> </w:t>
      </w:r>
      <w:r w:rsidRPr="006E0EB4">
        <w:rPr>
          <w:rFonts w:ascii="Times New Roman" w:hAnsi="Times New Roman" w:cs="Times New Roman"/>
          <w:sz w:val="24"/>
          <w:szCs w:val="24"/>
        </w:rPr>
        <w:t>та обсягу уваги, розвиток довільної уваги учнів;</w:t>
      </w:r>
    </w:p>
    <w:p w:rsidR="006E0EB4" w:rsidRPr="006E0EB4" w:rsidRDefault="006E0EB4" w:rsidP="006E0EB4">
      <w:pPr>
        <w:tabs>
          <w:tab w:val="left" w:pos="851"/>
        </w:tabs>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xml:space="preserve">-  розвиток пізнавальних процесів за допомогою активного включення дітей з особливими освітніми потребами до освітнього  процесу та проведення </w:t>
      </w:r>
      <w:proofErr w:type="spellStart"/>
      <w:r w:rsidRPr="006E0EB4">
        <w:rPr>
          <w:rFonts w:ascii="Times New Roman" w:hAnsi="Times New Roman" w:cs="Times New Roman"/>
          <w:sz w:val="24"/>
          <w:szCs w:val="24"/>
        </w:rPr>
        <w:t>корекційно-розвиткових</w:t>
      </w:r>
      <w:proofErr w:type="spellEnd"/>
      <w:r w:rsidRPr="006E0EB4">
        <w:rPr>
          <w:rFonts w:ascii="Times New Roman" w:hAnsi="Times New Roman" w:cs="Times New Roman"/>
          <w:sz w:val="24"/>
          <w:szCs w:val="24"/>
        </w:rPr>
        <w:t xml:space="preserve"> занять;</w:t>
      </w:r>
    </w:p>
    <w:p w:rsidR="006E0EB4" w:rsidRPr="006E0EB4" w:rsidRDefault="006E0EB4" w:rsidP="006E0EB4">
      <w:pPr>
        <w:tabs>
          <w:tab w:val="left" w:pos="851"/>
        </w:tabs>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формування навичок дисциплінованості, організованості, вольової регуляції, уміння діяти за зразком;</w:t>
      </w:r>
    </w:p>
    <w:p w:rsidR="006E0EB4" w:rsidRPr="006E0EB4" w:rsidRDefault="006E0EB4" w:rsidP="006E0EB4">
      <w:pPr>
        <w:pStyle w:val="a5"/>
        <w:spacing w:after="0" w:line="240" w:lineRule="auto"/>
        <w:ind w:left="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 створення емоційно – комфортної атмосфери в шкільному колективі;</w:t>
      </w:r>
    </w:p>
    <w:p w:rsidR="006E0EB4" w:rsidRPr="006E0EB4" w:rsidRDefault="006E0EB4" w:rsidP="006E0EB4">
      <w:pPr>
        <w:pStyle w:val="a5"/>
        <w:spacing w:after="0" w:line="240" w:lineRule="auto"/>
        <w:ind w:left="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 xml:space="preserve">- забезпечення  диференційованого  </w:t>
      </w:r>
      <w:proofErr w:type="spellStart"/>
      <w:r w:rsidRPr="006E0EB4">
        <w:rPr>
          <w:rFonts w:ascii="Times New Roman" w:hAnsi="Times New Roman" w:cs="Times New Roman"/>
          <w:sz w:val="24"/>
          <w:szCs w:val="24"/>
          <w:lang w:val="uk-UA"/>
        </w:rPr>
        <w:t>психолого</w:t>
      </w:r>
      <w:proofErr w:type="spellEnd"/>
      <w:r w:rsidRPr="006E0EB4">
        <w:rPr>
          <w:rFonts w:ascii="Times New Roman" w:hAnsi="Times New Roman" w:cs="Times New Roman"/>
          <w:sz w:val="24"/>
          <w:szCs w:val="24"/>
          <w:lang w:val="uk-UA"/>
        </w:rPr>
        <w:t xml:space="preserve"> – педагогічного супроводу;</w:t>
      </w:r>
    </w:p>
    <w:p w:rsidR="006E0EB4" w:rsidRPr="006E0EB4" w:rsidRDefault="006E0EB4" w:rsidP="006E0EB4">
      <w:pPr>
        <w:pStyle w:val="a5"/>
        <w:spacing w:after="0" w:line="240" w:lineRule="auto"/>
        <w:ind w:left="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 надання консультативної допомоги сім’ям, які виховують  дітей з особливими освітніми потребами, залучення батьків до розробки  індивідуальних програм навчання;</w:t>
      </w:r>
    </w:p>
    <w:p w:rsidR="006E0EB4" w:rsidRPr="006E0EB4" w:rsidRDefault="006E0EB4" w:rsidP="006E0EB4">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формування навичок взаємодії  дітей з особливими потребами з іншими учнями у  класних колективах.</w:t>
      </w:r>
    </w:p>
    <w:p w:rsidR="006E0EB4" w:rsidRPr="006E0EB4" w:rsidRDefault="006E0EB4" w:rsidP="006E0EB4">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забезпечення засобами корекції психофізичного розвитку, спеціальне обладнання, відповідний дидактичний матеріал, особливі наочні засоби .</w:t>
      </w: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         В освітньому закладі наявні  документи, які є підставою для організації інклюзивної форми навчання, а саме: </w:t>
      </w: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висновок Овруцького ІРЦ на Мельника Олександра Андрійовича № ІРЦ-85041/2024/489469 від 06.03.2024 року;</w:t>
      </w: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 висновок Овруцького ІРЦ на </w:t>
      </w:r>
      <w:proofErr w:type="spellStart"/>
      <w:r w:rsidRPr="006E0EB4">
        <w:rPr>
          <w:rFonts w:ascii="Times New Roman" w:hAnsi="Times New Roman" w:cs="Times New Roman"/>
          <w:color w:val="000000"/>
          <w:sz w:val="24"/>
          <w:szCs w:val="24"/>
        </w:rPr>
        <w:t>Лукашова</w:t>
      </w:r>
      <w:proofErr w:type="spellEnd"/>
      <w:r w:rsidRPr="006E0EB4">
        <w:rPr>
          <w:rFonts w:ascii="Times New Roman" w:hAnsi="Times New Roman" w:cs="Times New Roman"/>
          <w:color w:val="000000"/>
          <w:sz w:val="24"/>
          <w:szCs w:val="24"/>
        </w:rPr>
        <w:t xml:space="preserve"> Дмитра Олександровича № ІРЦ-85041/2023/431834 від 08.08.2023 року;</w:t>
      </w: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 висновок Овруцького ІРЦ на </w:t>
      </w:r>
      <w:proofErr w:type="spellStart"/>
      <w:r w:rsidRPr="006E0EB4">
        <w:rPr>
          <w:rFonts w:ascii="Times New Roman" w:hAnsi="Times New Roman" w:cs="Times New Roman"/>
          <w:color w:val="000000"/>
          <w:sz w:val="24"/>
          <w:szCs w:val="24"/>
        </w:rPr>
        <w:t>Лукашова</w:t>
      </w:r>
      <w:proofErr w:type="spellEnd"/>
      <w:r w:rsidRPr="006E0EB4">
        <w:rPr>
          <w:rFonts w:ascii="Times New Roman" w:hAnsi="Times New Roman" w:cs="Times New Roman"/>
          <w:color w:val="000000"/>
          <w:sz w:val="24"/>
          <w:szCs w:val="24"/>
        </w:rPr>
        <w:t xml:space="preserve"> Максима Олександровича № ІРЦ-85041/2019/47869 від 20.06.2023 року;</w:t>
      </w: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  висновок Овруцького ІРЦ на </w:t>
      </w:r>
      <w:proofErr w:type="spellStart"/>
      <w:r w:rsidRPr="006E0EB4">
        <w:rPr>
          <w:rFonts w:ascii="Times New Roman" w:hAnsi="Times New Roman" w:cs="Times New Roman"/>
          <w:color w:val="000000"/>
          <w:sz w:val="24"/>
          <w:szCs w:val="24"/>
        </w:rPr>
        <w:t>Северенчука</w:t>
      </w:r>
      <w:proofErr w:type="spellEnd"/>
      <w:r w:rsidRPr="006E0EB4">
        <w:rPr>
          <w:rFonts w:ascii="Times New Roman" w:hAnsi="Times New Roman" w:cs="Times New Roman"/>
          <w:color w:val="000000"/>
          <w:sz w:val="24"/>
          <w:szCs w:val="24"/>
        </w:rPr>
        <w:t xml:space="preserve"> Євгенія Петровича  № ІРЦ-85041/2020/139049 від 09.09.2021 року;</w:t>
      </w:r>
    </w:p>
    <w:p w:rsidR="006E0EB4" w:rsidRPr="006E0EB4" w:rsidRDefault="006E0EB4" w:rsidP="006E0EB4">
      <w:pPr>
        <w:spacing w:after="0" w:line="240" w:lineRule="auto"/>
        <w:jc w:val="both"/>
        <w:rPr>
          <w:rFonts w:ascii="Times New Roman" w:hAnsi="Times New Roman" w:cs="Times New Roman"/>
          <w:sz w:val="24"/>
          <w:szCs w:val="24"/>
        </w:rPr>
      </w:pPr>
      <w:r w:rsidRPr="006E0EB4">
        <w:rPr>
          <w:rFonts w:ascii="Times New Roman" w:hAnsi="Times New Roman" w:cs="Times New Roman"/>
          <w:color w:val="000000"/>
          <w:sz w:val="24"/>
          <w:szCs w:val="24"/>
        </w:rPr>
        <w:t xml:space="preserve">- висновок Овруцького ІРЦ на </w:t>
      </w:r>
      <w:proofErr w:type="spellStart"/>
      <w:r w:rsidRPr="006E0EB4">
        <w:rPr>
          <w:rFonts w:ascii="Times New Roman" w:hAnsi="Times New Roman" w:cs="Times New Roman"/>
          <w:color w:val="000000"/>
          <w:sz w:val="24"/>
          <w:szCs w:val="24"/>
        </w:rPr>
        <w:t>Омельчука</w:t>
      </w:r>
      <w:proofErr w:type="spellEnd"/>
      <w:r w:rsidRPr="006E0EB4">
        <w:rPr>
          <w:rFonts w:ascii="Times New Roman" w:hAnsi="Times New Roman" w:cs="Times New Roman"/>
          <w:color w:val="000000"/>
          <w:sz w:val="24"/>
          <w:szCs w:val="24"/>
        </w:rPr>
        <w:t xml:space="preserve"> Владислава Вікторовича № ІРЦ-85041/2019/47858 від 22.09.2018 року.</w:t>
      </w: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        Підставою для організації інклюзивного навчання були наступні документи: </w:t>
      </w: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 заява батьків або осіб, які їх замінюють; </w:t>
      </w: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наказ директора  закладу освіти про створення та функціонування класу з інклюзивним навчанням;</w:t>
      </w:r>
    </w:p>
    <w:p w:rsidR="006E0EB4" w:rsidRPr="006E0EB4" w:rsidRDefault="006E0EB4" w:rsidP="006E0EB4">
      <w:pPr>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 висновки Овруцького ІРЦ про психолого-педагогічну оцінку розвитку дитини. </w:t>
      </w:r>
    </w:p>
    <w:p w:rsidR="006E0EB4" w:rsidRPr="006E0EB4" w:rsidRDefault="006E0EB4" w:rsidP="006E0EB4">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xml:space="preserve">     </w:t>
      </w:r>
      <w:r w:rsidRPr="006E0EB4">
        <w:rPr>
          <w:rFonts w:ascii="Times New Roman" w:hAnsi="Times New Roman" w:cs="Times New Roman"/>
          <w:color w:val="000000"/>
          <w:sz w:val="24"/>
          <w:szCs w:val="24"/>
        </w:rPr>
        <w:t xml:space="preserve">  Навчання в класах, де організоване інклюзивне навчання, здійснюється за робочим навчальним планом. На основі робочого плану розроблено та затверджено для кожного учня з особливими освітніми потребами індивідуальний робочий навчальний план з урахуванням висновку ІРЦ. </w:t>
      </w:r>
    </w:p>
    <w:p w:rsidR="006E0EB4" w:rsidRPr="006E0EB4" w:rsidRDefault="006E0EB4" w:rsidP="006E0EB4">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Індивідуальний навчальний план визначає перелік навчальних предметів, кількість годин, що відводяться на вивчення кожного предмета та тижневу кількість годин. У плані враховуються </w:t>
      </w:r>
      <w:proofErr w:type="spellStart"/>
      <w:r w:rsidRPr="006E0EB4">
        <w:rPr>
          <w:rFonts w:ascii="Times New Roman" w:hAnsi="Times New Roman" w:cs="Times New Roman"/>
          <w:color w:val="000000"/>
          <w:sz w:val="24"/>
          <w:szCs w:val="24"/>
        </w:rPr>
        <w:t>корекційно-розвиткові</w:t>
      </w:r>
      <w:proofErr w:type="spellEnd"/>
      <w:r w:rsidRPr="006E0EB4">
        <w:rPr>
          <w:rFonts w:ascii="Times New Roman" w:hAnsi="Times New Roman" w:cs="Times New Roman"/>
          <w:color w:val="000000"/>
          <w:sz w:val="24"/>
          <w:szCs w:val="24"/>
        </w:rPr>
        <w:t xml:space="preserve">  години. </w:t>
      </w:r>
    </w:p>
    <w:p w:rsidR="006E0EB4" w:rsidRPr="006E0EB4" w:rsidRDefault="006E0EB4" w:rsidP="006E0EB4">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 xml:space="preserve">Індивідуальні плани розроблялися класними керівниками, </w:t>
      </w:r>
      <w:proofErr w:type="spellStart"/>
      <w:r w:rsidRPr="006E0EB4">
        <w:rPr>
          <w:rFonts w:ascii="Times New Roman" w:hAnsi="Times New Roman" w:cs="Times New Roman"/>
          <w:color w:val="000000"/>
          <w:sz w:val="24"/>
          <w:szCs w:val="24"/>
        </w:rPr>
        <w:t>вчителями–</w:t>
      </w:r>
      <w:proofErr w:type="spellEnd"/>
      <w:r w:rsidRPr="006E0EB4">
        <w:rPr>
          <w:rFonts w:ascii="Times New Roman" w:hAnsi="Times New Roman" w:cs="Times New Roman"/>
          <w:color w:val="000000"/>
          <w:sz w:val="24"/>
          <w:szCs w:val="24"/>
        </w:rPr>
        <w:t xml:space="preserve"> </w:t>
      </w:r>
      <w:proofErr w:type="spellStart"/>
      <w:r w:rsidRPr="006E0EB4">
        <w:rPr>
          <w:rFonts w:ascii="Times New Roman" w:hAnsi="Times New Roman" w:cs="Times New Roman"/>
          <w:color w:val="000000"/>
          <w:sz w:val="24"/>
          <w:szCs w:val="24"/>
        </w:rPr>
        <w:t>предметниками</w:t>
      </w:r>
      <w:proofErr w:type="spellEnd"/>
      <w:r w:rsidRPr="006E0EB4">
        <w:rPr>
          <w:rFonts w:ascii="Times New Roman" w:hAnsi="Times New Roman" w:cs="Times New Roman"/>
          <w:color w:val="000000"/>
          <w:sz w:val="24"/>
          <w:szCs w:val="24"/>
        </w:rPr>
        <w:t>, асистентами вчителів за участю батьків дитини та затверджувалися директором закладу освіти.</w:t>
      </w:r>
    </w:p>
    <w:p w:rsidR="006E0EB4" w:rsidRPr="006E0EB4" w:rsidRDefault="006E0EB4" w:rsidP="006E0EB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212121"/>
          <w:sz w:val="24"/>
          <w:szCs w:val="24"/>
        </w:rPr>
        <w:t xml:space="preserve">        </w:t>
      </w:r>
      <w:r w:rsidRPr="006E0EB4">
        <w:rPr>
          <w:rFonts w:ascii="Times New Roman" w:hAnsi="Times New Roman" w:cs="Times New Roman"/>
          <w:color w:val="000000"/>
          <w:sz w:val="24"/>
          <w:szCs w:val="24"/>
        </w:rPr>
        <w:t>Індивідуальні навчальні програми дітей з особливими освітніми потребами у класах з інклюзивним навчанням розроблялися на основі типових навчальних програм ліцею, з відповідною їх адаптацією та модифікацією.</w:t>
      </w:r>
    </w:p>
    <w:p w:rsidR="006E0EB4" w:rsidRPr="006E0EB4" w:rsidRDefault="006E0EB4" w:rsidP="006E0EB4">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xml:space="preserve">        Відповідно до висновку ІРЦ та згодою батьків для дітей з особливими освітніми потребами розроблено індивідуальну навчальну програму, яка, на основі вивчення динаміки розвитку учня, переглядається двічі на рік (за потребою частіше) з метою її коригування, враховуючи потенційні можливості учня. Індивідуальна навчальна програма визначає зміст, систему знань, навичок і вмінь, які мають опанувати учні, розробляється за участю батьків дитини та затверджується керівником навчального закладу.</w:t>
      </w:r>
    </w:p>
    <w:p w:rsidR="006E0EB4" w:rsidRPr="006E0EB4" w:rsidRDefault="006E0EB4" w:rsidP="006E0EB4">
      <w:pPr>
        <w:spacing w:after="0" w:line="240" w:lineRule="auto"/>
        <w:ind w:firstLine="708"/>
        <w:jc w:val="both"/>
        <w:rPr>
          <w:rFonts w:ascii="Times New Roman" w:hAnsi="Times New Roman" w:cs="Times New Roman"/>
          <w:sz w:val="24"/>
          <w:szCs w:val="24"/>
        </w:rPr>
      </w:pPr>
      <w:r w:rsidRPr="006E0EB4">
        <w:rPr>
          <w:rFonts w:ascii="Times New Roman" w:hAnsi="Times New Roman" w:cs="Times New Roman"/>
          <w:sz w:val="24"/>
          <w:szCs w:val="24"/>
        </w:rPr>
        <w:lastRenderedPageBreak/>
        <w:t>Розклад уроків у класах з інклюзивним навчанням складався відповідно до робочого плану навчального закладу з урахуванням індивідуальних особливостей учнів та гігієнічних вимог.</w:t>
      </w:r>
    </w:p>
    <w:p w:rsidR="006E0EB4" w:rsidRPr="006E0EB4" w:rsidRDefault="006E0EB4" w:rsidP="006E0EB4">
      <w:pPr>
        <w:shd w:val="clear" w:color="auto" w:fill="FFFFFF"/>
        <w:autoSpaceDE w:val="0"/>
        <w:autoSpaceDN w:val="0"/>
        <w:adjustRightInd w:val="0"/>
        <w:spacing w:after="0" w:line="240" w:lineRule="auto"/>
        <w:ind w:firstLine="708"/>
        <w:jc w:val="both"/>
        <w:rPr>
          <w:rFonts w:ascii="Times New Roman" w:hAnsi="Times New Roman" w:cs="Times New Roman"/>
          <w:color w:val="000000"/>
          <w:sz w:val="24"/>
          <w:szCs w:val="24"/>
        </w:rPr>
      </w:pPr>
      <w:r w:rsidRPr="006E0EB4">
        <w:rPr>
          <w:rFonts w:ascii="Times New Roman" w:hAnsi="Times New Roman" w:cs="Times New Roman"/>
          <w:sz w:val="24"/>
          <w:szCs w:val="24"/>
        </w:rPr>
        <w:t xml:space="preserve">Важливим у навчанні таких дітей є залучення кваліфікованих спеціалістів, які надають допомогу вчителю та дітям з особливими потребами у навчанні.  З дітьми постійно працювали асистенти вчителя, практичний психолог. Такий комплексний підхід, без сумніву, дає хороші результати, а вчителям інклюзивних класів  можливість краще зрозуміти індивідуальні особливості учнів. Віра в дитину, наполегливість, витримка, старанність, готовність до систематичної роботи стали запорукою позитивних змін. </w:t>
      </w:r>
      <w:r w:rsidRPr="006E0EB4">
        <w:rPr>
          <w:rFonts w:ascii="Times New Roman" w:hAnsi="Times New Roman" w:cs="Times New Roman"/>
          <w:color w:val="000000"/>
          <w:sz w:val="24"/>
          <w:szCs w:val="24"/>
        </w:rPr>
        <w:t>До складання індивідуальної навчальної програми залучалися батьки, які мають чітке уявлення про те, чому навчання дитини потребує розроблення індивідуальної навчальної програми. Така співпраця забезпечувала інформування батьків про потенційні можливості дитини, динаміку її розвитку.</w:t>
      </w:r>
    </w:p>
    <w:p w:rsidR="006E0EB4" w:rsidRPr="006E0EB4" w:rsidRDefault="006E0EB4" w:rsidP="006E0EB4">
      <w:pPr>
        <w:pStyle w:val="31"/>
        <w:spacing w:line="240" w:lineRule="auto"/>
        <w:rPr>
          <w:color w:val="000000"/>
          <w:sz w:val="24"/>
          <w:szCs w:val="24"/>
        </w:rPr>
      </w:pPr>
      <w:r w:rsidRPr="006E0EB4">
        <w:rPr>
          <w:color w:val="000000"/>
          <w:sz w:val="24"/>
          <w:szCs w:val="24"/>
        </w:rPr>
        <w:t xml:space="preserve">        Система оцінювання навчальних досягнень учнів є стимулюючою. </w:t>
      </w:r>
    </w:p>
    <w:p w:rsidR="006E0EB4" w:rsidRPr="006E0EB4" w:rsidRDefault="006E0EB4" w:rsidP="006E0EB4">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xml:space="preserve">        Практика доводить, що </w:t>
      </w:r>
      <w:proofErr w:type="spellStart"/>
      <w:r w:rsidRPr="006E0EB4">
        <w:rPr>
          <w:rFonts w:ascii="Times New Roman" w:hAnsi="Times New Roman" w:cs="Times New Roman"/>
          <w:sz w:val="24"/>
          <w:szCs w:val="24"/>
        </w:rPr>
        <w:t>корекційна</w:t>
      </w:r>
      <w:proofErr w:type="spellEnd"/>
      <w:r w:rsidRPr="006E0EB4">
        <w:rPr>
          <w:rFonts w:ascii="Times New Roman" w:hAnsi="Times New Roman" w:cs="Times New Roman"/>
          <w:sz w:val="24"/>
          <w:szCs w:val="24"/>
        </w:rPr>
        <w:t xml:space="preserve"> робота стає ефективною лише при позитивній спільній участі педагогів і вузьких фахівців в створенні ситуації активного мислення учня, що формує системний процес розвиваючого навчання. </w:t>
      </w:r>
    </w:p>
    <w:p w:rsidR="006E0EB4" w:rsidRPr="006E0EB4" w:rsidRDefault="006E0EB4" w:rsidP="006E0EB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6E0EB4">
        <w:rPr>
          <w:rFonts w:ascii="Times New Roman" w:hAnsi="Times New Roman" w:cs="Times New Roman"/>
          <w:color w:val="000000"/>
          <w:sz w:val="24"/>
          <w:szCs w:val="24"/>
        </w:rPr>
        <w:tab/>
        <w:t xml:space="preserve">У закладі освіти створено команду психолого-педагогічного супроводу для дітей з особливими освітніми потребами. В групу фахівців входять заступник директора з навчально-виховної роботи </w:t>
      </w:r>
      <w:proofErr w:type="spellStart"/>
      <w:r w:rsidRPr="006E0EB4">
        <w:rPr>
          <w:rFonts w:ascii="Times New Roman" w:hAnsi="Times New Roman" w:cs="Times New Roman"/>
          <w:color w:val="000000"/>
          <w:sz w:val="24"/>
          <w:szCs w:val="24"/>
        </w:rPr>
        <w:t>Корсун</w:t>
      </w:r>
      <w:proofErr w:type="spellEnd"/>
      <w:r w:rsidRPr="006E0EB4">
        <w:rPr>
          <w:rFonts w:ascii="Times New Roman" w:hAnsi="Times New Roman" w:cs="Times New Roman"/>
          <w:color w:val="000000"/>
          <w:sz w:val="24"/>
          <w:szCs w:val="24"/>
        </w:rPr>
        <w:t xml:space="preserve"> О.В., практичний психолог  Шульга Н.І,,  педагоги, які працюють в інклюзивних класах, асистенти вчителів . Команда разом з батьками учнів, згідно висновку ІРЦ розробляє на рік індивідуальну програму розвитку. Двічі на рік (за потребою частіше) вони переглядаються з метою коригування. Процес складання ІПР дитини з особливими освітніми потребами носить диференційований характер, розробляється на основі аналізу проблеми розвитку учня та його освітніх потреб. Команда  психолого-педагогічного супроводу дитини з особливими освітніми</w:t>
      </w:r>
      <w:r w:rsidRPr="006E0EB4">
        <w:rPr>
          <w:rFonts w:ascii="Times New Roman" w:hAnsi="Times New Roman" w:cs="Times New Roman"/>
          <w:sz w:val="24"/>
          <w:szCs w:val="24"/>
        </w:rPr>
        <w:t xml:space="preserve"> потребами інформувала батьків щодо особливостей інклюзивного навчання, цілей та завдань, переваг інклюзії для всіх суб’єктів навчально-виховного процесу. Батькам надавалися роз’яснення щодо врахування особливостей розвитку їхньої дитини. Це сприяло формуванню батьківської компетентності  під час обговорення питань, що виникали унаслідок спілкування та групової взаємодії в дитячому колективі. Поінформованість батьків сприяла формуванню інклюзивних цінностей, що забезпечило дружню і позитивну атмосферу, сприятливу для всіх дітей. </w:t>
      </w:r>
    </w:p>
    <w:p w:rsidR="006E0EB4" w:rsidRPr="006E0EB4" w:rsidRDefault="006E0EB4" w:rsidP="006E0EB4">
      <w:pPr>
        <w:spacing w:after="0" w:line="240" w:lineRule="auto"/>
        <w:ind w:firstLine="567"/>
        <w:jc w:val="both"/>
        <w:rPr>
          <w:rFonts w:ascii="Times New Roman" w:hAnsi="Times New Roman" w:cs="Times New Roman"/>
          <w:sz w:val="24"/>
          <w:szCs w:val="24"/>
        </w:rPr>
      </w:pPr>
      <w:r w:rsidRPr="006E0EB4">
        <w:rPr>
          <w:rFonts w:ascii="Times New Roman" w:hAnsi="Times New Roman" w:cs="Times New Roman"/>
          <w:sz w:val="24"/>
          <w:szCs w:val="24"/>
        </w:rPr>
        <w:t>Індивідуальні програми розвитку затверджені директором закладу освіти,  підписані батьками учнів та висвітлені на офіційному порталі інклюзивної освіти.</w:t>
      </w:r>
    </w:p>
    <w:p w:rsidR="006E0EB4" w:rsidRPr="006E0EB4" w:rsidRDefault="006E0EB4" w:rsidP="006E0EB4">
      <w:pPr>
        <w:spacing w:after="0" w:line="240" w:lineRule="auto"/>
        <w:ind w:firstLine="567"/>
        <w:jc w:val="both"/>
        <w:rPr>
          <w:rFonts w:ascii="Times New Roman" w:hAnsi="Times New Roman" w:cs="Times New Roman"/>
          <w:sz w:val="24"/>
          <w:szCs w:val="24"/>
        </w:rPr>
      </w:pPr>
      <w:proofErr w:type="spellStart"/>
      <w:r w:rsidRPr="006E0EB4">
        <w:rPr>
          <w:rFonts w:ascii="Times New Roman" w:hAnsi="Times New Roman" w:cs="Times New Roman"/>
          <w:sz w:val="24"/>
          <w:szCs w:val="24"/>
        </w:rPr>
        <w:t>Корекційно-розвиткова</w:t>
      </w:r>
      <w:proofErr w:type="spellEnd"/>
      <w:r w:rsidRPr="006E0EB4">
        <w:rPr>
          <w:rFonts w:ascii="Times New Roman" w:hAnsi="Times New Roman" w:cs="Times New Roman"/>
          <w:sz w:val="24"/>
          <w:szCs w:val="24"/>
        </w:rPr>
        <w:t xml:space="preserve"> робота — комплекс заходів із системного психолого-педагогічного супроводження дітей з особливими освітніми потребами у процесі навчання, що спрямований на корекцію  порушень шляхом розвитку пізнавальної діяльності, емоційно-вольової сфери, мовлення та особистості дитини. </w:t>
      </w:r>
      <w:proofErr w:type="spellStart"/>
      <w:r w:rsidRPr="006E0EB4">
        <w:rPr>
          <w:rFonts w:ascii="Times New Roman" w:hAnsi="Times New Roman" w:cs="Times New Roman"/>
          <w:sz w:val="24"/>
          <w:szCs w:val="24"/>
        </w:rPr>
        <w:t>Корекційно-розвиткова</w:t>
      </w:r>
      <w:proofErr w:type="spellEnd"/>
      <w:r w:rsidRPr="006E0EB4">
        <w:rPr>
          <w:rFonts w:ascii="Times New Roman" w:hAnsi="Times New Roman" w:cs="Times New Roman"/>
          <w:sz w:val="24"/>
          <w:szCs w:val="24"/>
        </w:rPr>
        <w:t xml:space="preserve"> робота проводиться як </w:t>
      </w:r>
      <w:proofErr w:type="spellStart"/>
      <w:r w:rsidRPr="006E0EB4">
        <w:rPr>
          <w:rFonts w:ascii="Times New Roman" w:hAnsi="Times New Roman" w:cs="Times New Roman"/>
          <w:sz w:val="24"/>
          <w:szCs w:val="24"/>
        </w:rPr>
        <w:t>корекційно-розвиткові</w:t>
      </w:r>
      <w:proofErr w:type="spellEnd"/>
      <w:r w:rsidRPr="006E0EB4">
        <w:rPr>
          <w:rFonts w:ascii="Times New Roman" w:hAnsi="Times New Roman" w:cs="Times New Roman"/>
          <w:sz w:val="24"/>
          <w:szCs w:val="24"/>
        </w:rPr>
        <w:t xml:space="preserve"> заняття за напрямами відповідно до індивідуальних особливостей учня.</w:t>
      </w:r>
    </w:p>
    <w:p w:rsidR="006E0EB4" w:rsidRPr="006E0EB4" w:rsidRDefault="006E0EB4" w:rsidP="006E0EB4">
      <w:pPr>
        <w:autoSpaceDE w:val="0"/>
        <w:autoSpaceDN w:val="0"/>
        <w:adjustRightInd w:val="0"/>
        <w:spacing w:after="0" w:line="240" w:lineRule="auto"/>
        <w:jc w:val="both"/>
        <w:rPr>
          <w:rFonts w:ascii="Times New Roman" w:hAnsi="Times New Roman" w:cs="Times New Roman"/>
          <w:color w:val="000000"/>
          <w:sz w:val="24"/>
          <w:szCs w:val="24"/>
        </w:rPr>
      </w:pPr>
      <w:r w:rsidRPr="006E0EB4">
        <w:rPr>
          <w:rFonts w:ascii="Times New Roman" w:hAnsi="Times New Roman" w:cs="Times New Roman"/>
          <w:sz w:val="24"/>
          <w:szCs w:val="24"/>
        </w:rPr>
        <w:t xml:space="preserve">    Згідно з </w:t>
      </w:r>
      <w:r w:rsidRPr="006E0EB4">
        <w:rPr>
          <w:rFonts w:ascii="Times New Roman" w:hAnsi="Times New Roman" w:cs="Times New Roman"/>
          <w:color w:val="000000"/>
          <w:sz w:val="24"/>
          <w:szCs w:val="24"/>
        </w:rPr>
        <w:t xml:space="preserve">висновками ІРЦ </w:t>
      </w:r>
      <w:r w:rsidRPr="006E0EB4">
        <w:rPr>
          <w:rFonts w:ascii="Times New Roman" w:hAnsi="Times New Roman" w:cs="Times New Roman"/>
          <w:sz w:val="24"/>
          <w:szCs w:val="24"/>
        </w:rPr>
        <w:t xml:space="preserve">  на початку начального року був складений розклад </w:t>
      </w:r>
      <w:proofErr w:type="spellStart"/>
      <w:r w:rsidRPr="006E0EB4">
        <w:rPr>
          <w:rFonts w:ascii="Times New Roman" w:hAnsi="Times New Roman" w:cs="Times New Roman"/>
          <w:sz w:val="24"/>
          <w:szCs w:val="24"/>
        </w:rPr>
        <w:t>корекційно-розвиткових</w:t>
      </w:r>
      <w:proofErr w:type="spellEnd"/>
      <w:r w:rsidRPr="006E0EB4">
        <w:rPr>
          <w:rFonts w:ascii="Times New Roman" w:hAnsi="Times New Roman" w:cs="Times New Roman"/>
          <w:sz w:val="24"/>
          <w:szCs w:val="24"/>
        </w:rPr>
        <w:t xml:space="preserve"> занять, який затверджений директором та погоджений батьками учнів. </w:t>
      </w:r>
      <w:r w:rsidRPr="006E0EB4">
        <w:rPr>
          <w:rFonts w:ascii="Times New Roman" w:hAnsi="Times New Roman" w:cs="Times New Roman"/>
          <w:sz w:val="24"/>
          <w:szCs w:val="24"/>
          <w:lang w:eastAsia="uk-UA"/>
        </w:rPr>
        <w:t xml:space="preserve">В індивідуальній програмі розвитку зазначається кількість годин (2-6) та напрями проведення </w:t>
      </w:r>
      <w:proofErr w:type="spellStart"/>
      <w:r w:rsidRPr="006E0EB4">
        <w:rPr>
          <w:rFonts w:ascii="Times New Roman" w:hAnsi="Times New Roman" w:cs="Times New Roman"/>
          <w:sz w:val="24"/>
          <w:szCs w:val="24"/>
          <w:lang w:eastAsia="uk-UA"/>
        </w:rPr>
        <w:t>корекційно-розвиткових</w:t>
      </w:r>
      <w:proofErr w:type="spellEnd"/>
      <w:r w:rsidRPr="006E0EB4">
        <w:rPr>
          <w:rFonts w:ascii="Times New Roman" w:hAnsi="Times New Roman" w:cs="Times New Roman"/>
          <w:sz w:val="24"/>
          <w:szCs w:val="24"/>
          <w:lang w:eastAsia="uk-UA"/>
        </w:rPr>
        <w:t xml:space="preserve"> занять, визначені Овруцьким ІРЦ з урахуванням особливостей психофізичного розвитку учня та типових навчальних планів. </w:t>
      </w:r>
      <w:proofErr w:type="spellStart"/>
      <w:r w:rsidRPr="006E0EB4">
        <w:rPr>
          <w:rFonts w:ascii="Times New Roman" w:hAnsi="Times New Roman" w:cs="Times New Roman"/>
          <w:sz w:val="24"/>
          <w:szCs w:val="24"/>
          <w:lang w:eastAsia="uk-UA"/>
        </w:rPr>
        <w:t>Корекційно-розвиткові</w:t>
      </w:r>
      <w:proofErr w:type="spellEnd"/>
      <w:r w:rsidRPr="006E0EB4">
        <w:rPr>
          <w:rFonts w:ascii="Times New Roman" w:hAnsi="Times New Roman" w:cs="Times New Roman"/>
          <w:sz w:val="24"/>
          <w:szCs w:val="24"/>
          <w:lang w:eastAsia="uk-UA"/>
        </w:rPr>
        <w:t xml:space="preserve"> заняття проводяться з урахуванням особливостей навчально-пізнавальної діяльності учня.</w:t>
      </w:r>
      <w:r w:rsidRPr="006E0EB4">
        <w:rPr>
          <w:rFonts w:ascii="Times New Roman" w:hAnsi="Times New Roman" w:cs="Times New Roman"/>
          <w:sz w:val="24"/>
          <w:szCs w:val="24"/>
        </w:rPr>
        <w:t xml:space="preserve"> </w:t>
      </w:r>
    </w:p>
    <w:p w:rsidR="006E0EB4" w:rsidRPr="006E0EB4" w:rsidRDefault="006E0EB4" w:rsidP="006E0EB4">
      <w:pPr>
        <w:pStyle w:val="a7"/>
        <w:spacing w:before="0"/>
        <w:jc w:val="both"/>
        <w:rPr>
          <w:rFonts w:ascii="Times New Roman" w:hAnsi="Times New Roman"/>
          <w:sz w:val="24"/>
          <w:szCs w:val="24"/>
        </w:rPr>
      </w:pPr>
      <w:proofErr w:type="spellStart"/>
      <w:r w:rsidRPr="006E0EB4">
        <w:rPr>
          <w:rFonts w:ascii="Times New Roman" w:hAnsi="Times New Roman"/>
          <w:sz w:val="24"/>
          <w:szCs w:val="24"/>
        </w:rPr>
        <w:t>Корекційно-розвиткові</w:t>
      </w:r>
      <w:proofErr w:type="spellEnd"/>
      <w:r w:rsidRPr="006E0EB4">
        <w:rPr>
          <w:rFonts w:ascii="Times New Roman" w:hAnsi="Times New Roman"/>
          <w:sz w:val="24"/>
          <w:szCs w:val="24"/>
        </w:rPr>
        <w:t xml:space="preserve"> заняття з учнями проводились індивідуально, їх тривалість становила  20—25 хвилин. </w:t>
      </w:r>
    </w:p>
    <w:p w:rsidR="006E0EB4" w:rsidRPr="006E0EB4" w:rsidRDefault="006E0EB4" w:rsidP="006E0EB4">
      <w:pPr>
        <w:pStyle w:val="a5"/>
        <w:tabs>
          <w:tab w:val="left" w:pos="284"/>
        </w:tabs>
        <w:spacing w:after="0" w:line="240" w:lineRule="auto"/>
        <w:ind w:left="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 xml:space="preserve">         Кадрове забезпечення викладання </w:t>
      </w:r>
      <w:proofErr w:type="spellStart"/>
      <w:r w:rsidRPr="006E0EB4">
        <w:rPr>
          <w:rFonts w:ascii="Times New Roman" w:hAnsi="Times New Roman" w:cs="Times New Roman"/>
          <w:sz w:val="24"/>
          <w:szCs w:val="24"/>
          <w:lang w:val="uk-UA"/>
        </w:rPr>
        <w:t>корекційно-розвиткових</w:t>
      </w:r>
      <w:proofErr w:type="spellEnd"/>
      <w:r w:rsidRPr="006E0EB4">
        <w:rPr>
          <w:rFonts w:ascii="Times New Roman" w:hAnsi="Times New Roman" w:cs="Times New Roman"/>
          <w:sz w:val="24"/>
          <w:szCs w:val="24"/>
          <w:lang w:val="uk-UA"/>
        </w:rPr>
        <w:t xml:space="preserve"> занять:</w:t>
      </w:r>
    </w:p>
    <w:p w:rsidR="006E0EB4" w:rsidRPr="006E0EB4" w:rsidRDefault="006E0EB4" w:rsidP="006E0EB4">
      <w:pPr>
        <w:pStyle w:val="a5"/>
        <w:tabs>
          <w:tab w:val="left" w:pos="284"/>
        </w:tabs>
        <w:spacing w:after="0" w:line="240" w:lineRule="auto"/>
        <w:ind w:left="0"/>
        <w:jc w:val="both"/>
        <w:rPr>
          <w:rFonts w:ascii="Times New Roman" w:hAnsi="Times New Roman" w:cs="Times New Roman"/>
          <w:sz w:val="24"/>
          <w:szCs w:val="24"/>
          <w:lang w:val="uk-UA"/>
        </w:rPr>
      </w:pPr>
    </w:p>
    <w:tbl>
      <w:tblPr>
        <w:tblW w:w="101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560"/>
        <w:gridCol w:w="2354"/>
        <w:gridCol w:w="2978"/>
        <w:gridCol w:w="1638"/>
      </w:tblGrid>
      <w:tr w:rsidR="006E0EB4" w:rsidRPr="006E0EB4" w:rsidTr="00F04747">
        <w:trPr>
          <w:trHeight w:val="551"/>
        </w:trPr>
        <w:tc>
          <w:tcPr>
            <w:tcW w:w="601" w:type="dxa"/>
            <w:tcBorders>
              <w:top w:val="single" w:sz="4" w:space="0" w:color="auto"/>
              <w:left w:val="single" w:sz="4" w:space="0" w:color="auto"/>
              <w:bottom w:val="single" w:sz="4" w:space="0" w:color="auto"/>
              <w:right w:val="single" w:sz="4" w:space="0" w:color="auto"/>
            </w:tcBorders>
            <w:hideMark/>
          </w:tcPr>
          <w:p w:rsidR="006E0EB4" w:rsidRPr="006E0EB4" w:rsidRDefault="006E0EB4" w:rsidP="00F04747">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lastRenderedPageBreak/>
              <w:t xml:space="preserve"> №</w:t>
            </w:r>
          </w:p>
        </w:tc>
        <w:tc>
          <w:tcPr>
            <w:tcW w:w="2560" w:type="dxa"/>
            <w:tcBorders>
              <w:top w:val="single" w:sz="4" w:space="0" w:color="auto"/>
              <w:left w:val="single" w:sz="4" w:space="0" w:color="auto"/>
              <w:bottom w:val="single" w:sz="4" w:space="0" w:color="auto"/>
              <w:right w:val="single" w:sz="4" w:space="0" w:color="auto"/>
            </w:tcBorders>
            <w:hideMark/>
          </w:tcPr>
          <w:p w:rsidR="006E0EB4" w:rsidRPr="006E0EB4" w:rsidRDefault="006E0EB4" w:rsidP="00F04747">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П.І.Б. учителя</w:t>
            </w:r>
          </w:p>
        </w:tc>
        <w:tc>
          <w:tcPr>
            <w:tcW w:w="2354" w:type="dxa"/>
            <w:tcBorders>
              <w:top w:val="single" w:sz="4" w:space="0" w:color="auto"/>
              <w:left w:val="single" w:sz="4" w:space="0" w:color="auto"/>
              <w:bottom w:val="single" w:sz="4" w:space="0" w:color="auto"/>
              <w:right w:val="single" w:sz="4" w:space="0" w:color="auto"/>
            </w:tcBorders>
            <w:hideMark/>
          </w:tcPr>
          <w:p w:rsidR="006E0EB4" w:rsidRPr="006E0EB4" w:rsidRDefault="006E0EB4" w:rsidP="00F04747">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Спеціальність за дипломом</w:t>
            </w:r>
          </w:p>
        </w:tc>
        <w:tc>
          <w:tcPr>
            <w:tcW w:w="2978" w:type="dxa"/>
            <w:tcBorders>
              <w:top w:val="single" w:sz="4" w:space="0" w:color="auto"/>
              <w:left w:val="single" w:sz="4" w:space="0" w:color="auto"/>
              <w:bottom w:val="single" w:sz="4" w:space="0" w:color="auto"/>
              <w:right w:val="single" w:sz="4" w:space="0" w:color="auto"/>
            </w:tcBorders>
          </w:tcPr>
          <w:p w:rsidR="006E0EB4" w:rsidRPr="006E0EB4" w:rsidRDefault="006E0EB4" w:rsidP="00F04747">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xml:space="preserve">Назва </w:t>
            </w:r>
            <w:proofErr w:type="spellStart"/>
            <w:r w:rsidRPr="006E0EB4">
              <w:rPr>
                <w:rFonts w:ascii="Times New Roman" w:hAnsi="Times New Roman" w:cs="Times New Roman"/>
                <w:sz w:val="24"/>
                <w:szCs w:val="24"/>
              </w:rPr>
              <w:t>корекційно-розвиткових</w:t>
            </w:r>
            <w:proofErr w:type="spellEnd"/>
            <w:r w:rsidRPr="006E0EB4">
              <w:rPr>
                <w:rFonts w:ascii="Times New Roman" w:hAnsi="Times New Roman" w:cs="Times New Roman"/>
                <w:sz w:val="24"/>
                <w:szCs w:val="24"/>
              </w:rPr>
              <w:t xml:space="preserve"> занять</w:t>
            </w:r>
          </w:p>
        </w:tc>
        <w:tc>
          <w:tcPr>
            <w:tcW w:w="1638" w:type="dxa"/>
            <w:tcBorders>
              <w:top w:val="single" w:sz="4" w:space="0" w:color="auto"/>
              <w:left w:val="single" w:sz="4" w:space="0" w:color="auto"/>
              <w:bottom w:val="single" w:sz="4" w:space="0" w:color="auto"/>
              <w:right w:val="single" w:sz="4" w:space="0" w:color="auto"/>
            </w:tcBorders>
            <w:hideMark/>
          </w:tcPr>
          <w:p w:rsidR="006E0EB4" w:rsidRPr="006E0EB4" w:rsidRDefault="006E0EB4" w:rsidP="00F04747">
            <w:pPr>
              <w:spacing w:after="0" w:line="240" w:lineRule="auto"/>
              <w:jc w:val="both"/>
              <w:rPr>
                <w:rFonts w:ascii="Times New Roman" w:hAnsi="Times New Roman" w:cs="Times New Roman"/>
                <w:sz w:val="24"/>
                <w:szCs w:val="24"/>
              </w:rPr>
            </w:pPr>
            <w:proofErr w:type="spellStart"/>
            <w:r w:rsidRPr="006E0EB4">
              <w:rPr>
                <w:rFonts w:ascii="Times New Roman" w:hAnsi="Times New Roman" w:cs="Times New Roman"/>
                <w:sz w:val="24"/>
                <w:szCs w:val="24"/>
              </w:rPr>
              <w:t>К-сть</w:t>
            </w:r>
            <w:proofErr w:type="spellEnd"/>
            <w:r w:rsidRPr="006E0EB4">
              <w:rPr>
                <w:rFonts w:ascii="Times New Roman" w:hAnsi="Times New Roman" w:cs="Times New Roman"/>
                <w:sz w:val="24"/>
                <w:szCs w:val="24"/>
              </w:rPr>
              <w:t xml:space="preserve"> годин</w:t>
            </w:r>
          </w:p>
        </w:tc>
      </w:tr>
      <w:tr w:rsidR="006E0EB4" w:rsidRPr="006E0EB4" w:rsidTr="00F04747">
        <w:trPr>
          <w:trHeight w:val="563"/>
        </w:trPr>
        <w:tc>
          <w:tcPr>
            <w:tcW w:w="601" w:type="dxa"/>
            <w:tcBorders>
              <w:top w:val="single" w:sz="4" w:space="0" w:color="auto"/>
              <w:left w:val="single" w:sz="4" w:space="0" w:color="auto"/>
              <w:bottom w:val="single" w:sz="4" w:space="0" w:color="auto"/>
              <w:right w:val="single" w:sz="4" w:space="0" w:color="auto"/>
            </w:tcBorders>
            <w:hideMark/>
          </w:tcPr>
          <w:p w:rsidR="006E0EB4" w:rsidRPr="006E0EB4" w:rsidRDefault="006E0EB4" w:rsidP="00F04747">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1</w:t>
            </w:r>
          </w:p>
        </w:tc>
        <w:tc>
          <w:tcPr>
            <w:tcW w:w="2560" w:type="dxa"/>
            <w:tcBorders>
              <w:top w:val="single" w:sz="4" w:space="0" w:color="auto"/>
              <w:left w:val="single" w:sz="4" w:space="0" w:color="auto"/>
              <w:bottom w:val="single" w:sz="4" w:space="0" w:color="auto"/>
              <w:right w:val="single" w:sz="4" w:space="0" w:color="auto"/>
            </w:tcBorders>
          </w:tcPr>
          <w:p w:rsidR="006E0EB4" w:rsidRPr="006E0EB4" w:rsidRDefault="006E0EB4" w:rsidP="00F04747">
            <w:pPr>
              <w:tabs>
                <w:tab w:val="left" w:pos="993"/>
              </w:tabs>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Савчук І.В.</w:t>
            </w:r>
          </w:p>
        </w:tc>
        <w:tc>
          <w:tcPr>
            <w:tcW w:w="2354" w:type="dxa"/>
            <w:tcBorders>
              <w:top w:val="single" w:sz="4" w:space="0" w:color="auto"/>
              <w:left w:val="single" w:sz="4" w:space="0" w:color="auto"/>
              <w:bottom w:val="single" w:sz="4" w:space="0" w:color="auto"/>
              <w:right w:val="single" w:sz="4" w:space="0" w:color="auto"/>
            </w:tcBorders>
            <w:hideMark/>
          </w:tcPr>
          <w:p w:rsidR="006E0EB4" w:rsidRPr="006E0EB4" w:rsidRDefault="006E0EB4" w:rsidP="00F04747">
            <w:pPr>
              <w:tabs>
                <w:tab w:val="left" w:pos="993"/>
              </w:tabs>
              <w:spacing w:after="0" w:line="240" w:lineRule="auto"/>
              <w:rPr>
                <w:rFonts w:ascii="Times New Roman" w:hAnsi="Times New Roman" w:cs="Times New Roman"/>
                <w:sz w:val="24"/>
                <w:szCs w:val="24"/>
              </w:rPr>
            </w:pPr>
            <w:r w:rsidRPr="006E0EB4">
              <w:rPr>
                <w:rFonts w:ascii="Times New Roman" w:hAnsi="Times New Roman" w:cs="Times New Roman"/>
                <w:sz w:val="24"/>
                <w:szCs w:val="24"/>
              </w:rPr>
              <w:t>Вчитель фізичної культури</w:t>
            </w:r>
          </w:p>
        </w:tc>
        <w:tc>
          <w:tcPr>
            <w:tcW w:w="2978" w:type="dxa"/>
            <w:tcBorders>
              <w:top w:val="single" w:sz="4" w:space="0" w:color="auto"/>
              <w:left w:val="single" w:sz="4" w:space="0" w:color="auto"/>
              <w:bottom w:val="single" w:sz="4" w:space="0" w:color="auto"/>
              <w:right w:val="single" w:sz="4" w:space="0" w:color="auto"/>
            </w:tcBorders>
          </w:tcPr>
          <w:p w:rsidR="006E0EB4" w:rsidRPr="006E0EB4" w:rsidRDefault="006E0EB4" w:rsidP="00F04747">
            <w:pPr>
              <w:spacing w:after="0" w:line="240" w:lineRule="auto"/>
              <w:jc w:val="center"/>
              <w:rPr>
                <w:rFonts w:ascii="Times New Roman" w:hAnsi="Times New Roman" w:cs="Times New Roman"/>
                <w:sz w:val="24"/>
                <w:szCs w:val="24"/>
              </w:rPr>
            </w:pPr>
            <w:r w:rsidRPr="006E0EB4">
              <w:rPr>
                <w:rFonts w:ascii="Times New Roman" w:hAnsi="Times New Roman" w:cs="Times New Roman"/>
                <w:sz w:val="24"/>
                <w:szCs w:val="24"/>
              </w:rPr>
              <w:t>Ритміка</w:t>
            </w:r>
          </w:p>
        </w:tc>
        <w:tc>
          <w:tcPr>
            <w:tcW w:w="1638" w:type="dxa"/>
            <w:tcBorders>
              <w:top w:val="single" w:sz="4" w:space="0" w:color="auto"/>
              <w:left w:val="single" w:sz="4" w:space="0" w:color="auto"/>
              <w:bottom w:val="single" w:sz="4" w:space="0" w:color="auto"/>
              <w:right w:val="single" w:sz="4" w:space="0" w:color="auto"/>
            </w:tcBorders>
          </w:tcPr>
          <w:p w:rsidR="006E0EB4" w:rsidRPr="006E0EB4" w:rsidRDefault="006E0EB4" w:rsidP="00F04747">
            <w:pPr>
              <w:spacing w:after="0" w:line="240" w:lineRule="auto"/>
              <w:jc w:val="center"/>
              <w:rPr>
                <w:rFonts w:ascii="Times New Roman" w:hAnsi="Times New Roman" w:cs="Times New Roman"/>
                <w:sz w:val="24"/>
                <w:szCs w:val="24"/>
              </w:rPr>
            </w:pPr>
            <w:r w:rsidRPr="006E0EB4">
              <w:rPr>
                <w:rFonts w:ascii="Times New Roman" w:hAnsi="Times New Roman" w:cs="Times New Roman"/>
                <w:sz w:val="24"/>
                <w:szCs w:val="24"/>
              </w:rPr>
              <w:t>2</w:t>
            </w:r>
          </w:p>
        </w:tc>
      </w:tr>
      <w:tr w:rsidR="006E0EB4" w:rsidRPr="006E0EB4" w:rsidTr="00F04747">
        <w:trPr>
          <w:trHeight w:val="1982"/>
        </w:trPr>
        <w:tc>
          <w:tcPr>
            <w:tcW w:w="601" w:type="dxa"/>
            <w:tcBorders>
              <w:top w:val="single" w:sz="4" w:space="0" w:color="auto"/>
              <w:left w:val="single" w:sz="4" w:space="0" w:color="auto"/>
              <w:bottom w:val="single" w:sz="4" w:space="0" w:color="auto"/>
              <w:right w:val="single" w:sz="4" w:space="0" w:color="auto"/>
            </w:tcBorders>
          </w:tcPr>
          <w:p w:rsidR="006E0EB4" w:rsidRPr="006E0EB4" w:rsidRDefault="006E0EB4" w:rsidP="00F04747">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2</w:t>
            </w:r>
          </w:p>
        </w:tc>
        <w:tc>
          <w:tcPr>
            <w:tcW w:w="2560" w:type="dxa"/>
            <w:tcBorders>
              <w:top w:val="single" w:sz="4" w:space="0" w:color="auto"/>
              <w:left w:val="single" w:sz="4" w:space="0" w:color="auto"/>
              <w:bottom w:val="single" w:sz="4" w:space="0" w:color="auto"/>
              <w:right w:val="single" w:sz="4" w:space="0" w:color="auto"/>
            </w:tcBorders>
          </w:tcPr>
          <w:p w:rsidR="006E0EB4" w:rsidRPr="006E0EB4" w:rsidRDefault="006E0EB4" w:rsidP="00F04747">
            <w:pPr>
              <w:tabs>
                <w:tab w:val="left" w:pos="993"/>
              </w:tabs>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Шульга Н.І.</w:t>
            </w:r>
          </w:p>
        </w:tc>
        <w:tc>
          <w:tcPr>
            <w:tcW w:w="2354" w:type="dxa"/>
            <w:tcBorders>
              <w:top w:val="single" w:sz="4" w:space="0" w:color="auto"/>
              <w:left w:val="single" w:sz="4" w:space="0" w:color="auto"/>
              <w:bottom w:val="single" w:sz="4" w:space="0" w:color="auto"/>
              <w:right w:val="single" w:sz="4" w:space="0" w:color="auto"/>
            </w:tcBorders>
          </w:tcPr>
          <w:p w:rsidR="006E0EB4" w:rsidRPr="006E0EB4" w:rsidRDefault="006E0EB4" w:rsidP="00F04747">
            <w:pPr>
              <w:tabs>
                <w:tab w:val="left" w:pos="993"/>
              </w:tabs>
              <w:spacing w:after="0" w:line="240" w:lineRule="auto"/>
              <w:rPr>
                <w:rFonts w:ascii="Times New Roman" w:hAnsi="Times New Roman" w:cs="Times New Roman"/>
                <w:sz w:val="24"/>
                <w:szCs w:val="24"/>
              </w:rPr>
            </w:pPr>
            <w:r w:rsidRPr="006E0EB4">
              <w:rPr>
                <w:rFonts w:ascii="Times New Roman" w:hAnsi="Times New Roman" w:cs="Times New Roman"/>
                <w:sz w:val="24"/>
                <w:szCs w:val="24"/>
              </w:rPr>
              <w:t>Практичний психолог</w:t>
            </w:r>
          </w:p>
        </w:tc>
        <w:tc>
          <w:tcPr>
            <w:tcW w:w="2978" w:type="dxa"/>
            <w:tcBorders>
              <w:top w:val="single" w:sz="4" w:space="0" w:color="auto"/>
              <w:left w:val="single" w:sz="4" w:space="0" w:color="auto"/>
              <w:bottom w:val="single" w:sz="4" w:space="0" w:color="auto"/>
              <w:right w:val="single" w:sz="4" w:space="0" w:color="auto"/>
            </w:tcBorders>
          </w:tcPr>
          <w:p w:rsidR="006E0EB4" w:rsidRPr="006E0EB4" w:rsidRDefault="006E0EB4" w:rsidP="00F04747">
            <w:pPr>
              <w:spacing w:after="0" w:line="240" w:lineRule="auto"/>
              <w:jc w:val="center"/>
              <w:rPr>
                <w:rFonts w:ascii="Times New Roman" w:hAnsi="Times New Roman" w:cs="Times New Roman"/>
                <w:sz w:val="24"/>
                <w:szCs w:val="24"/>
              </w:rPr>
            </w:pPr>
            <w:r w:rsidRPr="006E0EB4">
              <w:rPr>
                <w:rFonts w:ascii="Times New Roman" w:hAnsi="Times New Roman" w:cs="Times New Roman"/>
                <w:sz w:val="24"/>
                <w:szCs w:val="24"/>
              </w:rPr>
              <w:t>Корекція розвитку</w:t>
            </w:r>
          </w:p>
          <w:p w:rsidR="006E0EB4" w:rsidRPr="006E0EB4" w:rsidRDefault="006E0EB4" w:rsidP="00F04747">
            <w:pPr>
              <w:spacing w:after="0" w:line="240" w:lineRule="auto"/>
              <w:jc w:val="center"/>
              <w:rPr>
                <w:rFonts w:ascii="Times New Roman" w:hAnsi="Times New Roman" w:cs="Times New Roman"/>
                <w:sz w:val="24"/>
                <w:szCs w:val="24"/>
              </w:rPr>
            </w:pPr>
          </w:p>
          <w:p w:rsidR="006E0EB4" w:rsidRPr="006E0EB4" w:rsidRDefault="006E0EB4" w:rsidP="00F04747">
            <w:pPr>
              <w:spacing w:after="0" w:line="240" w:lineRule="auto"/>
              <w:jc w:val="center"/>
              <w:rPr>
                <w:rFonts w:ascii="Times New Roman" w:hAnsi="Times New Roman" w:cs="Times New Roman"/>
                <w:sz w:val="24"/>
                <w:szCs w:val="24"/>
              </w:rPr>
            </w:pPr>
            <w:r w:rsidRPr="006E0EB4">
              <w:rPr>
                <w:rFonts w:ascii="Times New Roman" w:hAnsi="Times New Roman" w:cs="Times New Roman"/>
                <w:sz w:val="24"/>
                <w:szCs w:val="24"/>
              </w:rPr>
              <w:t>Корекція емоційно-вольової сфери</w:t>
            </w:r>
          </w:p>
          <w:p w:rsidR="006E0EB4" w:rsidRPr="006E0EB4" w:rsidRDefault="006E0EB4" w:rsidP="00F04747">
            <w:pPr>
              <w:spacing w:after="0" w:line="240" w:lineRule="auto"/>
              <w:jc w:val="center"/>
              <w:rPr>
                <w:rFonts w:ascii="Times New Roman" w:hAnsi="Times New Roman" w:cs="Times New Roman"/>
                <w:sz w:val="24"/>
                <w:szCs w:val="24"/>
              </w:rPr>
            </w:pPr>
          </w:p>
          <w:p w:rsidR="006E0EB4" w:rsidRPr="006E0EB4" w:rsidRDefault="006E0EB4" w:rsidP="00F04747">
            <w:pPr>
              <w:spacing w:after="0" w:line="240" w:lineRule="auto"/>
              <w:jc w:val="center"/>
              <w:rPr>
                <w:rFonts w:ascii="Times New Roman" w:hAnsi="Times New Roman" w:cs="Times New Roman"/>
                <w:sz w:val="24"/>
                <w:szCs w:val="24"/>
              </w:rPr>
            </w:pPr>
            <w:r w:rsidRPr="006E0EB4">
              <w:rPr>
                <w:rFonts w:ascii="Times New Roman" w:hAnsi="Times New Roman" w:cs="Times New Roman"/>
                <w:sz w:val="24"/>
                <w:szCs w:val="24"/>
              </w:rPr>
              <w:t>Соціально-побутове орієнтування</w:t>
            </w:r>
          </w:p>
        </w:tc>
        <w:tc>
          <w:tcPr>
            <w:tcW w:w="1638" w:type="dxa"/>
            <w:tcBorders>
              <w:top w:val="single" w:sz="4" w:space="0" w:color="auto"/>
              <w:left w:val="single" w:sz="4" w:space="0" w:color="auto"/>
              <w:bottom w:val="single" w:sz="4" w:space="0" w:color="auto"/>
              <w:right w:val="single" w:sz="4" w:space="0" w:color="auto"/>
            </w:tcBorders>
          </w:tcPr>
          <w:p w:rsidR="006E0EB4" w:rsidRPr="006E0EB4" w:rsidRDefault="006E0EB4" w:rsidP="00F04747">
            <w:pPr>
              <w:spacing w:after="0" w:line="240" w:lineRule="auto"/>
              <w:jc w:val="center"/>
              <w:rPr>
                <w:rFonts w:ascii="Times New Roman" w:hAnsi="Times New Roman" w:cs="Times New Roman"/>
                <w:sz w:val="24"/>
                <w:szCs w:val="24"/>
              </w:rPr>
            </w:pPr>
            <w:r w:rsidRPr="006E0EB4">
              <w:rPr>
                <w:rFonts w:ascii="Times New Roman" w:hAnsi="Times New Roman" w:cs="Times New Roman"/>
                <w:sz w:val="24"/>
                <w:szCs w:val="24"/>
              </w:rPr>
              <w:t>3</w:t>
            </w:r>
          </w:p>
          <w:p w:rsidR="006E0EB4" w:rsidRPr="006E0EB4" w:rsidRDefault="006E0EB4" w:rsidP="00F04747">
            <w:pPr>
              <w:spacing w:after="0" w:line="240" w:lineRule="auto"/>
              <w:jc w:val="center"/>
              <w:rPr>
                <w:rFonts w:ascii="Times New Roman" w:hAnsi="Times New Roman" w:cs="Times New Roman"/>
                <w:sz w:val="24"/>
                <w:szCs w:val="24"/>
              </w:rPr>
            </w:pPr>
          </w:p>
          <w:p w:rsidR="006E0EB4" w:rsidRPr="006E0EB4" w:rsidRDefault="006E0EB4" w:rsidP="00F04747">
            <w:pPr>
              <w:spacing w:after="0" w:line="240" w:lineRule="auto"/>
              <w:jc w:val="center"/>
              <w:rPr>
                <w:rFonts w:ascii="Times New Roman" w:hAnsi="Times New Roman" w:cs="Times New Roman"/>
                <w:sz w:val="24"/>
                <w:szCs w:val="24"/>
              </w:rPr>
            </w:pPr>
            <w:r w:rsidRPr="006E0EB4">
              <w:rPr>
                <w:rFonts w:ascii="Times New Roman" w:hAnsi="Times New Roman" w:cs="Times New Roman"/>
                <w:sz w:val="24"/>
                <w:szCs w:val="24"/>
              </w:rPr>
              <w:t>1</w:t>
            </w:r>
          </w:p>
          <w:p w:rsidR="006E0EB4" w:rsidRPr="006E0EB4" w:rsidRDefault="006E0EB4" w:rsidP="00F04747">
            <w:pPr>
              <w:spacing w:after="0" w:line="240" w:lineRule="auto"/>
              <w:jc w:val="center"/>
              <w:rPr>
                <w:rFonts w:ascii="Times New Roman" w:hAnsi="Times New Roman" w:cs="Times New Roman"/>
                <w:sz w:val="24"/>
                <w:szCs w:val="24"/>
              </w:rPr>
            </w:pPr>
          </w:p>
          <w:p w:rsidR="006E0EB4" w:rsidRPr="006E0EB4" w:rsidRDefault="006E0EB4" w:rsidP="00F04747">
            <w:pPr>
              <w:spacing w:after="0" w:line="240" w:lineRule="auto"/>
              <w:jc w:val="center"/>
              <w:rPr>
                <w:rFonts w:ascii="Times New Roman" w:hAnsi="Times New Roman" w:cs="Times New Roman"/>
                <w:sz w:val="24"/>
                <w:szCs w:val="24"/>
              </w:rPr>
            </w:pPr>
          </w:p>
          <w:p w:rsidR="006E0EB4" w:rsidRPr="006E0EB4" w:rsidRDefault="006E0EB4" w:rsidP="00F04747">
            <w:pPr>
              <w:spacing w:after="0" w:line="240" w:lineRule="auto"/>
              <w:jc w:val="center"/>
              <w:rPr>
                <w:rFonts w:ascii="Times New Roman" w:hAnsi="Times New Roman" w:cs="Times New Roman"/>
                <w:sz w:val="24"/>
                <w:szCs w:val="24"/>
              </w:rPr>
            </w:pPr>
            <w:r w:rsidRPr="006E0EB4">
              <w:rPr>
                <w:rFonts w:ascii="Times New Roman" w:hAnsi="Times New Roman" w:cs="Times New Roman"/>
                <w:sz w:val="24"/>
                <w:szCs w:val="24"/>
              </w:rPr>
              <w:t>2</w:t>
            </w:r>
          </w:p>
        </w:tc>
      </w:tr>
    </w:tbl>
    <w:p w:rsidR="006E0EB4" w:rsidRPr="006E0EB4" w:rsidRDefault="006E0EB4" w:rsidP="006E0EB4">
      <w:pPr>
        <w:pStyle w:val="a7"/>
        <w:spacing w:before="0"/>
        <w:jc w:val="both"/>
        <w:rPr>
          <w:rFonts w:ascii="Times New Roman" w:hAnsi="Times New Roman"/>
          <w:sz w:val="24"/>
          <w:szCs w:val="24"/>
        </w:rPr>
      </w:pPr>
    </w:p>
    <w:p w:rsidR="006E0EB4" w:rsidRPr="006E0EB4" w:rsidRDefault="006E0EB4" w:rsidP="006E0EB4">
      <w:pPr>
        <w:spacing w:after="0" w:line="240" w:lineRule="auto"/>
        <w:ind w:firstLine="567"/>
        <w:jc w:val="both"/>
        <w:rPr>
          <w:rFonts w:ascii="Times New Roman" w:hAnsi="Times New Roman" w:cs="Times New Roman"/>
          <w:sz w:val="24"/>
          <w:szCs w:val="24"/>
        </w:rPr>
      </w:pPr>
      <w:r w:rsidRPr="006E0EB4">
        <w:rPr>
          <w:rFonts w:ascii="Times New Roman" w:hAnsi="Times New Roman" w:cs="Times New Roman"/>
          <w:sz w:val="24"/>
          <w:szCs w:val="24"/>
        </w:rPr>
        <w:tab/>
        <w:t xml:space="preserve">Основними завданнями </w:t>
      </w:r>
      <w:proofErr w:type="spellStart"/>
      <w:r w:rsidRPr="006E0EB4">
        <w:rPr>
          <w:rFonts w:ascii="Times New Roman" w:hAnsi="Times New Roman" w:cs="Times New Roman"/>
          <w:sz w:val="24"/>
          <w:szCs w:val="24"/>
        </w:rPr>
        <w:t>корекційно-розвиткової</w:t>
      </w:r>
      <w:proofErr w:type="spellEnd"/>
      <w:r w:rsidRPr="006E0EB4">
        <w:rPr>
          <w:rFonts w:ascii="Times New Roman" w:hAnsi="Times New Roman" w:cs="Times New Roman"/>
          <w:sz w:val="24"/>
          <w:szCs w:val="24"/>
        </w:rPr>
        <w:t xml:space="preserve"> роботи у закладі освіти були:</w:t>
      </w:r>
    </w:p>
    <w:p w:rsidR="006E0EB4" w:rsidRPr="006E0EB4" w:rsidRDefault="006E0EB4" w:rsidP="006E0EB4">
      <w:pPr>
        <w:pStyle w:val="a5"/>
        <w:numPr>
          <w:ilvl w:val="0"/>
          <w:numId w:val="2"/>
        </w:numPr>
        <w:spacing w:after="0" w:line="240" w:lineRule="auto"/>
        <w:contextualSpacing w:val="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збагачення пасивного та активного словника учнів;</w:t>
      </w:r>
    </w:p>
    <w:p w:rsidR="006E0EB4" w:rsidRPr="006E0EB4" w:rsidRDefault="006E0EB4" w:rsidP="006E0EB4">
      <w:pPr>
        <w:pStyle w:val="a5"/>
        <w:numPr>
          <w:ilvl w:val="0"/>
          <w:numId w:val="2"/>
        </w:numPr>
        <w:spacing w:after="0" w:line="240" w:lineRule="auto"/>
        <w:contextualSpacing w:val="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формування навичок спілкування;</w:t>
      </w:r>
    </w:p>
    <w:p w:rsidR="006E0EB4" w:rsidRPr="006E0EB4" w:rsidRDefault="006E0EB4" w:rsidP="006E0EB4">
      <w:pPr>
        <w:pStyle w:val="a5"/>
        <w:numPr>
          <w:ilvl w:val="0"/>
          <w:numId w:val="2"/>
        </w:numPr>
        <w:spacing w:after="0" w:line="240" w:lineRule="auto"/>
        <w:contextualSpacing w:val="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розвиток зорово-просторової уваги та пам’яті;</w:t>
      </w:r>
    </w:p>
    <w:p w:rsidR="006E0EB4" w:rsidRPr="006E0EB4" w:rsidRDefault="006E0EB4" w:rsidP="006E0EB4">
      <w:pPr>
        <w:pStyle w:val="a5"/>
        <w:numPr>
          <w:ilvl w:val="0"/>
          <w:numId w:val="2"/>
        </w:numPr>
        <w:spacing w:after="0" w:line="240" w:lineRule="auto"/>
        <w:contextualSpacing w:val="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формування діалогічного та монологічного мовлення;</w:t>
      </w:r>
    </w:p>
    <w:p w:rsidR="006E0EB4" w:rsidRPr="006E0EB4" w:rsidRDefault="006E0EB4" w:rsidP="006E0EB4">
      <w:pPr>
        <w:pStyle w:val="a5"/>
        <w:numPr>
          <w:ilvl w:val="0"/>
          <w:numId w:val="2"/>
        </w:numPr>
        <w:spacing w:after="0" w:line="240" w:lineRule="auto"/>
        <w:contextualSpacing w:val="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розвиток емоційної сфери;</w:t>
      </w:r>
    </w:p>
    <w:p w:rsidR="006E0EB4" w:rsidRPr="006E0EB4" w:rsidRDefault="006E0EB4" w:rsidP="006E0EB4">
      <w:pPr>
        <w:pStyle w:val="a5"/>
        <w:numPr>
          <w:ilvl w:val="0"/>
          <w:numId w:val="2"/>
        </w:numPr>
        <w:spacing w:after="0" w:line="240" w:lineRule="auto"/>
        <w:contextualSpacing w:val="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подолання тривожності;</w:t>
      </w:r>
    </w:p>
    <w:p w:rsidR="006E0EB4" w:rsidRPr="006E0EB4" w:rsidRDefault="006E0EB4" w:rsidP="006E0EB4">
      <w:pPr>
        <w:pStyle w:val="a5"/>
        <w:numPr>
          <w:ilvl w:val="0"/>
          <w:numId w:val="2"/>
        </w:numPr>
        <w:spacing w:after="0" w:line="240" w:lineRule="auto"/>
        <w:contextualSpacing w:val="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розвиток процесів запам’ятовування та відтворення інформації;</w:t>
      </w:r>
    </w:p>
    <w:p w:rsidR="006E0EB4" w:rsidRPr="006E0EB4" w:rsidRDefault="006E0EB4" w:rsidP="006E0EB4">
      <w:pPr>
        <w:pStyle w:val="a5"/>
        <w:numPr>
          <w:ilvl w:val="0"/>
          <w:numId w:val="2"/>
        </w:numPr>
        <w:spacing w:after="0" w:line="240" w:lineRule="auto"/>
        <w:contextualSpacing w:val="0"/>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корекція пізнавальної діяльності учнів.</w:t>
      </w:r>
    </w:p>
    <w:p w:rsidR="006E0EB4" w:rsidRPr="006E0EB4" w:rsidRDefault="006E0EB4" w:rsidP="006E0EB4">
      <w:pPr>
        <w:spacing w:after="0" w:line="240" w:lineRule="auto"/>
        <w:ind w:firstLine="720"/>
        <w:jc w:val="both"/>
        <w:rPr>
          <w:rFonts w:ascii="Times New Roman" w:hAnsi="Times New Roman" w:cs="Times New Roman"/>
          <w:sz w:val="24"/>
          <w:szCs w:val="24"/>
        </w:rPr>
      </w:pPr>
      <w:r w:rsidRPr="006E0EB4">
        <w:rPr>
          <w:rFonts w:ascii="Times New Roman" w:hAnsi="Times New Roman" w:cs="Times New Roman"/>
          <w:sz w:val="24"/>
          <w:szCs w:val="24"/>
        </w:rPr>
        <w:t xml:space="preserve">Проведення ефективної </w:t>
      </w:r>
      <w:proofErr w:type="spellStart"/>
      <w:r w:rsidRPr="006E0EB4">
        <w:rPr>
          <w:rFonts w:ascii="Times New Roman" w:hAnsi="Times New Roman" w:cs="Times New Roman"/>
          <w:sz w:val="24"/>
          <w:szCs w:val="24"/>
        </w:rPr>
        <w:t>корекційно-розвиткової</w:t>
      </w:r>
      <w:proofErr w:type="spellEnd"/>
      <w:r w:rsidRPr="006E0EB4">
        <w:rPr>
          <w:rFonts w:ascii="Times New Roman" w:hAnsi="Times New Roman" w:cs="Times New Roman"/>
          <w:sz w:val="24"/>
          <w:szCs w:val="24"/>
        </w:rPr>
        <w:t xml:space="preserve"> роботи в цілому здійснюється завдяки співпраці усіх </w:t>
      </w:r>
      <w:proofErr w:type="spellStart"/>
      <w:r w:rsidRPr="006E0EB4">
        <w:rPr>
          <w:rFonts w:ascii="Times New Roman" w:hAnsi="Times New Roman" w:cs="Times New Roman"/>
          <w:sz w:val="24"/>
          <w:szCs w:val="24"/>
        </w:rPr>
        <w:t>корекційних</w:t>
      </w:r>
      <w:proofErr w:type="spellEnd"/>
      <w:r w:rsidRPr="006E0EB4">
        <w:rPr>
          <w:rFonts w:ascii="Times New Roman" w:hAnsi="Times New Roman" w:cs="Times New Roman"/>
          <w:sz w:val="24"/>
          <w:szCs w:val="24"/>
        </w:rPr>
        <w:t xml:space="preserve"> педагогів, класних керівників, вчителів – </w:t>
      </w:r>
      <w:proofErr w:type="spellStart"/>
      <w:r w:rsidRPr="006E0EB4">
        <w:rPr>
          <w:rFonts w:ascii="Times New Roman" w:hAnsi="Times New Roman" w:cs="Times New Roman"/>
          <w:sz w:val="24"/>
          <w:szCs w:val="24"/>
        </w:rPr>
        <w:t>предметників</w:t>
      </w:r>
      <w:proofErr w:type="spellEnd"/>
      <w:r w:rsidRPr="006E0EB4">
        <w:rPr>
          <w:rFonts w:ascii="Times New Roman" w:hAnsi="Times New Roman" w:cs="Times New Roman"/>
          <w:sz w:val="24"/>
          <w:szCs w:val="24"/>
        </w:rPr>
        <w:t xml:space="preserve">, батьків та адміністрації закладу. </w:t>
      </w:r>
    </w:p>
    <w:p w:rsidR="006E0EB4" w:rsidRPr="006E0EB4" w:rsidRDefault="006E0EB4" w:rsidP="006E0EB4">
      <w:pPr>
        <w:spacing w:after="0" w:line="240" w:lineRule="auto"/>
        <w:ind w:firstLine="720"/>
        <w:jc w:val="both"/>
        <w:rPr>
          <w:rFonts w:ascii="Times New Roman" w:hAnsi="Times New Roman" w:cs="Times New Roman"/>
          <w:sz w:val="24"/>
          <w:szCs w:val="24"/>
        </w:rPr>
      </w:pPr>
      <w:r w:rsidRPr="006E0EB4">
        <w:rPr>
          <w:rFonts w:ascii="Times New Roman" w:hAnsi="Times New Roman" w:cs="Times New Roman"/>
          <w:sz w:val="24"/>
          <w:szCs w:val="24"/>
        </w:rPr>
        <w:t xml:space="preserve">Потрібно зазначити, що </w:t>
      </w:r>
      <w:proofErr w:type="spellStart"/>
      <w:r w:rsidRPr="006E0EB4">
        <w:rPr>
          <w:rFonts w:ascii="Times New Roman" w:hAnsi="Times New Roman" w:cs="Times New Roman"/>
          <w:sz w:val="24"/>
          <w:szCs w:val="24"/>
        </w:rPr>
        <w:t>керекційно-розвиткові</w:t>
      </w:r>
      <w:proofErr w:type="spellEnd"/>
      <w:r w:rsidRPr="006E0EB4">
        <w:rPr>
          <w:rFonts w:ascii="Times New Roman" w:hAnsi="Times New Roman" w:cs="Times New Roman"/>
          <w:sz w:val="24"/>
          <w:szCs w:val="24"/>
        </w:rPr>
        <w:t xml:space="preserve"> заняття проводяться не у повному обсязі через відсутність фахівців.               </w:t>
      </w:r>
    </w:p>
    <w:p w:rsidR="006E0EB4" w:rsidRPr="006E0EB4" w:rsidRDefault="006E0EB4" w:rsidP="006E0EB4">
      <w:pPr>
        <w:spacing w:after="0" w:line="240" w:lineRule="auto"/>
        <w:ind w:firstLine="708"/>
        <w:jc w:val="both"/>
        <w:rPr>
          <w:rFonts w:ascii="Times New Roman" w:hAnsi="Times New Roman" w:cs="Times New Roman"/>
          <w:sz w:val="24"/>
          <w:szCs w:val="24"/>
        </w:rPr>
      </w:pPr>
      <w:r w:rsidRPr="006E0EB4">
        <w:rPr>
          <w:rFonts w:ascii="Times New Roman" w:hAnsi="Times New Roman" w:cs="Times New Roman"/>
          <w:sz w:val="24"/>
          <w:szCs w:val="24"/>
        </w:rPr>
        <w:t xml:space="preserve"> За досить обмежену кількість годин </w:t>
      </w:r>
      <w:proofErr w:type="spellStart"/>
      <w:r w:rsidRPr="006E0EB4">
        <w:rPr>
          <w:rFonts w:ascii="Times New Roman" w:hAnsi="Times New Roman" w:cs="Times New Roman"/>
          <w:sz w:val="24"/>
          <w:szCs w:val="24"/>
        </w:rPr>
        <w:t>корекційних</w:t>
      </w:r>
      <w:proofErr w:type="spellEnd"/>
      <w:r w:rsidRPr="006E0EB4">
        <w:rPr>
          <w:rFonts w:ascii="Times New Roman" w:hAnsi="Times New Roman" w:cs="Times New Roman"/>
          <w:sz w:val="24"/>
          <w:szCs w:val="24"/>
        </w:rPr>
        <w:t xml:space="preserve"> занять важко розв’язати всі поставлені завдання. Тому розпочата робота має своє продовження на уроках та в процесі позакласної роботи.  Тому в роботі з дітьми вибираються найважливіші теми, які можуть дати очікуваний результат. Доводиться, в першу чергу, звертати увагу на те, щоб не допускати появи у дитини негативних психологічних рис під впливом особливих умов її розвитку, затримки не тільки в набутті знань, а й у розвитку особистості. Цьому сприяють проведення та застосування спеціальних вправ та дидактичних ігор, використання наочних посібників, предметних та сюжетних малюнків.</w:t>
      </w:r>
    </w:p>
    <w:p w:rsidR="006E0EB4" w:rsidRPr="006E0EB4" w:rsidRDefault="006E0EB4" w:rsidP="006E0EB4">
      <w:pPr>
        <w:spacing w:after="0" w:line="240" w:lineRule="auto"/>
        <w:ind w:firstLine="708"/>
        <w:jc w:val="both"/>
        <w:rPr>
          <w:rFonts w:ascii="Times New Roman" w:hAnsi="Times New Roman" w:cs="Times New Roman"/>
          <w:sz w:val="24"/>
          <w:szCs w:val="24"/>
        </w:rPr>
      </w:pPr>
      <w:r w:rsidRPr="006E0EB4">
        <w:rPr>
          <w:rFonts w:ascii="Times New Roman" w:hAnsi="Times New Roman" w:cs="Times New Roman"/>
          <w:sz w:val="24"/>
          <w:szCs w:val="24"/>
        </w:rPr>
        <w:t xml:space="preserve">Надзвичайно важливою умовою правильної організації занять була ігрова форма. Їй відводилася більша частина часу, і з даної проблеми зібрано дуже багато різноманітного матеріалу. Наприклад: на логопедичних заняттях, щоб привернути увагу дитини на звуковий склад мови використовувалися логопедичні ігри «Впізнай за звуком», «Впізнай, кому належить голос», «Відгадай, в якому слові допущено помилку», «Підбери малюнки до певного звуку» тощо. Для розвитку рухливості мовленнєвих органів допомагали артикуляційні вправи «лопаточка», «галочка», «трубочка», «годинничок», «коники», «гойдалки» та ін. Закріпленню правильної вимови сприяли скоромовки, </w:t>
      </w:r>
      <w:proofErr w:type="spellStart"/>
      <w:r w:rsidRPr="006E0EB4">
        <w:rPr>
          <w:rFonts w:ascii="Times New Roman" w:hAnsi="Times New Roman" w:cs="Times New Roman"/>
          <w:sz w:val="24"/>
          <w:szCs w:val="24"/>
        </w:rPr>
        <w:t>чистомовки</w:t>
      </w:r>
      <w:proofErr w:type="spellEnd"/>
      <w:r w:rsidRPr="006E0EB4">
        <w:rPr>
          <w:rFonts w:ascii="Times New Roman" w:hAnsi="Times New Roman" w:cs="Times New Roman"/>
          <w:sz w:val="24"/>
          <w:szCs w:val="24"/>
        </w:rPr>
        <w:t xml:space="preserve">, вірші, </w:t>
      </w:r>
      <w:proofErr w:type="spellStart"/>
      <w:r w:rsidRPr="006E0EB4">
        <w:rPr>
          <w:rFonts w:ascii="Times New Roman" w:hAnsi="Times New Roman" w:cs="Times New Roman"/>
          <w:sz w:val="24"/>
          <w:szCs w:val="24"/>
        </w:rPr>
        <w:t>потішки</w:t>
      </w:r>
      <w:proofErr w:type="spellEnd"/>
      <w:r w:rsidRPr="006E0EB4">
        <w:rPr>
          <w:rFonts w:ascii="Times New Roman" w:hAnsi="Times New Roman" w:cs="Times New Roman"/>
          <w:sz w:val="24"/>
          <w:szCs w:val="24"/>
        </w:rPr>
        <w:t xml:space="preserve">, загадки, прислів`я, приказки, насичені звуками, які вимагають корекції. Особлива увага приділялася розвитку загальної та дрібної моторики, розвитку просторового уявлення, логічного мислення, пам'яті, уваги. Обов`язковими на кожному занятті були </w:t>
      </w:r>
      <w:proofErr w:type="spellStart"/>
      <w:r w:rsidRPr="006E0EB4">
        <w:rPr>
          <w:rFonts w:ascii="Times New Roman" w:hAnsi="Times New Roman" w:cs="Times New Roman"/>
          <w:sz w:val="24"/>
          <w:szCs w:val="24"/>
        </w:rPr>
        <w:t>фізкультхвилинки</w:t>
      </w:r>
      <w:proofErr w:type="spellEnd"/>
      <w:r w:rsidRPr="006E0EB4">
        <w:rPr>
          <w:rFonts w:ascii="Times New Roman" w:hAnsi="Times New Roman" w:cs="Times New Roman"/>
          <w:sz w:val="24"/>
          <w:szCs w:val="24"/>
        </w:rPr>
        <w:t xml:space="preserve">, які постійно урізноманітнювалися. </w:t>
      </w:r>
    </w:p>
    <w:p w:rsidR="006E0EB4" w:rsidRPr="006E0EB4" w:rsidRDefault="006E0EB4" w:rsidP="006E0EB4">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xml:space="preserve">     Заняття обліковувалися в окремому журналі, без оцінювання навчальних досягнень учнів.</w:t>
      </w:r>
    </w:p>
    <w:p w:rsidR="006E0EB4" w:rsidRPr="006E0EB4" w:rsidRDefault="006E0EB4" w:rsidP="006E0EB4">
      <w:pPr>
        <w:spacing w:after="0" w:line="240" w:lineRule="auto"/>
        <w:ind w:firstLine="708"/>
        <w:jc w:val="both"/>
        <w:rPr>
          <w:rFonts w:ascii="Times New Roman" w:hAnsi="Times New Roman" w:cs="Times New Roman"/>
          <w:sz w:val="24"/>
          <w:szCs w:val="24"/>
        </w:rPr>
      </w:pPr>
      <w:r w:rsidRPr="006E0EB4">
        <w:rPr>
          <w:rFonts w:ascii="Times New Roman" w:hAnsi="Times New Roman" w:cs="Times New Roman"/>
          <w:sz w:val="24"/>
          <w:szCs w:val="24"/>
        </w:rPr>
        <w:t xml:space="preserve">Асистенти вчителя працювали в тісному контакті з вчителями, батьками, постійно вели спостереження за змінами у  розвитку дитини, надавали допомогу учням з особливими освітніми потребами, чітко дотримуючись вимог посадової інструкції асистента вчителя, затвердженої керівником закладу. Вони допомагали в організації </w:t>
      </w:r>
      <w:r w:rsidRPr="006E0EB4">
        <w:rPr>
          <w:rFonts w:ascii="Times New Roman" w:hAnsi="Times New Roman" w:cs="Times New Roman"/>
          <w:sz w:val="24"/>
          <w:szCs w:val="24"/>
        </w:rPr>
        <w:lastRenderedPageBreak/>
        <w:t>навчально-виховного процесу у класах з інклюзивним навчанням, сприяли розвитку дітей, поліпшенню їх психоемоційного стану, співпрацювали з батьками.</w:t>
      </w:r>
    </w:p>
    <w:p w:rsidR="006E0EB4" w:rsidRPr="006E0EB4" w:rsidRDefault="006E0EB4" w:rsidP="006E0EB4">
      <w:pPr>
        <w:spacing w:after="0" w:line="240" w:lineRule="auto"/>
        <w:ind w:firstLine="709"/>
        <w:jc w:val="both"/>
        <w:rPr>
          <w:rFonts w:ascii="Times New Roman" w:hAnsi="Times New Roman" w:cs="Times New Roman"/>
          <w:sz w:val="24"/>
          <w:szCs w:val="24"/>
        </w:rPr>
      </w:pPr>
      <w:r w:rsidRPr="006E0EB4">
        <w:rPr>
          <w:rFonts w:ascii="Times New Roman" w:hAnsi="Times New Roman" w:cs="Times New Roman"/>
          <w:sz w:val="24"/>
          <w:szCs w:val="24"/>
        </w:rPr>
        <w:t xml:space="preserve">Навчання учнів в умовах загальноосвітнього класу направлено перш за все на формування у дітей віри в свої власні сили, у власні можливості, оскільки життєстверджуючий тонус повсякденного життя школяра спирається перш за все на успіхи в його основній праці – навчанні. Доводиться враховувати не лише психологічний стан дитини, а й її здоров'я, нерідко – настрій. Важливими ставали такі форми: заспокоєння дитини, гра, релаксація, гра – </w:t>
      </w:r>
      <w:proofErr w:type="spellStart"/>
      <w:r w:rsidRPr="006E0EB4">
        <w:rPr>
          <w:rFonts w:ascii="Times New Roman" w:hAnsi="Times New Roman" w:cs="Times New Roman"/>
          <w:sz w:val="24"/>
          <w:szCs w:val="24"/>
        </w:rPr>
        <w:t>руханка</w:t>
      </w:r>
      <w:proofErr w:type="spellEnd"/>
      <w:r w:rsidRPr="006E0EB4">
        <w:rPr>
          <w:rFonts w:ascii="Times New Roman" w:hAnsi="Times New Roman" w:cs="Times New Roman"/>
          <w:sz w:val="24"/>
          <w:szCs w:val="24"/>
        </w:rPr>
        <w:t xml:space="preserve">, </w:t>
      </w:r>
      <w:proofErr w:type="spellStart"/>
      <w:r w:rsidRPr="006E0EB4">
        <w:rPr>
          <w:rFonts w:ascii="Times New Roman" w:hAnsi="Times New Roman" w:cs="Times New Roman"/>
          <w:sz w:val="24"/>
          <w:szCs w:val="24"/>
        </w:rPr>
        <w:t>казкотерапія</w:t>
      </w:r>
      <w:proofErr w:type="spellEnd"/>
      <w:r w:rsidRPr="006E0EB4">
        <w:rPr>
          <w:rFonts w:ascii="Times New Roman" w:hAnsi="Times New Roman" w:cs="Times New Roman"/>
          <w:sz w:val="24"/>
          <w:szCs w:val="24"/>
        </w:rPr>
        <w:t>. Нерідко для зняття емоційної напруги, перевтоми асистенти вчителя вели дітей на прогулянку.</w:t>
      </w:r>
    </w:p>
    <w:p w:rsidR="006E0EB4" w:rsidRPr="006E0EB4" w:rsidRDefault="006E0EB4" w:rsidP="006E0EB4">
      <w:pPr>
        <w:spacing w:after="0" w:line="240" w:lineRule="auto"/>
        <w:ind w:firstLine="709"/>
        <w:jc w:val="both"/>
        <w:rPr>
          <w:rFonts w:ascii="Times New Roman" w:hAnsi="Times New Roman" w:cs="Times New Roman"/>
          <w:sz w:val="24"/>
          <w:szCs w:val="24"/>
        </w:rPr>
      </w:pPr>
      <w:r w:rsidRPr="006E0EB4">
        <w:rPr>
          <w:rFonts w:ascii="Times New Roman" w:hAnsi="Times New Roman" w:cs="Times New Roman"/>
          <w:sz w:val="24"/>
          <w:szCs w:val="24"/>
        </w:rPr>
        <w:t xml:space="preserve">Навчання учня 9 класу </w:t>
      </w:r>
      <w:proofErr w:type="spellStart"/>
      <w:r w:rsidRPr="006E0EB4">
        <w:rPr>
          <w:rFonts w:ascii="Times New Roman" w:hAnsi="Times New Roman" w:cs="Times New Roman"/>
          <w:sz w:val="24"/>
          <w:szCs w:val="24"/>
        </w:rPr>
        <w:t>Омельчука</w:t>
      </w:r>
      <w:proofErr w:type="spellEnd"/>
      <w:r w:rsidRPr="006E0EB4">
        <w:rPr>
          <w:rFonts w:ascii="Times New Roman" w:hAnsi="Times New Roman" w:cs="Times New Roman"/>
          <w:sz w:val="24"/>
          <w:szCs w:val="24"/>
        </w:rPr>
        <w:t xml:space="preserve"> В.В. відповідно до його нозології напрямлене в основному на соціалізацію дитини. Соціалізація дитини пройшла успішно.</w:t>
      </w:r>
    </w:p>
    <w:p w:rsidR="006E0EB4" w:rsidRPr="006E0EB4" w:rsidRDefault="006E0EB4" w:rsidP="006E0EB4">
      <w:pPr>
        <w:spacing w:after="0" w:line="240" w:lineRule="auto"/>
        <w:ind w:firstLine="709"/>
        <w:jc w:val="both"/>
        <w:rPr>
          <w:rFonts w:ascii="Times New Roman" w:hAnsi="Times New Roman" w:cs="Times New Roman"/>
          <w:sz w:val="24"/>
          <w:szCs w:val="24"/>
        </w:rPr>
      </w:pPr>
      <w:r w:rsidRPr="006E0EB4">
        <w:rPr>
          <w:rFonts w:ascii="Times New Roman" w:hAnsi="Times New Roman" w:cs="Times New Roman"/>
          <w:sz w:val="24"/>
          <w:szCs w:val="24"/>
        </w:rPr>
        <w:t>Під час вивчення питання стану реалізації інклюзивного навчання було виявлено, що залучення дітей з особливими потребами до такої форми навчання позитивно впливає на соціально-емоційну сферу, фізичний та творчий розвиток, більш прихильніше ставлення до них учнів класу. Вчителі та батьки учнів відзначали, що за період навчання учнів за інклюзивною формою відбувалися позитивні зміни:</w:t>
      </w:r>
    </w:p>
    <w:p w:rsidR="006E0EB4" w:rsidRPr="006E0EB4" w:rsidRDefault="006E0EB4" w:rsidP="006E0EB4">
      <w:pPr>
        <w:spacing w:after="0" w:line="240" w:lineRule="auto"/>
        <w:ind w:firstLine="709"/>
        <w:jc w:val="both"/>
        <w:rPr>
          <w:rFonts w:ascii="Times New Roman" w:hAnsi="Times New Roman" w:cs="Times New Roman"/>
          <w:sz w:val="24"/>
          <w:szCs w:val="24"/>
        </w:rPr>
      </w:pPr>
      <w:r w:rsidRPr="006E0EB4">
        <w:rPr>
          <w:rFonts w:ascii="Times New Roman" w:hAnsi="Times New Roman" w:cs="Times New Roman"/>
          <w:sz w:val="24"/>
          <w:szCs w:val="24"/>
        </w:rPr>
        <w:t>- учні легше уявляли,  усвідомлювали та висловлювали ставлення до прочитаного, почутого;</w:t>
      </w:r>
    </w:p>
    <w:p w:rsidR="006E0EB4" w:rsidRPr="006E0EB4" w:rsidRDefault="006E0EB4" w:rsidP="006E0EB4">
      <w:pPr>
        <w:spacing w:after="0" w:line="240" w:lineRule="auto"/>
        <w:ind w:firstLine="709"/>
        <w:jc w:val="both"/>
        <w:rPr>
          <w:rFonts w:ascii="Times New Roman" w:hAnsi="Times New Roman" w:cs="Times New Roman"/>
          <w:sz w:val="24"/>
          <w:szCs w:val="24"/>
        </w:rPr>
      </w:pPr>
      <w:r w:rsidRPr="006E0EB4">
        <w:rPr>
          <w:rFonts w:ascii="Times New Roman" w:hAnsi="Times New Roman" w:cs="Times New Roman"/>
          <w:sz w:val="24"/>
          <w:szCs w:val="24"/>
        </w:rPr>
        <w:t>- краще адаптувалися до роботи на уроці, швидше звикали до ритму уроку ;</w:t>
      </w:r>
    </w:p>
    <w:p w:rsidR="006E0EB4" w:rsidRPr="006E0EB4" w:rsidRDefault="006E0EB4" w:rsidP="006E0EB4">
      <w:pPr>
        <w:spacing w:after="0" w:line="240" w:lineRule="auto"/>
        <w:ind w:firstLine="709"/>
        <w:jc w:val="both"/>
        <w:rPr>
          <w:rFonts w:ascii="Times New Roman" w:hAnsi="Times New Roman" w:cs="Times New Roman"/>
          <w:sz w:val="24"/>
          <w:szCs w:val="24"/>
        </w:rPr>
      </w:pPr>
      <w:r w:rsidRPr="006E0EB4">
        <w:rPr>
          <w:rFonts w:ascii="Times New Roman" w:hAnsi="Times New Roman" w:cs="Times New Roman"/>
          <w:sz w:val="24"/>
          <w:szCs w:val="24"/>
        </w:rPr>
        <w:t>- виявляли середній рівень самостійності при виконанні домашніх завдань;</w:t>
      </w:r>
    </w:p>
    <w:p w:rsidR="006E0EB4" w:rsidRPr="006E0EB4" w:rsidRDefault="006E0EB4" w:rsidP="006E0EB4">
      <w:pPr>
        <w:spacing w:after="0" w:line="240" w:lineRule="auto"/>
        <w:ind w:firstLine="709"/>
        <w:jc w:val="both"/>
        <w:rPr>
          <w:rFonts w:ascii="Times New Roman" w:hAnsi="Times New Roman" w:cs="Times New Roman"/>
          <w:sz w:val="24"/>
          <w:szCs w:val="24"/>
        </w:rPr>
      </w:pPr>
      <w:r w:rsidRPr="006E0EB4">
        <w:rPr>
          <w:rFonts w:ascii="Times New Roman" w:hAnsi="Times New Roman" w:cs="Times New Roman"/>
          <w:sz w:val="24"/>
          <w:szCs w:val="24"/>
        </w:rPr>
        <w:t>- значне покращення навичок читання, зменшення кількості граматичних помилок у писемному мовленні.</w:t>
      </w:r>
    </w:p>
    <w:p w:rsidR="006E0EB4" w:rsidRPr="006E0EB4" w:rsidRDefault="006E0EB4" w:rsidP="006E0EB4">
      <w:pPr>
        <w:spacing w:after="0" w:line="240" w:lineRule="auto"/>
        <w:ind w:firstLine="709"/>
        <w:jc w:val="both"/>
        <w:rPr>
          <w:rFonts w:ascii="Times New Roman" w:hAnsi="Times New Roman" w:cs="Times New Roman"/>
          <w:sz w:val="24"/>
          <w:szCs w:val="24"/>
        </w:rPr>
      </w:pPr>
      <w:r w:rsidRPr="006E0EB4">
        <w:rPr>
          <w:rFonts w:ascii="Times New Roman" w:hAnsi="Times New Roman" w:cs="Times New Roman"/>
          <w:sz w:val="24"/>
          <w:szCs w:val="24"/>
        </w:rPr>
        <w:t xml:space="preserve">Найбільшим успіхом учнів було те, що вони не помічали своєї відмінності між однолітками, вільно з ними спілкувалися, брали участь у шкільному житті свого класу. </w:t>
      </w:r>
    </w:p>
    <w:p w:rsidR="006E0EB4" w:rsidRPr="006E0EB4" w:rsidRDefault="006E0EB4" w:rsidP="006E0EB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6E0EB4">
        <w:rPr>
          <w:rFonts w:ascii="Times New Roman" w:hAnsi="Times New Roman" w:cs="Times New Roman"/>
          <w:sz w:val="24"/>
          <w:szCs w:val="24"/>
        </w:rPr>
        <w:t xml:space="preserve"> </w:t>
      </w:r>
      <w:r w:rsidRPr="006E0EB4">
        <w:rPr>
          <w:rFonts w:ascii="Times New Roman" w:hAnsi="Times New Roman" w:cs="Times New Roman"/>
          <w:color w:val="000000"/>
          <w:sz w:val="24"/>
          <w:szCs w:val="24"/>
        </w:rPr>
        <w:t xml:space="preserve">      Практичний психолог Шульга Н.І. при здійсненні психолого-педагогічного супроводу дітей, що навчалися на інклюзивній формі навчання, заповнювала індивідуальні картки проведення соціально-педагогічних досліджень;  проводила консультації з батьками.</w:t>
      </w:r>
    </w:p>
    <w:p w:rsidR="006E0EB4" w:rsidRPr="006E0EB4" w:rsidRDefault="006E0EB4" w:rsidP="006E0EB4">
      <w:pPr>
        <w:spacing w:after="0" w:line="240" w:lineRule="auto"/>
        <w:ind w:firstLine="709"/>
        <w:jc w:val="both"/>
        <w:rPr>
          <w:rFonts w:ascii="Times New Roman" w:hAnsi="Times New Roman" w:cs="Times New Roman"/>
          <w:sz w:val="24"/>
          <w:szCs w:val="24"/>
        </w:rPr>
      </w:pPr>
      <w:r w:rsidRPr="006E0EB4">
        <w:rPr>
          <w:rFonts w:ascii="Times New Roman" w:hAnsi="Times New Roman" w:cs="Times New Roman"/>
          <w:sz w:val="24"/>
          <w:szCs w:val="24"/>
        </w:rPr>
        <w:t xml:space="preserve">Рівень результативності навчальних досягнень учнів інклюзивної форми навчання у 2024 -2025 </w:t>
      </w:r>
      <w:proofErr w:type="spellStart"/>
      <w:r w:rsidRPr="006E0EB4">
        <w:rPr>
          <w:rFonts w:ascii="Times New Roman" w:hAnsi="Times New Roman" w:cs="Times New Roman"/>
          <w:sz w:val="24"/>
          <w:szCs w:val="24"/>
        </w:rPr>
        <w:t>н.р</w:t>
      </w:r>
      <w:proofErr w:type="spellEnd"/>
      <w:r w:rsidRPr="006E0EB4">
        <w:rPr>
          <w:rFonts w:ascii="Times New Roman" w:hAnsi="Times New Roman" w:cs="Times New Roman"/>
          <w:sz w:val="24"/>
          <w:szCs w:val="24"/>
        </w:rPr>
        <w:t xml:space="preserve">. початковий - достатній.   </w:t>
      </w:r>
    </w:p>
    <w:p w:rsidR="006E0EB4" w:rsidRPr="006E0EB4" w:rsidRDefault="006E0EB4" w:rsidP="006E0EB4">
      <w:pPr>
        <w:spacing w:after="0" w:line="240" w:lineRule="auto"/>
        <w:ind w:firstLine="709"/>
        <w:jc w:val="both"/>
        <w:rPr>
          <w:rFonts w:ascii="Times New Roman" w:hAnsi="Times New Roman" w:cs="Times New Roman"/>
          <w:sz w:val="24"/>
          <w:szCs w:val="24"/>
        </w:rPr>
      </w:pPr>
      <w:r w:rsidRPr="006E0EB4">
        <w:rPr>
          <w:rFonts w:ascii="Times New Roman" w:hAnsi="Times New Roman" w:cs="Times New Roman"/>
          <w:sz w:val="24"/>
          <w:szCs w:val="24"/>
        </w:rPr>
        <w:t xml:space="preserve">Протягом навчального року відбулося 3 засідання команди </w:t>
      </w:r>
      <w:proofErr w:type="spellStart"/>
      <w:r w:rsidRPr="006E0EB4">
        <w:rPr>
          <w:rFonts w:ascii="Times New Roman" w:hAnsi="Times New Roman" w:cs="Times New Roman"/>
          <w:sz w:val="24"/>
          <w:szCs w:val="24"/>
        </w:rPr>
        <w:t>психолого</w:t>
      </w:r>
      <w:proofErr w:type="spellEnd"/>
      <w:r w:rsidRPr="006E0EB4">
        <w:rPr>
          <w:rFonts w:ascii="Times New Roman" w:hAnsi="Times New Roman" w:cs="Times New Roman"/>
          <w:sz w:val="24"/>
          <w:szCs w:val="24"/>
        </w:rPr>
        <w:t xml:space="preserve"> – педагогічного супроводу, де обговорювалися успіхи та труднощі у навчанні учнів з ООП.</w:t>
      </w:r>
    </w:p>
    <w:p w:rsidR="006E0EB4" w:rsidRPr="006E0EB4" w:rsidRDefault="006E0EB4" w:rsidP="006E0EB4">
      <w:pPr>
        <w:spacing w:after="0" w:line="240" w:lineRule="auto"/>
        <w:jc w:val="both"/>
        <w:rPr>
          <w:rFonts w:ascii="Times New Roman" w:hAnsi="Times New Roman" w:cs="Times New Roman"/>
          <w:sz w:val="24"/>
          <w:szCs w:val="24"/>
        </w:rPr>
      </w:pPr>
      <w:r w:rsidRPr="006E0EB4">
        <w:rPr>
          <w:rFonts w:ascii="Times New Roman" w:hAnsi="Times New Roman" w:cs="Times New Roman"/>
          <w:sz w:val="24"/>
          <w:szCs w:val="24"/>
        </w:rPr>
        <w:t xml:space="preserve">        Таким чином, урахування та реалізація нормативно-правового, науково-методичного забезпечення змісту освітнього  процесу, використання сучасних підходів до навчання дітей зазначеної категорії, що включали цілеспрямовану діяльність педагогів та батьків учнів, співпрацю з командою фахівців, забезпечувало ефективність навчання дітей і створювало підґрунтя для успішного </w:t>
      </w:r>
      <w:proofErr w:type="spellStart"/>
      <w:r w:rsidRPr="006E0EB4">
        <w:rPr>
          <w:rFonts w:ascii="Times New Roman" w:hAnsi="Times New Roman" w:cs="Times New Roman"/>
          <w:sz w:val="24"/>
          <w:szCs w:val="24"/>
        </w:rPr>
        <w:t>навчально-корекційного</w:t>
      </w:r>
      <w:proofErr w:type="spellEnd"/>
      <w:r w:rsidRPr="006E0EB4">
        <w:rPr>
          <w:rFonts w:ascii="Times New Roman" w:hAnsi="Times New Roman" w:cs="Times New Roman"/>
          <w:sz w:val="24"/>
          <w:szCs w:val="24"/>
        </w:rPr>
        <w:t xml:space="preserve"> результату. </w:t>
      </w:r>
    </w:p>
    <w:p w:rsidR="006E0EB4" w:rsidRPr="006E0EB4" w:rsidRDefault="006E0EB4" w:rsidP="006E0EB4">
      <w:pPr>
        <w:spacing w:after="0" w:line="240" w:lineRule="auto"/>
        <w:ind w:firstLine="708"/>
        <w:jc w:val="both"/>
        <w:rPr>
          <w:rFonts w:ascii="Times New Roman" w:hAnsi="Times New Roman" w:cs="Times New Roman"/>
          <w:sz w:val="24"/>
          <w:szCs w:val="24"/>
        </w:rPr>
      </w:pPr>
      <w:r w:rsidRPr="006E0EB4">
        <w:rPr>
          <w:rFonts w:ascii="Times New Roman" w:hAnsi="Times New Roman" w:cs="Times New Roman"/>
          <w:sz w:val="24"/>
          <w:szCs w:val="24"/>
        </w:rPr>
        <w:t>Завдяки інклюзивній освіті дитина з особливостями вчиться життєдіяльності в суспільстві здорових людей, у неї формується направленість до нормального, повноцінного життя і тут головне в тісному співробітництві з сім’єю, сформувати у дитини сприйняття своєї хвороби не як обтяжливої життєвої обставини, а як певного образу життя.</w:t>
      </w:r>
    </w:p>
    <w:p w:rsidR="006E0EB4" w:rsidRPr="006E0EB4" w:rsidRDefault="006E0EB4" w:rsidP="006E0EB4">
      <w:pPr>
        <w:pStyle w:val="a3"/>
        <w:spacing w:beforeAutospacing="0" w:afterAutospacing="0"/>
        <w:jc w:val="both"/>
        <w:rPr>
          <w:rStyle w:val="a4"/>
          <w:b w:val="0"/>
          <w:bCs w:val="0"/>
        </w:rPr>
      </w:pPr>
      <w:r w:rsidRPr="006E0EB4">
        <w:t xml:space="preserve">             Батьки деяких учнів  активно співпрацювали з педагогами, завдяки чому задоволені отриманими результатами:  їх діти стають менш ізольованими від навколишнього світу, учаться співпрацювати,  на достатньому та середньому рівні засвоюють навчальний матеріал, стають більш відкритими для спілкування. </w:t>
      </w:r>
    </w:p>
    <w:p w:rsidR="006E0EB4" w:rsidRPr="006E0EB4" w:rsidRDefault="006E0EB4" w:rsidP="006E0EB4">
      <w:pPr>
        <w:pStyle w:val="a3"/>
        <w:ind w:firstLine="708"/>
        <w:jc w:val="both"/>
        <w:rPr>
          <w:rStyle w:val="a4"/>
          <w:sz w:val="28"/>
          <w:szCs w:val="28"/>
        </w:rPr>
      </w:pPr>
      <w:r w:rsidRPr="006E0EB4">
        <w:rPr>
          <w:rStyle w:val="a4"/>
          <w:sz w:val="28"/>
          <w:szCs w:val="28"/>
        </w:rPr>
        <w:t>Система оцінювання освітньої діяльності здобувачів освіти.</w:t>
      </w:r>
    </w:p>
    <w:p w:rsidR="006E0EB4" w:rsidRPr="006E0EB4" w:rsidRDefault="006E0EB4" w:rsidP="006E0EB4">
      <w:pPr>
        <w:pStyle w:val="a3"/>
        <w:spacing w:before="0" w:beforeAutospacing="0" w:after="0" w:afterAutospacing="0"/>
        <w:ind w:firstLine="708"/>
        <w:jc w:val="both"/>
      </w:pPr>
      <w:r w:rsidRPr="006E0EB4">
        <w:t xml:space="preserve"> На виконання наказу МОН від 02.08.2024 № 1093 «Про затвердження рекомендацій щодо оцінювання результатів навчання» у закладі протягом І семестру 2024-2025 </w:t>
      </w:r>
      <w:proofErr w:type="spellStart"/>
      <w:r w:rsidRPr="006E0EB4">
        <w:t>н.р</w:t>
      </w:r>
      <w:proofErr w:type="spellEnd"/>
      <w:r w:rsidRPr="006E0EB4">
        <w:t xml:space="preserve">. формувалася та вдосконалювалася система оцінювання результатів навчання здобувачів освіти відповідно до Державного стандарту базової середньої освіти. </w:t>
      </w:r>
      <w:r w:rsidRPr="006E0EB4">
        <w:lastRenderedPageBreak/>
        <w:t>Питання щодо створення системи оцінювання обговорювалося на методичних комісіях, методичній та педагогічній радах. Згідно Положення про оцінювання результатів навчання, затвердженого наказом по ліцею від 09.01.2025 №07-АГ,у початкових класах для відстеження індивідуального прогресу учнів та постійного аналізу динаміки результатів навчання здійснювалося вербальне оцінювання, у 5-7 класах НУШ  - за відповідними групами результатів. У кінці семестрів з метою дослідження моніторингу рівня знань учнів з базових дисциплін  проводилися контрольні зрізи, результати яких будуть враховані в 2025-2026 навчальному році</w:t>
      </w:r>
      <w:r w:rsidRPr="006E0EB4">
        <w:rPr>
          <w:rStyle w:val="button-container"/>
        </w:rPr>
        <w:t xml:space="preserve">  </w:t>
      </w:r>
      <w:r w:rsidRPr="006E0EB4">
        <w:t xml:space="preserve"> для посилення роботи з учнями, які мають початковий рівень знань.</w:t>
      </w:r>
    </w:p>
    <w:p w:rsidR="006E0EB4" w:rsidRPr="006E0EB4" w:rsidRDefault="006E0EB4" w:rsidP="006E0EB4">
      <w:pPr>
        <w:pStyle w:val="a3"/>
        <w:spacing w:before="0" w:beforeAutospacing="0" w:after="0" w:afterAutospacing="0"/>
        <w:ind w:firstLine="567"/>
        <w:jc w:val="both"/>
        <w:rPr>
          <w:color w:val="000000"/>
        </w:rPr>
      </w:pPr>
      <w:r w:rsidRPr="006E0EB4">
        <w:rPr>
          <w:color w:val="000000"/>
        </w:rPr>
        <w:t xml:space="preserve">Під час оцінювання вчителі часто використовували прийоми </w:t>
      </w:r>
      <w:proofErr w:type="spellStart"/>
      <w:r w:rsidRPr="006E0EB4">
        <w:rPr>
          <w:color w:val="000000"/>
        </w:rPr>
        <w:t>самооцінювання</w:t>
      </w:r>
      <w:proofErr w:type="spellEnd"/>
      <w:r w:rsidRPr="006E0EB4">
        <w:rPr>
          <w:color w:val="000000"/>
        </w:rPr>
        <w:t xml:space="preserve">. Завжди спрямовували оцінювання результатів навчання на індивідуальний поступ учня, давали можливість учню оцінювати свою власну компетентність, реагувати у відповідь, сприймати оцінку інших та обговорювати  можливі шляхи подолання прогалин у навчанні за допомогою заходів підтримки або створення спеціальних завдань. Використовували сервіси для створення вікторин, опитувальників, </w:t>
      </w:r>
      <w:proofErr w:type="spellStart"/>
      <w:r w:rsidRPr="006E0EB4">
        <w:rPr>
          <w:color w:val="000000"/>
        </w:rPr>
        <w:t>онлайн</w:t>
      </w:r>
      <w:proofErr w:type="spellEnd"/>
      <w:r w:rsidRPr="006E0EB4">
        <w:rPr>
          <w:color w:val="000000"/>
        </w:rPr>
        <w:t xml:space="preserve"> тестувань. </w:t>
      </w:r>
    </w:p>
    <w:p w:rsidR="006E0EB4" w:rsidRPr="006E0EB4" w:rsidRDefault="006E0EB4" w:rsidP="006E0EB4">
      <w:pPr>
        <w:spacing w:after="0"/>
        <w:ind w:firstLine="567"/>
        <w:rPr>
          <w:rFonts w:ascii="Times New Roman" w:hAnsi="Times New Roman" w:cs="Times New Roman"/>
          <w:sz w:val="24"/>
          <w:szCs w:val="24"/>
        </w:rPr>
      </w:pPr>
      <w:r w:rsidRPr="006E0EB4">
        <w:rPr>
          <w:rFonts w:ascii="Times New Roman" w:hAnsi="Times New Roman" w:cs="Times New Roman"/>
          <w:sz w:val="24"/>
          <w:szCs w:val="24"/>
        </w:rPr>
        <w:t>У закладі освіти щорічно здійснюється моніторинг навчальних досягнень учнів з усіх навчальних предметів інваріантної частини.</w:t>
      </w:r>
    </w:p>
    <w:p w:rsidR="006E0EB4" w:rsidRPr="006E0EB4" w:rsidRDefault="006E0EB4" w:rsidP="006E0EB4">
      <w:pPr>
        <w:spacing w:after="0"/>
        <w:ind w:firstLine="567"/>
        <w:rPr>
          <w:rFonts w:ascii="Times New Roman" w:hAnsi="Times New Roman" w:cs="Times New Roman"/>
          <w:b/>
          <w:sz w:val="24"/>
          <w:szCs w:val="24"/>
        </w:rPr>
      </w:pPr>
      <w:r w:rsidRPr="006E0EB4">
        <w:rPr>
          <w:rFonts w:ascii="Times New Roman" w:hAnsi="Times New Roman" w:cs="Times New Roman"/>
          <w:b/>
          <w:sz w:val="24"/>
          <w:szCs w:val="24"/>
        </w:rPr>
        <w:t>Моніторинг навчальних досягнень учнів 5-9 класів за 2024-2025 навчальний рік подано в таблиці:</w:t>
      </w:r>
    </w:p>
    <w:tbl>
      <w:tblPr>
        <w:tblW w:w="11285" w:type="dxa"/>
        <w:tblInd w:w="-1026" w:type="dxa"/>
        <w:tblLook w:val="04A0" w:firstRow="1" w:lastRow="0" w:firstColumn="1" w:lastColumn="0" w:noHBand="0" w:noVBand="1"/>
      </w:tblPr>
      <w:tblGrid>
        <w:gridCol w:w="1165"/>
        <w:gridCol w:w="510"/>
        <w:gridCol w:w="510"/>
        <w:gridCol w:w="510"/>
        <w:gridCol w:w="430"/>
        <w:gridCol w:w="510"/>
        <w:gridCol w:w="510"/>
        <w:gridCol w:w="510"/>
        <w:gridCol w:w="510"/>
        <w:gridCol w:w="510"/>
        <w:gridCol w:w="510"/>
        <w:gridCol w:w="510"/>
        <w:gridCol w:w="510"/>
        <w:gridCol w:w="510"/>
        <w:gridCol w:w="510"/>
        <w:gridCol w:w="510"/>
        <w:gridCol w:w="510"/>
        <w:gridCol w:w="510"/>
        <w:gridCol w:w="510"/>
        <w:gridCol w:w="510"/>
        <w:gridCol w:w="510"/>
      </w:tblGrid>
      <w:tr w:rsidR="006E0EB4" w:rsidRPr="006E0EB4" w:rsidTr="006E0EB4">
        <w:trPr>
          <w:trHeight w:val="358"/>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1960" w:type="dxa"/>
            <w:gridSpan w:val="4"/>
            <w:tcBorders>
              <w:top w:val="single" w:sz="4" w:space="0" w:color="auto"/>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 клас</w:t>
            </w:r>
          </w:p>
        </w:tc>
        <w:tc>
          <w:tcPr>
            <w:tcW w:w="2040" w:type="dxa"/>
            <w:gridSpan w:val="4"/>
            <w:tcBorders>
              <w:top w:val="single" w:sz="4" w:space="0" w:color="auto"/>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 клас</w:t>
            </w:r>
          </w:p>
        </w:tc>
        <w:tc>
          <w:tcPr>
            <w:tcW w:w="2040" w:type="dxa"/>
            <w:gridSpan w:val="4"/>
            <w:tcBorders>
              <w:top w:val="single" w:sz="4" w:space="0" w:color="auto"/>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7 клас</w:t>
            </w:r>
          </w:p>
        </w:tc>
        <w:tc>
          <w:tcPr>
            <w:tcW w:w="2040" w:type="dxa"/>
            <w:gridSpan w:val="4"/>
            <w:tcBorders>
              <w:top w:val="single" w:sz="4" w:space="0" w:color="auto"/>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8 клас</w:t>
            </w:r>
          </w:p>
        </w:tc>
        <w:tc>
          <w:tcPr>
            <w:tcW w:w="2040" w:type="dxa"/>
            <w:gridSpan w:val="4"/>
            <w:tcBorders>
              <w:top w:val="single" w:sz="4" w:space="0" w:color="auto"/>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9 клас</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В</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Д</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С</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П</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В</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Д</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С</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П</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В</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Д</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С</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П</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В</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Д</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С</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П</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В</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Д</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С</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П</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Українська мова</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38%</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33%</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22%</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39%</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Українська література</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19%</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25%</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7%</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33%</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33%</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Зарубіжна література</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19%</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33%</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39%</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22%</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Англійська мова</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19%</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39%</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39%</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Історія України</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19%</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31%</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12%</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Всесвітня історія</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Математика</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25%</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Алгебра</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33%</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17%</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33%</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17%</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Геометрія</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12%</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Біології</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12%</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7%</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12%</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Географія</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70%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72%</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Фізика</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22%</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Хімія</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72%</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Інформатика</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63%</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75%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42%</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Образотворче мистецтво</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76%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12%</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Музичне мистецтво</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75%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70%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Мистецтво</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 </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39%</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11%</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Технології</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94%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70%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44%</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r>
      <w:tr w:rsidR="006E0EB4" w:rsidRPr="006E0EB4" w:rsidTr="006E0EB4">
        <w:trPr>
          <w:trHeight w:val="358"/>
        </w:trPr>
        <w:tc>
          <w:tcPr>
            <w:tcW w:w="1165"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Основи здоров'я</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67%</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33%</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43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35%</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28%</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42%</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32%</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50%</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12%</w:t>
            </w:r>
          </w:p>
        </w:tc>
        <w:tc>
          <w:tcPr>
            <w:tcW w:w="510"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sz w:val="16"/>
                <w:szCs w:val="16"/>
                <w:lang w:eastAsia="ru-RU"/>
              </w:rPr>
            </w:pPr>
            <w:r w:rsidRPr="006E0EB4">
              <w:rPr>
                <w:rFonts w:ascii="Times New Roman" w:eastAsia="Times New Roman" w:hAnsi="Times New Roman" w:cs="Times New Roman"/>
                <w:color w:val="000000"/>
                <w:sz w:val="16"/>
                <w:szCs w:val="16"/>
                <w:lang w:eastAsia="ru-RU"/>
              </w:rPr>
              <w:t>6%</w:t>
            </w:r>
          </w:p>
        </w:tc>
      </w:tr>
    </w:tbl>
    <w:p w:rsidR="006E0EB4" w:rsidRPr="006E0EB4" w:rsidRDefault="006E0EB4" w:rsidP="006E0EB4">
      <w:pPr>
        <w:spacing w:after="0"/>
        <w:rPr>
          <w:rFonts w:ascii="Times New Roman" w:hAnsi="Times New Roman" w:cs="Times New Roman"/>
          <w:b/>
          <w:sz w:val="24"/>
          <w:szCs w:val="24"/>
        </w:rPr>
      </w:pPr>
    </w:p>
    <w:p w:rsidR="006E0EB4" w:rsidRDefault="006E0EB4" w:rsidP="006E0EB4">
      <w:pPr>
        <w:spacing w:after="0"/>
        <w:ind w:firstLine="567"/>
        <w:jc w:val="center"/>
        <w:rPr>
          <w:rFonts w:ascii="Times New Roman" w:hAnsi="Times New Roman" w:cs="Times New Roman"/>
          <w:b/>
          <w:sz w:val="24"/>
          <w:szCs w:val="24"/>
        </w:rPr>
      </w:pPr>
    </w:p>
    <w:p w:rsidR="006E0EB4" w:rsidRDefault="006E0EB4" w:rsidP="006E0EB4">
      <w:pPr>
        <w:spacing w:after="0"/>
        <w:ind w:firstLine="567"/>
        <w:jc w:val="center"/>
        <w:rPr>
          <w:rFonts w:ascii="Times New Roman" w:hAnsi="Times New Roman" w:cs="Times New Roman"/>
          <w:b/>
          <w:sz w:val="24"/>
          <w:szCs w:val="24"/>
        </w:rPr>
      </w:pPr>
    </w:p>
    <w:p w:rsidR="006E0EB4" w:rsidRDefault="006E0EB4" w:rsidP="006E0EB4">
      <w:pPr>
        <w:spacing w:after="0"/>
        <w:ind w:firstLine="567"/>
        <w:jc w:val="center"/>
        <w:rPr>
          <w:rFonts w:ascii="Times New Roman" w:hAnsi="Times New Roman" w:cs="Times New Roman"/>
          <w:b/>
          <w:sz w:val="24"/>
          <w:szCs w:val="24"/>
        </w:rPr>
      </w:pPr>
    </w:p>
    <w:p w:rsidR="006E0EB4" w:rsidRPr="006E0EB4" w:rsidRDefault="006E0EB4" w:rsidP="006E0EB4">
      <w:pPr>
        <w:spacing w:after="0"/>
        <w:ind w:firstLine="567"/>
        <w:jc w:val="center"/>
        <w:rPr>
          <w:rFonts w:ascii="Times New Roman" w:hAnsi="Times New Roman" w:cs="Times New Roman"/>
          <w:b/>
          <w:sz w:val="24"/>
          <w:szCs w:val="24"/>
        </w:rPr>
      </w:pPr>
      <w:r w:rsidRPr="006E0EB4">
        <w:rPr>
          <w:rFonts w:ascii="Times New Roman" w:hAnsi="Times New Roman" w:cs="Times New Roman"/>
          <w:b/>
          <w:sz w:val="24"/>
          <w:szCs w:val="24"/>
        </w:rPr>
        <w:lastRenderedPageBreak/>
        <w:t>Предмети суспільно-гуманітарного циклу</w:t>
      </w:r>
    </w:p>
    <w:p w:rsidR="006E0EB4" w:rsidRPr="006E0EB4" w:rsidRDefault="006E0EB4" w:rsidP="006E0EB4">
      <w:pPr>
        <w:spacing w:after="0"/>
        <w:ind w:firstLine="567"/>
        <w:rPr>
          <w:rFonts w:ascii="Times New Roman" w:hAnsi="Times New Roman" w:cs="Times New Roman"/>
          <w:b/>
          <w:sz w:val="24"/>
          <w:szCs w:val="24"/>
        </w:rPr>
      </w:pPr>
    </w:p>
    <w:p w:rsidR="006E0EB4" w:rsidRPr="006E0EB4" w:rsidRDefault="006E0EB4" w:rsidP="006E0EB4">
      <w:pPr>
        <w:spacing w:after="0"/>
        <w:ind w:firstLine="567"/>
        <w:jc w:val="center"/>
        <w:rPr>
          <w:rFonts w:ascii="Times New Roman" w:hAnsi="Times New Roman" w:cs="Times New Roman"/>
          <w:b/>
          <w:sz w:val="24"/>
          <w:szCs w:val="24"/>
        </w:rPr>
      </w:pPr>
    </w:p>
    <w:p w:rsidR="006E0EB4" w:rsidRPr="006E0EB4" w:rsidRDefault="006E0EB4" w:rsidP="006E0EB4">
      <w:pPr>
        <w:spacing w:after="0"/>
        <w:ind w:firstLine="567"/>
        <w:jc w:val="center"/>
        <w:rPr>
          <w:rFonts w:ascii="Times New Roman" w:hAnsi="Times New Roman" w:cs="Times New Roman"/>
          <w:b/>
          <w:sz w:val="24"/>
          <w:szCs w:val="24"/>
        </w:rPr>
      </w:pPr>
      <w:r w:rsidRPr="006E0EB4">
        <w:rPr>
          <w:rFonts w:ascii="Times New Roman" w:hAnsi="Times New Roman" w:cs="Times New Roman"/>
          <w:noProof/>
          <w:lang w:val="ru-RU" w:eastAsia="ru-RU"/>
        </w:rPr>
        <w:drawing>
          <wp:inline distT="0" distB="0" distL="0" distR="0" wp14:anchorId="39205FFD" wp14:editId="2A0F4C38">
            <wp:extent cx="4918229" cy="3062796"/>
            <wp:effectExtent l="0" t="0" r="15875" b="2349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E0EB4" w:rsidRPr="006E0EB4" w:rsidRDefault="006E0EB4" w:rsidP="006E0EB4">
      <w:pPr>
        <w:spacing w:after="0"/>
        <w:ind w:firstLine="567"/>
        <w:jc w:val="center"/>
        <w:rPr>
          <w:rFonts w:ascii="Times New Roman" w:hAnsi="Times New Roman" w:cs="Times New Roman"/>
          <w:b/>
          <w:sz w:val="24"/>
          <w:szCs w:val="24"/>
        </w:rPr>
      </w:pPr>
      <w:r w:rsidRPr="006E0EB4">
        <w:rPr>
          <w:rFonts w:ascii="Times New Roman" w:hAnsi="Times New Roman" w:cs="Times New Roman"/>
          <w:noProof/>
          <w:lang w:val="ru-RU" w:eastAsia="ru-RU"/>
        </w:rPr>
        <w:drawing>
          <wp:inline distT="0" distB="0" distL="0" distR="0" wp14:anchorId="27EBDBFC" wp14:editId="1E630BA5">
            <wp:extent cx="5140171" cy="3275860"/>
            <wp:effectExtent l="0" t="0" r="22860" b="2032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E0EB4" w:rsidRPr="006E0EB4" w:rsidRDefault="006E0EB4" w:rsidP="006E0EB4">
      <w:pPr>
        <w:jc w:val="center"/>
        <w:rPr>
          <w:rFonts w:ascii="Times New Roman" w:hAnsi="Times New Roman" w:cs="Times New Roman"/>
          <w:b/>
          <w:sz w:val="24"/>
          <w:szCs w:val="24"/>
        </w:rPr>
      </w:pPr>
    </w:p>
    <w:p w:rsidR="006E0EB4" w:rsidRPr="006E0EB4" w:rsidRDefault="006E0EB4" w:rsidP="006E0EB4">
      <w:pPr>
        <w:jc w:val="center"/>
        <w:rPr>
          <w:rFonts w:ascii="Times New Roman" w:hAnsi="Times New Roman" w:cs="Times New Roman"/>
          <w:b/>
          <w:sz w:val="24"/>
          <w:szCs w:val="24"/>
        </w:rPr>
      </w:pPr>
    </w:p>
    <w:p w:rsidR="006E0EB4" w:rsidRDefault="006E0EB4" w:rsidP="006E0EB4">
      <w:pPr>
        <w:ind w:firstLine="708"/>
        <w:jc w:val="center"/>
        <w:rPr>
          <w:rFonts w:ascii="Times New Roman" w:hAnsi="Times New Roman" w:cs="Times New Roman"/>
          <w:b/>
          <w:sz w:val="24"/>
          <w:szCs w:val="24"/>
        </w:rPr>
      </w:pPr>
    </w:p>
    <w:p w:rsidR="006E0EB4" w:rsidRDefault="006E0EB4" w:rsidP="006E0EB4">
      <w:pPr>
        <w:ind w:firstLine="708"/>
        <w:jc w:val="center"/>
        <w:rPr>
          <w:rFonts w:ascii="Times New Roman" w:hAnsi="Times New Roman" w:cs="Times New Roman"/>
          <w:b/>
          <w:sz w:val="24"/>
          <w:szCs w:val="24"/>
        </w:rPr>
      </w:pPr>
    </w:p>
    <w:p w:rsidR="006E0EB4" w:rsidRDefault="006E0EB4" w:rsidP="006E0EB4">
      <w:pPr>
        <w:ind w:firstLine="708"/>
        <w:jc w:val="center"/>
        <w:rPr>
          <w:rFonts w:ascii="Times New Roman" w:hAnsi="Times New Roman" w:cs="Times New Roman"/>
          <w:b/>
          <w:sz w:val="24"/>
          <w:szCs w:val="24"/>
        </w:rPr>
      </w:pPr>
    </w:p>
    <w:p w:rsidR="006E0EB4" w:rsidRDefault="006E0EB4" w:rsidP="006E0EB4">
      <w:pPr>
        <w:ind w:firstLine="708"/>
        <w:jc w:val="center"/>
        <w:rPr>
          <w:rFonts w:ascii="Times New Roman" w:hAnsi="Times New Roman" w:cs="Times New Roman"/>
          <w:b/>
          <w:sz w:val="24"/>
          <w:szCs w:val="24"/>
        </w:rPr>
      </w:pPr>
    </w:p>
    <w:p w:rsidR="006E0EB4" w:rsidRDefault="006E0EB4" w:rsidP="006E0EB4">
      <w:pPr>
        <w:ind w:firstLine="708"/>
        <w:jc w:val="center"/>
        <w:rPr>
          <w:rFonts w:ascii="Times New Roman" w:hAnsi="Times New Roman" w:cs="Times New Roman"/>
          <w:b/>
          <w:sz w:val="24"/>
          <w:szCs w:val="24"/>
        </w:rPr>
      </w:pPr>
    </w:p>
    <w:p w:rsidR="006E0EB4" w:rsidRPr="006E0EB4" w:rsidRDefault="006E0EB4" w:rsidP="006E0EB4">
      <w:pPr>
        <w:ind w:firstLine="708"/>
        <w:jc w:val="center"/>
        <w:rPr>
          <w:rFonts w:ascii="Times New Roman" w:hAnsi="Times New Roman" w:cs="Times New Roman"/>
          <w:b/>
          <w:sz w:val="24"/>
          <w:szCs w:val="24"/>
        </w:rPr>
      </w:pPr>
      <w:r w:rsidRPr="006E0EB4">
        <w:rPr>
          <w:rFonts w:ascii="Times New Roman" w:hAnsi="Times New Roman" w:cs="Times New Roman"/>
          <w:b/>
          <w:sz w:val="24"/>
          <w:szCs w:val="24"/>
        </w:rPr>
        <w:lastRenderedPageBreak/>
        <w:t xml:space="preserve">Предмети </w:t>
      </w:r>
      <w:proofErr w:type="spellStart"/>
      <w:r w:rsidRPr="006E0EB4">
        <w:rPr>
          <w:rFonts w:ascii="Times New Roman" w:hAnsi="Times New Roman" w:cs="Times New Roman"/>
          <w:b/>
          <w:sz w:val="24"/>
          <w:szCs w:val="24"/>
        </w:rPr>
        <w:t>природничо</w:t>
      </w:r>
      <w:proofErr w:type="spellEnd"/>
      <w:r w:rsidRPr="006E0EB4">
        <w:rPr>
          <w:rFonts w:ascii="Times New Roman" w:hAnsi="Times New Roman" w:cs="Times New Roman"/>
          <w:b/>
          <w:sz w:val="24"/>
          <w:szCs w:val="24"/>
        </w:rPr>
        <w:t xml:space="preserve"> – математичного циклу</w:t>
      </w:r>
    </w:p>
    <w:p w:rsidR="006E0EB4" w:rsidRPr="006E0EB4" w:rsidRDefault="006E0EB4" w:rsidP="006E0EB4">
      <w:pPr>
        <w:ind w:firstLine="708"/>
        <w:jc w:val="center"/>
        <w:rPr>
          <w:rFonts w:ascii="Times New Roman" w:hAnsi="Times New Roman" w:cs="Times New Roman"/>
          <w:b/>
          <w:sz w:val="24"/>
          <w:szCs w:val="24"/>
        </w:rPr>
      </w:pPr>
      <w:r w:rsidRPr="006E0EB4">
        <w:rPr>
          <w:rFonts w:ascii="Times New Roman" w:hAnsi="Times New Roman" w:cs="Times New Roman"/>
          <w:noProof/>
          <w:lang w:val="ru-RU" w:eastAsia="ru-RU"/>
        </w:rPr>
        <w:drawing>
          <wp:inline distT="0" distB="0" distL="0" distR="0" wp14:anchorId="58C27C27" wp14:editId="3821BB63">
            <wp:extent cx="5415378" cy="3737499"/>
            <wp:effectExtent l="0" t="0" r="13970" b="1587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E0EB4" w:rsidRPr="006E0EB4" w:rsidRDefault="006E0EB4" w:rsidP="006E0EB4">
      <w:pPr>
        <w:tabs>
          <w:tab w:val="left" w:pos="993"/>
        </w:tabs>
        <w:rPr>
          <w:rFonts w:ascii="Times New Roman" w:hAnsi="Times New Roman" w:cs="Times New Roman"/>
          <w:sz w:val="24"/>
          <w:szCs w:val="24"/>
        </w:rPr>
      </w:pPr>
      <w:r w:rsidRPr="006E0EB4">
        <w:rPr>
          <w:rFonts w:ascii="Times New Roman" w:hAnsi="Times New Roman" w:cs="Times New Roman"/>
          <w:sz w:val="24"/>
          <w:szCs w:val="24"/>
        </w:rPr>
        <w:tab/>
      </w:r>
      <w:r w:rsidRPr="006E0EB4">
        <w:rPr>
          <w:rFonts w:ascii="Times New Roman" w:hAnsi="Times New Roman" w:cs="Times New Roman"/>
          <w:noProof/>
          <w:lang w:val="ru-RU" w:eastAsia="ru-RU"/>
        </w:rPr>
        <w:drawing>
          <wp:inline distT="0" distB="0" distL="0" distR="0" wp14:anchorId="011E88EE" wp14:editId="0B77BC46">
            <wp:extent cx="5557422" cy="3533313"/>
            <wp:effectExtent l="0" t="0" r="24765" b="1016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0EB4" w:rsidRPr="006E0EB4" w:rsidRDefault="006E0EB4" w:rsidP="006E0EB4">
      <w:pPr>
        <w:rPr>
          <w:rFonts w:ascii="Times New Roman" w:hAnsi="Times New Roman" w:cs="Times New Roman"/>
          <w:sz w:val="24"/>
          <w:szCs w:val="24"/>
        </w:rPr>
      </w:pPr>
    </w:p>
    <w:p w:rsidR="006E0EB4" w:rsidRPr="006E0EB4" w:rsidRDefault="006E0EB4" w:rsidP="006E0EB4">
      <w:pPr>
        <w:tabs>
          <w:tab w:val="left" w:pos="5886"/>
        </w:tabs>
        <w:rPr>
          <w:rFonts w:ascii="Times New Roman" w:hAnsi="Times New Roman" w:cs="Times New Roman"/>
          <w:sz w:val="24"/>
          <w:szCs w:val="24"/>
        </w:rPr>
      </w:pPr>
      <w:r w:rsidRPr="006E0EB4">
        <w:rPr>
          <w:rFonts w:ascii="Times New Roman" w:hAnsi="Times New Roman" w:cs="Times New Roman"/>
          <w:sz w:val="24"/>
          <w:szCs w:val="24"/>
        </w:rPr>
        <w:lastRenderedPageBreak/>
        <w:tab/>
      </w:r>
      <w:r w:rsidRPr="006E0EB4">
        <w:rPr>
          <w:rFonts w:ascii="Times New Roman" w:hAnsi="Times New Roman" w:cs="Times New Roman"/>
          <w:noProof/>
          <w:lang w:val="ru-RU" w:eastAsia="ru-RU"/>
        </w:rPr>
        <w:drawing>
          <wp:inline distT="0" distB="0" distL="0" distR="0" wp14:anchorId="0B7E8A8C" wp14:editId="1095D5EC">
            <wp:extent cx="5823751" cy="3737499"/>
            <wp:effectExtent l="0" t="0" r="24765" b="1587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E0EB4" w:rsidRPr="006E0EB4" w:rsidRDefault="006E0EB4" w:rsidP="006E0EB4">
      <w:pPr>
        <w:tabs>
          <w:tab w:val="left" w:pos="5886"/>
        </w:tabs>
        <w:jc w:val="center"/>
        <w:rPr>
          <w:rFonts w:ascii="Times New Roman" w:hAnsi="Times New Roman" w:cs="Times New Roman"/>
          <w:b/>
          <w:sz w:val="24"/>
          <w:szCs w:val="24"/>
        </w:rPr>
      </w:pPr>
    </w:p>
    <w:p w:rsidR="006E0EB4" w:rsidRPr="006E0EB4" w:rsidRDefault="006E0EB4" w:rsidP="006E0EB4">
      <w:pPr>
        <w:tabs>
          <w:tab w:val="left" w:pos="5886"/>
        </w:tabs>
        <w:jc w:val="center"/>
        <w:rPr>
          <w:rFonts w:ascii="Times New Roman" w:hAnsi="Times New Roman" w:cs="Times New Roman"/>
          <w:b/>
          <w:sz w:val="24"/>
          <w:szCs w:val="24"/>
        </w:rPr>
      </w:pPr>
    </w:p>
    <w:p w:rsidR="006E0EB4" w:rsidRPr="006E0EB4" w:rsidRDefault="006E0EB4" w:rsidP="006E0EB4">
      <w:pPr>
        <w:tabs>
          <w:tab w:val="left" w:pos="5886"/>
        </w:tabs>
        <w:jc w:val="center"/>
        <w:rPr>
          <w:rFonts w:ascii="Times New Roman" w:hAnsi="Times New Roman" w:cs="Times New Roman"/>
          <w:b/>
          <w:sz w:val="24"/>
          <w:szCs w:val="24"/>
        </w:rPr>
      </w:pPr>
    </w:p>
    <w:p w:rsidR="006E0EB4" w:rsidRPr="006E0EB4" w:rsidRDefault="006E0EB4" w:rsidP="006E0EB4">
      <w:pPr>
        <w:tabs>
          <w:tab w:val="left" w:pos="5886"/>
        </w:tabs>
        <w:jc w:val="center"/>
        <w:rPr>
          <w:rFonts w:ascii="Times New Roman" w:hAnsi="Times New Roman" w:cs="Times New Roman"/>
          <w:b/>
          <w:sz w:val="24"/>
          <w:szCs w:val="24"/>
        </w:rPr>
      </w:pPr>
      <w:r w:rsidRPr="006E0EB4">
        <w:rPr>
          <w:rFonts w:ascii="Times New Roman" w:hAnsi="Times New Roman" w:cs="Times New Roman"/>
          <w:b/>
          <w:sz w:val="24"/>
          <w:szCs w:val="24"/>
        </w:rPr>
        <w:t>Предмети художньо – естетичного циклу</w:t>
      </w:r>
    </w:p>
    <w:p w:rsidR="006E0EB4" w:rsidRPr="006E0EB4" w:rsidRDefault="006E0EB4" w:rsidP="006E0EB4">
      <w:pPr>
        <w:tabs>
          <w:tab w:val="left" w:pos="5886"/>
        </w:tabs>
        <w:jc w:val="center"/>
        <w:rPr>
          <w:rFonts w:ascii="Times New Roman" w:hAnsi="Times New Roman" w:cs="Times New Roman"/>
          <w:b/>
          <w:sz w:val="24"/>
          <w:szCs w:val="24"/>
        </w:rPr>
      </w:pPr>
      <w:r w:rsidRPr="006E0EB4">
        <w:rPr>
          <w:rFonts w:ascii="Times New Roman" w:hAnsi="Times New Roman" w:cs="Times New Roman"/>
          <w:noProof/>
          <w:lang w:val="ru-RU" w:eastAsia="ru-RU"/>
        </w:rPr>
        <w:drawing>
          <wp:inline distT="0" distB="0" distL="0" distR="0" wp14:anchorId="5F3C6B47" wp14:editId="2BEC6F41">
            <wp:extent cx="4793942" cy="3240350"/>
            <wp:effectExtent l="0" t="0" r="26035" b="1778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E0EB4" w:rsidRPr="006E0EB4" w:rsidRDefault="006E0EB4" w:rsidP="006E0EB4">
      <w:pPr>
        <w:tabs>
          <w:tab w:val="left" w:pos="1734"/>
        </w:tabs>
        <w:jc w:val="center"/>
        <w:rPr>
          <w:rFonts w:ascii="Times New Roman" w:hAnsi="Times New Roman" w:cs="Times New Roman"/>
          <w:b/>
          <w:sz w:val="24"/>
          <w:szCs w:val="24"/>
        </w:rPr>
      </w:pPr>
    </w:p>
    <w:p w:rsidR="006E0EB4" w:rsidRPr="006E0EB4" w:rsidRDefault="006E0EB4" w:rsidP="006E0EB4">
      <w:pPr>
        <w:tabs>
          <w:tab w:val="left" w:pos="1734"/>
        </w:tabs>
        <w:jc w:val="center"/>
        <w:rPr>
          <w:rFonts w:ascii="Times New Roman" w:hAnsi="Times New Roman" w:cs="Times New Roman"/>
          <w:b/>
          <w:sz w:val="24"/>
          <w:szCs w:val="24"/>
        </w:rPr>
      </w:pPr>
    </w:p>
    <w:p w:rsidR="006E0EB4" w:rsidRPr="006E0EB4" w:rsidRDefault="006E0EB4" w:rsidP="006E0EB4">
      <w:pPr>
        <w:tabs>
          <w:tab w:val="left" w:pos="1734"/>
        </w:tabs>
        <w:jc w:val="center"/>
        <w:rPr>
          <w:rFonts w:ascii="Times New Roman" w:hAnsi="Times New Roman" w:cs="Times New Roman"/>
          <w:b/>
          <w:sz w:val="24"/>
          <w:szCs w:val="24"/>
        </w:rPr>
      </w:pPr>
      <w:r w:rsidRPr="006E0EB4">
        <w:rPr>
          <w:rFonts w:ascii="Times New Roman" w:hAnsi="Times New Roman" w:cs="Times New Roman"/>
          <w:b/>
          <w:sz w:val="24"/>
          <w:szCs w:val="24"/>
        </w:rPr>
        <w:t xml:space="preserve">Предмети </w:t>
      </w:r>
      <w:proofErr w:type="spellStart"/>
      <w:r w:rsidRPr="006E0EB4">
        <w:rPr>
          <w:rFonts w:ascii="Times New Roman" w:hAnsi="Times New Roman" w:cs="Times New Roman"/>
          <w:b/>
          <w:sz w:val="24"/>
          <w:szCs w:val="24"/>
        </w:rPr>
        <w:t>фізкультурно</w:t>
      </w:r>
      <w:proofErr w:type="spellEnd"/>
      <w:r w:rsidRPr="006E0EB4">
        <w:rPr>
          <w:rFonts w:ascii="Times New Roman" w:hAnsi="Times New Roman" w:cs="Times New Roman"/>
          <w:b/>
          <w:sz w:val="24"/>
          <w:szCs w:val="24"/>
        </w:rPr>
        <w:t xml:space="preserve"> – оздоровчого циклу</w:t>
      </w:r>
    </w:p>
    <w:p w:rsidR="006E0EB4" w:rsidRPr="006E0EB4" w:rsidRDefault="006E0EB4" w:rsidP="006E0EB4">
      <w:pPr>
        <w:tabs>
          <w:tab w:val="left" w:pos="1734"/>
        </w:tabs>
        <w:jc w:val="center"/>
        <w:rPr>
          <w:rFonts w:ascii="Times New Roman" w:hAnsi="Times New Roman" w:cs="Times New Roman"/>
          <w:b/>
          <w:sz w:val="24"/>
          <w:szCs w:val="24"/>
        </w:rPr>
      </w:pPr>
      <w:r w:rsidRPr="006E0EB4">
        <w:rPr>
          <w:rFonts w:ascii="Times New Roman" w:hAnsi="Times New Roman" w:cs="Times New Roman"/>
          <w:noProof/>
          <w:lang w:val="ru-RU" w:eastAsia="ru-RU"/>
        </w:rPr>
        <w:drawing>
          <wp:inline distT="0" distB="0" distL="0" distR="0" wp14:anchorId="2874D46D" wp14:editId="25061BD6">
            <wp:extent cx="4918229" cy="3213717"/>
            <wp:effectExtent l="0" t="0" r="15875" b="2540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E0EB4" w:rsidRPr="006E0EB4" w:rsidRDefault="006E0EB4" w:rsidP="006E0EB4">
      <w:pPr>
        <w:ind w:firstLine="708"/>
        <w:rPr>
          <w:rFonts w:ascii="Times New Roman" w:hAnsi="Times New Roman" w:cs="Times New Roman"/>
          <w:sz w:val="24"/>
          <w:szCs w:val="24"/>
        </w:rPr>
      </w:pPr>
      <w:r w:rsidRPr="006E0EB4">
        <w:rPr>
          <w:rFonts w:ascii="Times New Roman" w:hAnsi="Times New Roman" w:cs="Times New Roman"/>
          <w:sz w:val="24"/>
          <w:szCs w:val="24"/>
        </w:rPr>
        <w:t>Моніторинг навчальних досягнень учнів 5-9 класів показав, що з предметів суспільно-гуманітарного та природничо-математичного циклів є відсоток учнів, які засвоїли програмовий матеріал на початковому рівні.</w:t>
      </w:r>
    </w:p>
    <w:p w:rsidR="006E0EB4" w:rsidRPr="006E0EB4" w:rsidRDefault="006E0EB4" w:rsidP="006E0EB4">
      <w:pPr>
        <w:ind w:firstLine="708"/>
        <w:rPr>
          <w:rFonts w:ascii="Times New Roman" w:hAnsi="Times New Roman" w:cs="Times New Roman"/>
          <w:sz w:val="24"/>
          <w:szCs w:val="24"/>
        </w:rPr>
      </w:pPr>
      <w:r w:rsidRPr="006E0EB4">
        <w:rPr>
          <w:rFonts w:ascii="Times New Roman" w:hAnsi="Times New Roman" w:cs="Times New Roman"/>
          <w:sz w:val="24"/>
          <w:szCs w:val="24"/>
        </w:rPr>
        <w:t>Отже, у наступному навчальному році педагогічним працівникам необхідно посилити роботу з такими учнями, щоб ліквідувати прогалини у знаннях.</w:t>
      </w:r>
    </w:p>
    <w:p w:rsidR="006E0EB4" w:rsidRPr="006E0EB4" w:rsidRDefault="006E0EB4" w:rsidP="006E0EB4">
      <w:pPr>
        <w:ind w:firstLine="708"/>
        <w:rPr>
          <w:rFonts w:ascii="Times New Roman" w:hAnsi="Times New Roman" w:cs="Times New Roman"/>
          <w:sz w:val="24"/>
          <w:szCs w:val="24"/>
        </w:rPr>
      </w:pPr>
    </w:p>
    <w:p w:rsidR="006E0EB4" w:rsidRPr="006E0EB4" w:rsidRDefault="006E0EB4" w:rsidP="006E0EB4">
      <w:pPr>
        <w:spacing w:after="0"/>
        <w:ind w:firstLine="567"/>
        <w:rPr>
          <w:rFonts w:ascii="Times New Roman" w:hAnsi="Times New Roman" w:cs="Times New Roman"/>
          <w:b/>
          <w:sz w:val="24"/>
          <w:szCs w:val="24"/>
        </w:rPr>
      </w:pPr>
      <w:r w:rsidRPr="006E0EB4">
        <w:rPr>
          <w:rFonts w:ascii="Times New Roman" w:hAnsi="Times New Roman" w:cs="Times New Roman"/>
          <w:b/>
          <w:sz w:val="24"/>
          <w:szCs w:val="24"/>
        </w:rPr>
        <w:t>Моніторинг навчальних досягнень учнів 5-9 класів за 2024-2025 навчальний рік подано в таблиці:</w:t>
      </w:r>
    </w:p>
    <w:tbl>
      <w:tblPr>
        <w:tblW w:w="7285" w:type="dxa"/>
        <w:jc w:val="center"/>
        <w:tblInd w:w="93" w:type="dxa"/>
        <w:tblLook w:val="04A0" w:firstRow="1" w:lastRow="0" w:firstColumn="1" w:lastColumn="0" w:noHBand="0" w:noVBand="1"/>
      </w:tblPr>
      <w:tblGrid>
        <w:gridCol w:w="2480"/>
        <w:gridCol w:w="620"/>
        <w:gridCol w:w="620"/>
        <w:gridCol w:w="620"/>
        <w:gridCol w:w="620"/>
        <w:gridCol w:w="738"/>
        <w:gridCol w:w="620"/>
        <w:gridCol w:w="620"/>
        <w:gridCol w:w="510"/>
      </w:tblGrid>
      <w:tr w:rsidR="006E0EB4" w:rsidRPr="006E0EB4" w:rsidTr="00F04747">
        <w:trPr>
          <w:trHeight w:val="288"/>
          <w:jc w:val="center"/>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b/>
                <w:color w:val="000000"/>
                <w:lang w:eastAsia="ru-RU"/>
              </w:rPr>
            </w:pPr>
          </w:p>
        </w:tc>
        <w:tc>
          <w:tcPr>
            <w:tcW w:w="2388" w:type="dxa"/>
            <w:gridSpan w:val="4"/>
            <w:tcBorders>
              <w:top w:val="single" w:sz="4" w:space="0" w:color="auto"/>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b/>
                <w:color w:val="000000"/>
                <w:lang w:eastAsia="ru-RU"/>
              </w:rPr>
            </w:pPr>
            <w:r w:rsidRPr="006E0EB4">
              <w:rPr>
                <w:rFonts w:ascii="Times New Roman" w:eastAsia="Times New Roman" w:hAnsi="Times New Roman" w:cs="Times New Roman"/>
                <w:b/>
                <w:color w:val="000000"/>
                <w:lang w:eastAsia="ru-RU"/>
              </w:rPr>
              <w:t>10 клас</w:t>
            </w:r>
          </w:p>
        </w:tc>
        <w:tc>
          <w:tcPr>
            <w:tcW w:w="2417" w:type="dxa"/>
            <w:gridSpan w:val="4"/>
            <w:tcBorders>
              <w:top w:val="single" w:sz="4" w:space="0" w:color="auto"/>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b/>
                <w:color w:val="000000"/>
                <w:lang w:eastAsia="ru-RU"/>
              </w:rPr>
            </w:pPr>
            <w:r w:rsidRPr="006E0EB4">
              <w:rPr>
                <w:rFonts w:ascii="Times New Roman" w:eastAsia="Times New Roman" w:hAnsi="Times New Roman" w:cs="Times New Roman"/>
                <w:b/>
                <w:color w:val="000000"/>
                <w:lang w:eastAsia="ru-RU"/>
              </w:rPr>
              <w:t>11 клас</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b/>
                <w:color w:val="000000"/>
                <w:lang w:eastAsia="ru-RU"/>
              </w:rPr>
            </w:pPr>
            <w:r w:rsidRPr="006E0EB4">
              <w:rPr>
                <w:rFonts w:ascii="Times New Roman" w:eastAsia="Times New Roman" w:hAnsi="Times New Roman" w:cs="Times New Roman"/>
                <w:b/>
                <w:color w:val="000000"/>
                <w:lang w:eastAsia="ru-RU"/>
              </w:rPr>
              <w:t>Предмет</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b/>
                <w:color w:val="000000"/>
                <w:lang w:eastAsia="ru-RU"/>
              </w:rPr>
            </w:pPr>
            <w:r w:rsidRPr="006E0EB4">
              <w:rPr>
                <w:rFonts w:ascii="Times New Roman" w:eastAsia="Times New Roman" w:hAnsi="Times New Roman" w:cs="Times New Roman"/>
                <w:b/>
                <w:color w:val="000000"/>
                <w:lang w:eastAsia="ru-RU"/>
              </w:rPr>
              <w:t>В</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b/>
                <w:color w:val="000000"/>
                <w:lang w:eastAsia="ru-RU"/>
              </w:rPr>
            </w:pPr>
            <w:r w:rsidRPr="006E0EB4">
              <w:rPr>
                <w:rFonts w:ascii="Times New Roman" w:eastAsia="Times New Roman" w:hAnsi="Times New Roman" w:cs="Times New Roman"/>
                <w:b/>
                <w:color w:val="000000"/>
                <w:lang w:eastAsia="ru-RU"/>
              </w:rPr>
              <w:t>Д</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b/>
                <w:color w:val="000000"/>
                <w:lang w:eastAsia="ru-RU"/>
              </w:rPr>
            </w:pPr>
            <w:r w:rsidRPr="006E0EB4">
              <w:rPr>
                <w:rFonts w:ascii="Times New Roman" w:eastAsia="Times New Roman" w:hAnsi="Times New Roman" w:cs="Times New Roman"/>
                <w:b/>
                <w:color w:val="000000"/>
                <w:lang w:eastAsia="ru-RU"/>
              </w:rPr>
              <w:t>С</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b/>
                <w:color w:val="000000"/>
                <w:lang w:eastAsia="ru-RU"/>
              </w:rPr>
            </w:pPr>
            <w:r w:rsidRPr="006E0EB4">
              <w:rPr>
                <w:rFonts w:ascii="Times New Roman" w:eastAsia="Times New Roman" w:hAnsi="Times New Roman" w:cs="Times New Roman"/>
                <w:b/>
                <w:color w:val="000000"/>
                <w:lang w:eastAsia="ru-RU"/>
              </w:rPr>
              <w:t>П</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b/>
                <w:color w:val="000000"/>
                <w:lang w:eastAsia="ru-RU"/>
              </w:rPr>
            </w:pPr>
            <w:r w:rsidRPr="006E0EB4">
              <w:rPr>
                <w:rFonts w:ascii="Times New Roman" w:eastAsia="Times New Roman" w:hAnsi="Times New Roman" w:cs="Times New Roman"/>
                <w:b/>
                <w:color w:val="000000"/>
                <w:lang w:eastAsia="ru-RU"/>
              </w:rPr>
              <w:t>В</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b/>
                <w:color w:val="000000"/>
                <w:lang w:eastAsia="ru-RU"/>
              </w:rPr>
            </w:pPr>
            <w:r w:rsidRPr="006E0EB4">
              <w:rPr>
                <w:rFonts w:ascii="Times New Roman" w:eastAsia="Times New Roman" w:hAnsi="Times New Roman" w:cs="Times New Roman"/>
                <w:b/>
                <w:color w:val="000000"/>
                <w:lang w:eastAsia="ru-RU"/>
              </w:rPr>
              <w:t>Д</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b/>
                <w:color w:val="000000"/>
                <w:lang w:eastAsia="ru-RU"/>
              </w:rPr>
            </w:pPr>
            <w:r w:rsidRPr="006E0EB4">
              <w:rPr>
                <w:rFonts w:ascii="Times New Roman" w:eastAsia="Times New Roman" w:hAnsi="Times New Roman" w:cs="Times New Roman"/>
                <w:b/>
                <w:color w:val="000000"/>
                <w:lang w:eastAsia="ru-RU"/>
              </w:rPr>
              <w:t>С</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center"/>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П</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Українська мова</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Українська література</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55%</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9%</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Зарубіжна література</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60%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Англійська мова</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9%</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28%</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Історія України</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55%</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Всесвітня історія</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Громадянська освіта</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 </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 </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Алгебра</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50%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50%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Геометрія</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46%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50%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50%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Біології</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60%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Географія</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44%</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Фізика</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55%</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80%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Хімія</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18%</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55%</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80%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Інформатика</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80%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lastRenderedPageBreak/>
              <w:t>Мистецтво</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60%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Захист України</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37%</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26%</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80%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Астрономія</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 </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 </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20%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70%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r w:rsidR="006E0EB4" w:rsidRPr="006E0EB4" w:rsidTr="00F04747">
        <w:trPr>
          <w:trHeight w:val="288"/>
          <w:jc w:val="center"/>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Фізична культура</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90%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738"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100%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597"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c>
          <w:tcPr>
            <w:tcW w:w="485" w:type="dxa"/>
            <w:tcBorders>
              <w:top w:val="nil"/>
              <w:left w:val="nil"/>
              <w:bottom w:val="single" w:sz="4" w:space="0" w:color="auto"/>
              <w:right w:val="single" w:sz="4" w:space="0" w:color="auto"/>
            </w:tcBorders>
            <w:shd w:val="clear" w:color="auto" w:fill="auto"/>
            <w:noWrap/>
            <w:vAlign w:val="bottom"/>
            <w:hideMark/>
          </w:tcPr>
          <w:p w:rsidR="006E0EB4" w:rsidRPr="006E0EB4" w:rsidRDefault="006E0EB4" w:rsidP="00F04747">
            <w:pPr>
              <w:spacing w:after="0" w:line="240" w:lineRule="auto"/>
              <w:jc w:val="right"/>
              <w:rPr>
                <w:rFonts w:ascii="Times New Roman" w:eastAsia="Times New Roman" w:hAnsi="Times New Roman" w:cs="Times New Roman"/>
                <w:color w:val="000000"/>
                <w:lang w:eastAsia="ru-RU"/>
              </w:rPr>
            </w:pPr>
            <w:r w:rsidRPr="006E0EB4">
              <w:rPr>
                <w:rFonts w:ascii="Times New Roman" w:eastAsia="Times New Roman" w:hAnsi="Times New Roman" w:cs="Times New Roman"/>
                <w:color w:val="000000"/>
                <w:lang w:eastAsia="ru-RU"/>
              </w:rPr>
              <w:t>0%</w:t>
            </w:r>
          </w:p>
        </w:tc>
      </w:tr>
    </w:tbl>
    <w:p w:rsidR="006E0EB4" w:rsidRPr="006E0EB4" w:rsidRDefault="006E0EB4" w:rsidP="006E0EB4">
      <w:pPr>
        <w:ind w:firstLine="708"/>
        <w:rPr>
          <w:rFonts w:ascii="Times New Roman" w:hAnsi="Times New Roman" w:cs="Times New Roman"/>
          <w:sz w:val="24"/>
          <w:szCs w:val="24"/>
        </w:rPr>
      </w:pPr>
    </w:p>
    <w:p w:rsidR="006E0EB4" w:rsidRPr="006E0EB4" w:rsidRDefault="006E0EB4" w:rsidP="006E0EB4">
      <w:pPr>
        <w:ind w:firstLine="708"/>
        <w:jc w:val="center"/>
        <w:rPr>
          <w:rFonts w:ascii="Times New Roman" w:hAnsi="Times New Roman" w:cs="Times New Roman"/>
          <w:b/>
          <w:sz w:val="24"/>
          <w:szCs w:val="24"/>
        </w:rPr>
      </w:pPr>
      <w:r w:rsidRPr="006E0EB4">
        <w:rPr>
          <w:rFonts w:ascii="Times New Roman" w:hAnsi="Times New Roman" w:cs="Times New Roman"/>
          <w:b/>
          <w:sz w:val="24"/>
          <w:szCs w:val="24"/>
        </w:rPr>
        <w:t>Предмети суспільно-гуманітарного циклу</w:t>
      </w:r>
    </w:p>
    <w:p w:rsidR="006E0EB4" w:rsidRPr="006E0EB4" w:rsidRDefault="006E0EB4" w:rsidP="006E0EB4">
      <w:pPr>
        <w:ind w:firstLine="708"/>
        <w:jc w:val="center"/>
        <w:rPr>
          <w:rFonts w:ascii="Times New Roman" w:hAnsi="Times New Roman" w:cs="Times New Roman"/>
          <w:b/>
          <w:sz w:val="24"/>
          <w:szCs w:val="24"/>
        </w:rPr>
      </w:pPr>
      <w:r w:rsidRPr="006E0EB4">
        <w:rPr>
          <w:rFonts w:ascii="Times New Roman" w:hAnsi="Times New Roman" w:cs="Times New Roman"/>
          <w:noProof/>
          <w:lang w:val="ru-RU" w:eastAsia="ru-RU"/>
        </w:rPr>
        <w:drawing>
          <wp:inline distT="0" distB="0" distL="0" distR="0" wp14:anchorId="7666AA18" wp14:editId="5B985440">
            <wp:extent cx="5291091" cy="3604334"/>
            <wp:effectExtent l="0" t="0" r="24130" b="1524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0EB4" w:rsidRPr="006E0EB4" w:rsidRDefault="006E0EB4" w:rsidP="006E0EB4">
      <w:pPr>
        <w:tabs>
          <w:tab w:val="left" w:pos="7941"/>
        </w:tabs>
        <w:rPr>
          <w:rFonts w:ascii="Times New Roman" w:hAnsi="Times New Roman" w:cs="Times New Roman"/>
          <w:sz w:val="24"/>
          <w:szCs w:val="24"/>
        </w:rPr>
      </w:pPr>
      <w:r w:rsidRPr="006E0EB4">
        <w:rPr>
          <w:rFonts w:ascii="Times New Roman" w:hAnsi="Times New Roman" w:cs="Times New Roman"/>
          <w:sz w:val="24"/>
          <w:szCs w:val="24"/>
        </w:rPr>
        <w:tab/>
      </w:r>
    </w:p>
    <w:p w:rsidR="006E0EB4" w:rsidRPr="006E0EB4" w:rsidRDefault="006E0EB4" w:rsidP="006E0EB4">
      <w:pPr>
        <w:tabs>
          <w:tab w:val="left" w:pos="7941"/>
        </w:tabs>
        <w:jc w:val="center"/>
        <w:rPr>
          <w:rFonts w:ascii="Times New Roman" w:hAnsi="Times New Roman" w:cs="Times New Roman"/>
          <w:b/>
          <w:sz w:val="24"/>
          <w:szCs w:val="24"/>
        </w:rPr>
      </w:pPr>
    </w:p>
    <w:p w:rsidR="006E0EB4" w:rsidRPr="006E0EB4" w:rsidRDefault="006E0EB4" w:rsidP="006E0EB4">
      <w:pPr>
        <w:tabs>
          <w:tab w:val="left" w:pos="7941"/>
        </w:tabs>
        <w:jc w:val="center"/>
        <w:rPr>
          <w:rFonts w:ascii="Times New Roman" w:hAnsi="Times New Roman" w:cs="Times New Roman"/>
          <w:b/>
          <w:sz w:val="24"/>
          <w:szCs w:val="24"/>
        </w:rPr>
      </w:pPr>
      <w:r w:rsidRPr="006E0EB4">
        <w:rPr>
          <w:rFonts w:ascii="Times New Roman" w:hAnsi="Times New Roman" w:cs="Times New Roman"/>
          <w:b/>
          <w:sz w:val="24"/>
          <w:szCs w:val="24"/>
        </w:rPr>
        <w:t>Предмети природничо-математичного циклу</w:t>
      </w:r>
    </w:p>
    <w:p w:rsidR="006E0EB4" w:rsidRPr="006E0EB4" w:rsidRDefault="006E0EB4" w:rsidP="006E0EB4">
      <w:pPr>
        <w:tabs>
          <w:tab w:val="left" w:pos="7941"/>
        </w:tabs>
        <w:jc w:val="center"/>
        <w:rPr>
          <w:rFonts w:ascii="Times New Roman" w:hAnsi="Times New Roman" w:cs="Times New Roman"/>
          <w:b/>
          <w:sz w:val="24"/>
          <w:szCs w:val="24"/>
        </w:rPr>
      </w:pPr>
      <w:r w:rsidRPr="006E0EB4">
        <w:rPr>
          <w:rFonts w:ascii="Times New Roman" w:hAnsi="Times New Roman" w:cs="Times New Roman"/>
          <w:noProof/>
          <w:lang w:val="ru-RU" w:eastAsia="ru-RU"/>
        </w:rPr>
        <w:drawing>
          <wp:inline distT="0" distB="0" distL="0" distR="0" wp14:anchorId="7DE50CEA" wp14:editId="572D5BE7">
            <wp:extent cx="4221480" cy="2979420"/>
            <wp:effectExtent l="0" t="0" r="26670" b="1143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E0EB4" w:rsidRPr="006E0EB4" w:rsidRDefault="006E0EB4" w:rsidP="006E0EB4">
      <w:pPr>
        <w:tabs>
          <w:tab w:val="left" w:pos="1734"/>
        </w:tabs>
        <w:jc w:val="center"/>
        <w:rPr>
          <w:rFonts w:ascii="Times New Roman" w:hAnsi="Times New Roman" w:cs="Times New Roman"/>
          <w:b/>
          <w:sz w:val="24"/>
          <w:szCs w:val="24"/>
        </w:rPr>
      </w:pPr>
      <w:r w:rsidRPr="006E0EB4">
        <w:rPr>
          <w:rFonts w:ascii="Times New Roman" w:hAnsi="Times New Roman" w:cs="Times New Roman"/>
          <w:sz w:val="24"/>
          <w:szCs w:val="24"/>
        </w:rPr>
        <w:lastRenderedPageBreak/>
        <w:tab/>
      </w:r>
      <w:r w:rsidRPr="006E0EB4">
        <w:rPr>
          <w:rFonts w:ascii="Times New Roman" w:hAnsi="Times New Roman" w:cs="Times New Roman"/>
          <w:b/>
          <w:sz w:val="24"/>
          <w:szCs w:val="24"/>
        </w:rPr>
        <w:t xml:space="preserve">Предмети </w:t>
      </w:r>
      <w:proofErr w:type="spellStart"/>
      <w:r w:rsidRPr="006E0EB4">
        <w:rPr>
          <w:rFonts w:ascii="Times New Roman" w:hAnsi="Times New Roman" w:cs="Times New Roman"/>
          <w:b/>
          <w:sz w:val="24"/>
          <w:szCs w:val="24"/>
        </w:rPr>
        <w:t>фізкультурно</w:t>
      </w:r>
      <w:proofErr w:type="spellEnd"/>
      <w:r w:rsidRPr="006E0EB4">
        <w:rPr>
          <w:rFonts w:ascii="Times New Roman" w:hAnsi="Times New Roman" w:cs="Times New Roman"/>
          <w:b/>
          <w:sz w:val="24"/>
          <w:szCs w:val="24"/>
        </w:rPr>
        <w:t xml:space="preserve"> – оздоровчого циклу</w:t>
      </w:r>
    </w:p>
    <w:p w:rsidR="006E0EB4" w:rsidRPr="006E0EB4" w:rsidRDefault="006E0EB4" w:rsidP="006E0EB4">
      <w:pPr>
        <w:tabs>
          <w:tab w:val="left" w:pos="3901"/>
        </w:tabs>
        <w:jc w:val="center"/>
        <w:rPr>
          <w:rFonts w:ascii="Times New Roman" w:hAnsi="Times New Roman" w:cs="Times New Roman"/>
          <w:sz w:val="24"/>
          <w:szCs w:val="24"/>
        </w:rPr>
      </w:pPr>
      <w:r w:rsidRPr="006E0EB4">
        <w:rPr>
          <w:rFonts w:ascii="Times New Roman" w:hAnsi="Times New Roman" w:cs="Times New Roman"/>
          <w:noProof/>
          <w:lang w:val="ru-RU" w:eastAsia="ru-RU"/>
        </w:rPr>
        <w:drawing>
          <wp:inline distT="0" distB="0" distL="0" distR="0" wp14:anchorId="022B802B" wp14:editId="59E09D87">
            <wp:extent cx="4918229" cy="3444536"/>
            <wp:effectExtent l="0" t="0" r="15875" b="2286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E0EB4" w:rsidRPr="006E0EB4" w:rsidRDefault="006E0EB4" w:rsidP="006E0EB4">
      <w:pPr>
        <w:rPr>
          <w:rFonts w:ascii="Times New Roman" w:hAnsi="Times New Roman" w:cs="Times New Roman"/>
          <w:sz w:val="24"/>
          <w:szCs w:val="24"/>
        </w:rPr>
      </w:pPr>
    </w:p>
    <w:p w:rsidR="006E0EB4" w:rsidRPr="006E0EB4" w:rsidRDefault="006E0EB4" w:rsidP="006E0EB4">
      <w:pPr>
        <w:ind w:firstLine="708"/>
        <w:rPr>
          <w:rFonts w:ascii="Times New Roman" w:hAnsi="Times New Roman" w:cs="Times New Roman"/>
          <w:sz w:val="24"/>
          <w:szCs w:val="24"/>
        </w:rPr>
      </w:pPr>
      <w:r w:rsidRPr="006E0EB4">
        <w:rPr>
          <w:rFonts w:ascii="Times New Roman" w:hAnsi="Times New Roman" w:cs="Times New Roman"/>
          <w:sz w:val="24"/>
          <w:szCs w:val="24"/>
        </w:rPr>
        <w:t>Моніторинг навчальних досягнень учнів 10-11 класів показав, що серед дітей 10 класу є такі, які засвоїли програмовий матеріал на початковому рівні з української мови, української літератури, англійської мови, алгебри та геометрії, а тому педагогічним працівникам необхідно посилити роботу з такими учнями.</w:t>
      </w:r>
    </w:p>
    <w:p w:rsidR="006E0EB4" w:rsidRPr="006E0EB4" w:rsidRDefault="006E0EB4" w:rsidP="006E0EB4">
      <w:pPr>
        <w:pStyle w:val="a3"/>
        <w:spacing w:before="0" w:beforeAutospacing="0" w:after="0" w:afterAutospacing="0"/>
        <w:ind w:firstLine="567"/>
        <w:jc w:val="both"/>
        <w:rPr>
          <w:color w:val="000000"/>
        </w:rPr>
      </w:pPr>
    </w:p>
    <w:p w:rsidR="006E0EB4" w:rsidRPr="006E0EB4" w:rsidRDefault="006E0EB4" w:rsidP="006E0EB4">
      <w:pPr>
        <w:pStyle w:val="a3"/>
        <w:spacing w:before="0" w:beforeAutospacing="0" w:after="0" w:afterAutospacing="0"/>
        <w:ind w:firstLine="567"/>
        <w:jc w:val="both"/>
        <w:rPr>
          <w:color w:val="000000"/>
        </w:rPr>
      </w:pPr>
    </w:p>
    <w:p w:rsidR="006E0EB4" w:rsidRPr="006E0EB4" w:rsidRDefault="006E0EB4" w:rsidP="006E0EB4">
      <w:pPr>
        <w:spacing w:after="0"/>
        <w:ind w:firstLine="426"/>
        <w:contextualSpacing/>
        <w:jc w:val="both"/>
        <w:rPr>
          <w:rFonts w:ascii="Times New Roman" w:hAnsi="Times New Roman" w:cs="Times New Roman"/>
          <w:b/>
          <w:sz w:val="24"/>
          <w:szCs w:val="24"/>
        </w:rPr>
      </w:pPr>
      <w:r w:rsidRPr="006E0EB4">
        <w:rPr>
          <w:rFonts w:ascii="Times New Roman" w:hAnsi="Times New Roman" w:cs="Times New Roman"/>
          <w:b/>
          <w:sz w:val="24"/>
          <w:szCs w:val="24"/>
        </w:rPr>
        <w:t>Робота з обдарованими дітьми</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eastAsia="Times New Roman" w:hAnsi="Times New Roman" w:cs="Times New Roman"/>
          <w:lang w:eastAsia="ru-RU"/>
        </w:rPr>
        <w:t xml:space="preserve">Відповідно до Положення про Всеукраїнські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затвердженого наказом МОН, молоді та спорту України від 22.09.2011 року № 1099 (зі змінами), зареєстрованого в Міністерстві юстиції України 17.11.2011 року № 1318/20056, наказу МОН України від 30.09.2024 року № 1391 «Про проведення Всеукраїнських учнівських олімпіад з навчальних предметів і турнірів у 2024/2025 навчальному році», листа ЖОІППО № 03.7/743 від 04.10.2024 року, враховуючи Указ Президента України від 24 лютого 2022 року № 64/2022 «Про введення воєнного стану в Україні», затвердженого Законом України від 24.02.2022 року № 2102-ІХ та з метою пошуку, підтримки та розвитку творчого потенціалу обдарованої молоді, </w:t>
      </w:r>
      <w:r w:rsidRPr="006E0EB4">
        <w:rPr>
          <w:rFonts w:ascii="Times New Roman" w:hAnsi="Times New Roman" w:cs="Times New Roman"/>
        </w:rPr>
        <w:t>наказу по закладу освіти від 14.10.2024 року № 83 – О/д «Про проведення шкільного етапу Всеукраїнських учнівських олімпіад з навчальних предметів у 2024-2025 навчальному році» та з метою пошуку, підтримки та розвитку творчого потенціалу обдарованої молоді у ліцеї з 14 по 25 жовтня 2024 року були проведені учнівські олімпіади з навчальних предметів.</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 xml:space="preserve">У закладі освіти були створені оргкомітети для організації та проведення І (шкільного) етапу Всеукраїнських учнівських олімпіад, який здійснював науково-методичний супровід </w:t>
      </w:r>
      <w:r w:rsidRPr="006E0EB4">
        <w:rPr>
          <w:rFonts w:ascii="Times New Roman" w:hAnsi="Times New Roman" w:cs="Times New Roman"/>
        </w:rPr>
        <w:lastRenderedPageBreak/>
        <w:t>та керував процесом усіх організаційних та підготовчих заходів щодо проведення олімпіад із навчальних предметів. Також було складено та затверджено графік проведення І етапу олімпіад, створено журі для перевірки робіт учасників, проведено засідання шкільних методичних комісій суспільно-гуманітарного та природничо-математичного напрямків, на яких було обговорено нормативність перевірки олімпіад них завдань учнів.</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 xml:space="preserve">В олімпіаді з математики брало участь 20 учнів. Переможці: </w:t>
      </w:r>
      <w:proofErr w:type="spellStart"/>
      <w:r w:rsidRPr="006E0EB4">
        <w:rPr>
          <w:rFonts w:ascii="Times New Roman" w:hAnsi="Times New Roman" w:cs="Times New Roman"/>
        </w:rPr>
        <w:t>Соботюк</w:t>
      </w:r>
      <w:proofErr w:type="spellEnd"/>
      <w:r w:rsidRPr="006E0EB4">
        <w:rPr>
          <w:rFonts w:ascii="Times New Roman" w:hAnsi="Times New Roman" w:cs="Times New Roman"/>
        </w:rPr>
        <w:t xml:space="preserve"> Данило (7 клас), </w:t>
      </w:r>
      <w:proofErr w:type="spellStart"/>
      <w:r w:rsidRPr="006E0EB4">
        <w:rPr>
          <w:rFonts w:ascii="Times New Roman" w:hAnsi="Times New Roman" w:cs="Times New Roman"/>
        </w:rPr>
        <w:t>Таргоній</w:t>
      </w:r>
      <w:proofErr w:type="spellEnd"/>
      <w:r w:rsidRPr="006E0EB4">
        <w:rPr>
          <w:rFonts w:ascii="Times New Roman" w:hAnsi="Times New Roman" w:cs="Times New Roman"/>
        </w:rPr>
        <w:t xml:space="preserve"> Марія (8 клас), Скрипник Єлизавета (9 клас), Лаврінчук Валерія, Недашківська Дарина (10 клас), </w:t>
      </w:r>
      <w:proofErr w:type="spellStart"/>
      <w:r w:rsidRPr="006E0EB4">
        <w:rPr>
          <w:rFonts w:ascii="Times New Roman" w:hAnsi="Times New Roman" w:cs="Times New Roman"/>
        </w:rPr>
        <w:t>Лавренчук</w:t>
      </w:r>
      <w:proofErr w:type="spellEnd"/>
      <w:r w:rsidRPr="006E0EB4">
        <w:rPr>
          <w:rFonts w:ascii="Times New Roman" w:hAnsi="Times New Roman" w:cs="Times New Roman"/>
        </w:rPr>
        <w:t xml:space="preserve"> Тетяна, </w:t>
      </w:r>
      <w:proofErr w:type="spellStart"/>
      <w:r w:rsidRPr="006E0EB4">
        <w:rPr>
          <w:rFonts w:ascii="Times New Roman" w:hAnsi="Times New Roman" w:cs="Times New Roman"/>
        </w:rPr>
        <w:t>Сергійчук</w:t>
      </w:r>
      <w:proofErr w:type="spellEnd"/>
      <w:r w:rsidRPr="006E0EB4">
        <w:rPr>
          <w:rFonts w:ascii="Times New Roman" w:hAnsi="Times New Roman" w:cs="Times New Roman"/>
        </w:rPr>
        <w:t xml:space="preserve"> Володимир (11 клас).</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 xml:space="preserve">В олімпіаді з англійської мови брало участь  8 учнів. Переможці: Скрипник Єлизавета (9 клас), Лаврінчук Валерія (10 клас), </w:t>
      </w:r>
      <w:proofErr w:type="spellStart"/>
      <w:r w:rsidRPr="006E0EB4">
        <w:rPr>
          <w:rFonts w:ascii="Times New Roman" w:hAnsi="Times New Roman" w:cs="Times New Roman"/>
        </w:rPr>
        <w:t>Лавренчук</w:t>
      </w:r>
      <w:proofErr w:type="spellEnd"/>
      <w:r w:rsidRPr="006E0EB4">
        <w:rPr>
          <w:rFonts w:ascii="Times New Roman" w:hAnsi="Times New Roman" w:cs="Times New Roman"/>
        </w:rPr>
        <w:t xml:space="preserve"> Тетяна (11 клас).</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 xml:space="preserve">В олімпіаді з української мови брало участь 9 учнів. Переможці: </w:t>
      </w:r>
      <w:proofErr w:type="spellStart"/>
      <w:r w:rsidRPr="006E0EB4">
        <w:rPr>
          <w:rFonts w:ascii="Times New Roman" w:hAnsi="Times New Roman" w:cs="Times New Roman"/>
        </w:rPr>
        <w:t>Таргоній</w:t>
      </w:r>
      <w:proofErr w:type="spellEnd"/>
      <w:r w:rsidRPr="006E0EB4">
        <w:rPr>
          <w:rFonts w:ascii="Times New Roman" w:hAnsi="Times New Roman" w:cs="Times New Roman"/>
        </w:rPr>
        <w:t xml:space="preserve"> Марія (8 клас), Скрипник Єлизавета (9 клас), Лаврінчук Валерія (10 клас), </w:t>
      </w:r>
      <w:proofErr w:type="spellStart"/>
      <w:r w:rsidRPr="006E0EB4">
        <w:rPr>
          <w:rFonts w:ascii="Times New Roman" w:hAnsi="Times New Roman" w:cs="Times New Roman"/>
        </w:rPr>
        <w:t>Лавренчук</w:t>
      </w:r>
      <w:proofErr w:type="spellEnd"/>
      <w:r w:rsidRPr="006E0EB4">
        <w:rPr>
          <w:rFonts w:ascii="Times New Roman" w:hAnsi="Times New Roman" w:cs="Times New Roman"/>
        </w:rPr>
        <w:t xml:space="preserve"> Тетяна (11 клас).</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 xml:space="preserve">В олімпіаді із зарубіжної літератури брало участь 7 учнів. Переможці: </w:t>
      </w:r>
      <w:proofErr w:type="spellStart"/>
      <w:r w:rsidRPr="006E0EB4">
        <w:rPr>
          <w:rFonts w:ascii="Times New Roman" w:hAnsi="Times New Roman" w:cs="Times New Roman"/>
        </w:rPr>
        <w:t>Таргоній</w:t>
      </w:r>
      <w:proofErr w:type="spellEnd"/>
      <w:r w:rsidRPr="006E0EB4">
        <w:rPr>
          <w:rFonts w:ascii="Times New Roman" w:hAnsi="Times New Roman" w:cs="Times New Roman"/>
        </w:rPr>
        <w:t xml:space="preserve"> Марія (8 клас), Скрипник Єлизавета (9 клас), Лаврінчук Валерія (10 клас), </w:t>
      </w:r>
      <w:proofErr w:type="spellStart"/>
      <w:r w:rsidRPr="006E0EB4">
        <w:rPr>
          <w:rFonts w:ascii="Times New Roman" w:hAnsi="Times New Roman" w:cs="Times New Roman"/>
        </w:rPr>
        <w:t>Лавренчук</w:t>
      </w:r>
      <w:proofErr w:type="spellEnd"/>
      <w:r w:rsidRPr="006E0EB4">
        <w:rPr>
          <w:rFonts w:ascii="Times New Roman" w:hAnsi="Times New Roman" w:cs="Times New Roman"/>
        </w:rPr>
        <w:t xml:space="preserve"> Тетяна (11 клас).</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 xml:space="preserve">В олімпіаді з фізики брало участь 16 учнів. Переможці: Ващук Іванна (8 клас), </w:t>
      </w:r>
      <w:proofErr w:type="spellStart"/>
      <w:r w:rsidRPr="006E0EB4">
        <w:rPr>
          <w:rFonts w:ascii="Times New Roman" w:hAnsi="Times New Roman" w:cs="Times New Roman"/>
        </w:rPr>
        <w:t>Бортун</w:t>
      </w:r>
      <w:proofErr w:type="spellEnd"/>
      <w:r w:rsidRPr="006E0EB4">
        <w:rPr>
          <w:rFonts w:ascii="Times New Roman" w:hAnsi="Times New Roman" w:cs="Times New Roman"/>
        </w:rPr>
        <w:t xml:space="preserve"> Катерина, </w:t>
      </w:r>
      <w:proofErr w:type="spellStart"/>
      <w:r w:rsidRPr="006E0EB4">
        <w:rPr>
          <w:rFonts w:ascii="Times New Roman" w:hAnsi="Times New Roman" w:cs="Times New Roman"/>
        </w:rPr>
        <w:t>Гузун</w:t>
      </w:r>
      <w:proofErr w:type="spellEnd"/>
      <w:r w:rsidRPr="006E0EB4">
        <w:rPr>
          <w:rFonts w:ascii="Times New Roman" w:hAnsi="Times New Roman" w:cs="Times New Roman"/>
        </w:rPr>
        <w:t xml:space="preserve"> Ангеліна (9 клас), Лаврінчук Валерія (10 клас), </w:t>
      </w:r>
      <w:proofErr w:type="spellStart"/>
      <w:r w:rsidRPr="006E0EB4">
        <w:rPr>
          <w:rFonts w:ascii="Times New Roman" w:hAnsi="Times New Roman" w:cs="Times New Roman"/>
        </w:rPr>
        <w:t>Лукашов</w:t>
      </w:r>
      <w:proofErr w:type="spellEnd"/>
      <w:r w:rsidRPr="006E0EB4">
        <w:rPr>
          <w:rFonts w:ascii="Times New Roman" w:hAnsi="Times New Roman" w:cs="Times New Roman"/>
        </w:rPr>
        <w:t xml:space="preserve"> Артем (11 клас).</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 xml:space="preserve">В олімпіаді з астрономії брало участь 4 учні. Переможець </w:t>
      </w:r>
      <w:proofErr w:type="spellStart"/>
      <w:r w:rsidRPr="006E0EB4">
        <w:rPr>
          <w:rFonts w:ascii="Times New Roman" w:hAnsi="Times New Roman" w:cs="Times New Roman"/>
        </w:rPr>
        <w:t>Хаюк</w:t>
      </w:r>
      <w:proofErr w:type="spellEnd"/>
      <w:r w:rsidRPr="006E0EB4">
        <w:rPr>
          <w:rFonts w:ascii="Times New Roman" w:hAnsi="Times New Roman" w:cs="Times New Roman"/>
        </w:rPr>
        <w:t xml:space="preserve"> Богдан (11 клас).</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В олімпіаді з інформаційних технологій брало участь 10 учнів. Переможці: Лаврінчук Валерія (10 клас), Антошко Євгеній(11 клас).</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 xml:space="preserve">В олімпіаді з історії брало участь </w:t>
      </w:r>
      <w:r w:rsidRPr="006E0EB4">
        <w:rPr>
          <w:rFonts w:ascii="Times New Roman" w:hAnsi="Times New Roman" w:cs="Times New Roman"/>
          <w:lang w:val="ru-RU"/>
        </w:rPr>
        <w:t>15</w:t>
      </w:r>
      <w:r w:rsidRPr="006E0EB4">
        <w:rPr>
          <w:rFonts w:ascii="Times New Roman" w:hAnsi="Times New Roman" w:cs="Times New Roman"/>
        </w:rPr>
        <w:t xml:space="preserve"> учнів. Переможці: </w:t>
      </w:r>
      <w:proofErr w:type="spellStart"/>
      <w:r w:rsidRPr="006E0EB4">
        <w:rPr>
          <w:rFonts w:ascii="Times New Roman" w:hAnsi="Times New Roman" w:cs="Times New Roman"/>
        </w:rPr>
        <w:t>Сичевська</w:t>
      </w:r>
      <w:proofErr w:type="spellEnd"/>
      <w:r w:rsidRPr="006E0EB4">
        <w:rPr>
          <w:rFonts w:ascii="Times New Roman" w:hAnsi="Times New Roman" w:cs="Times New Roman"/>
        </w:rPr>
        <w:t xml:space="preserve"> Катерина (8 клас), Скрипник Єлизавета (9 клас), Лаврінчук Валерія (10 клас), </w:t>
      </w:r>
      <w:proofErr w:type="spellStart"/>
      <w:r w:rsidRPr="006E0EB4">
        <w:rPr>
          <w:rFonts w:ascii="Times New Roman" w:hAnsi="Times New Roman" w:cs="Times New Roman"/>
        </w:rPr>
        <w:t>Лавренчук</w:t>
      </w:r>
      <w:proofErr w:type="spellEnd"/>
      <w:r w:rsidRPr="006E0EB4">
        <w:rPr>
          <w:rFonts w:ascii="Times New Roman" w:hAnsi="Times New Roman" w:cs="Times New Roman"/>
        </w:rPr>
        <w:t xml:space="preserve"> Тетяна (11 клас).</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В олімпіаді з правознавства брало участь 3 учнів. Переможець: Недашківська Дарина.</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 xml:space="preserve">В олімпіаді з хімії брало участь 37 учнів. Переможці: Ващук Іванна (8 клас), </w:t>
      </w:r>
      <w:proofErr w:type="spellStart"/>
      <w:r w:rsidRPr="006E0EB4">
        <w:rPr>
          <w:rFonts w:ascii="Times New Roman" w:hAnsi="Times New Roman" w:cs="Times New Roman"/>
        </w:rPr>
        <w:t>Гузун</w:t>
      </w:r>
      <w:proofErr w:type="spellEnd"/>
      <w:r w:rsidRPr="006E0EB4">
        <w:rPr>
          <w:rFonts w:ascii="Times New Roman" w:hAnsi="Times New Roman" w:cs="Times New Roman"/>
        </w:rPr>
        <w:t xml:space="preserve"> Ангеліна (9 клас), Лаврінчук Валерія (10 клас), ІІ місце:  </w:t>
      </w:r>
      <w:proofErr w:type="spellStart"/>
      <w:r w:rsidRPr="006E0EB4">
        <w:rPr>
          <w:rFonts w:ascii="Times New Roman" w:hAnsi="Times New Roman" w:cs="Times New Roman"/>
        </w:rPr>
        <w:t>Хаюк</w:t>
      </w:r>
      <w:proofErr w:type="spellEnd"/>
      <w:r w:rsidRPr="006E0EB4">
        <w:rPr>
          <w:rFonts w:ascii="Times New Roman" w:hAnsi="Times New Roman" w:cs="Times New Roman"/>
        </w:rPr>
        <w:t xml:space="preserve"> Богдан, </w:t>
      </w:r>
      <w:proofErr w:type="spellStart"/>
      <w:r w:rsidRPr="006E0EB4">
        <w:rPr>
          <w:rFonts w:ascii="Times New Roman" w:hAnsi="Times New Roman" w:cs="Times New Roman"/>
        </w:rPr>
        <w:t>Сергійчук</w:t>
      </w:r>
      <w:proofErr w:type="spellEnd"/>
      <w:r w:rsidRPr="006E0EB4">
        <w:rPr>
          <w:rFonts w:ascii="Times New Roman" w:hAnsi="Times New Roman" w:cs="Times New Roman"/>
        </w:rPr>
        <w:t xml:space="preserve"> Володимир, </w:t>
      </w:r>
      <w:proofErr w:type="spellStart"/>
      <w:r w:rsidRPr="006E0EB4">
        <w:rPr>
          <w:rFonts w:ascii="Times New Roman" w:hAnsi="Times New Roman" w:cs="Times New Roman"/>
        </w:rPr>
        <w:t>Гарбар</w:t>
      </w:r>
      <w:proofErr w:type="spellEnd"/>
      <w:r w:rsidRPr="006E0EB4">
        <w:rPr>
          <w:rFonts w:ascii="Times New Roman" w:hAnsi="Times New Roman" w:cs="Times New Roman"/>
        </w:rPr>
        <w:t xml:space="preserve"> Віталіна, </w:t>
      </w:r>
      <w:proofErr w:type="spellStart"/>
      <w:r w:rsidRPr="006E0EB4">
        <w:rPr>
          <w:rFonts w:ascii="Times New Roman" w:hAnsi="Times New Roman" w:cs="Times New Roman"/>
        </w:rPr>
        <w:t>Лавренчук</w:t>
      </w:r>
      <w:proofErr w:type="spellEnd"/>
      <w:r w:rsidRPr="006E0EB4">
        <w:rPr>
          <w:rFonts w:ascii="Times New Roman" w:hAnsi="Times New Roman" w:cs="Times New Roman"/>
        </w:rPr>
        <w:t xml:space="preserve"> Тетяна (11 клас).</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 xml:space="preserve">В олімпіаді з географії брало участь 40 учнів. Переможці: </w:t>
      </w:r>
      <w:proofErr w:type="spellStart"/>
      <w:r w:rsidRPr="006E0EB4">
        <w:rPr>
          <w:rFonts w:ascii="Times New Roman" w:hAnsi="Times New Roman" w:cs="Times New Roman"/>
        </w:rPr>
        <w:t>Таргоній</w:t>
      </w:r>
      <w:proofErr w:type="spellEnd"/>
      <w:r w:rsidRPr="006E0EB4">
        <w:rPr>
          <w:rFonts w:ascii="Times New Roman" w:hAnsi="Times New Roman" w:cs="Times New Roman"/>
        </w:rPr>
        <w:t xml:space="preserve"> Марія (8 клас), </w:t>
      </w:r>
      <w:proofErr w:type="spellStart"/>
      <w:r w:rsidRPr="006E0EB4">
        <w:rPr>
          <w:rFonts w:ascii="Times New Roman" w:hAnsi="Times New Roman" w:cs="Times New Roman"/>
        </w:rPr>
        <w:t>Гузун</w:t>
      </w:r>
      <w:proofErr w:type="spellEnd"/>
      <w:r w:rsidRPr="006E0EB4">
        <w:rPr>
          <w:rFonts w:ascii="Times New Roman" w:hAnsi="Times New Roman" w:cs="Times New Roman"/>
        </w:rPr>
        <w:t xml:space="preserve"> Ангеліна (9 клас), Лаврінчук Валерія (10 клас), </w:t>
      </w:r>
      <w:proofErr w:type="spellStart"/>
      <w:r w:rsidRPr="006E0EB4">
        <w:rPr>
          <w:rFonts w:ascii="Times New Roman" w:hAnsi="Times New Roman" w:cs="Times New Roman"/>
        </w:rPr>
        <w:t>Лавренчук</w:t>
      </w:r>
      <w:proofErr w:type="spellEnd"/>
      <w:r w:rsidRPr="006E0EB4">
        <w:rPr>
          <w:rFonts w:ascii="Times New Roman" w:hAnsi="Times New Roman" w:cs="Times New Roman"/>
        </w:rPr>
        <w:t xml:space="preserve"> Тетяна (11 клас).</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 xml:space="preserve">В олімпіаді з біології брали участь 21 учень. Переможці: </w:t>
      </w:r>
      <w:proofErr w:type="spellStart"/>
      <w:r w:rsidRPr="006E0EB4">
        <w:rPr>
          <w:rFonts w:ascii="Times New Roman" w:hAnsi="Times New Roman" w:cs="Times New Roman"/>
        </w:rPr>
        <w:t>Таргоній</w:t>
      </w:r>
      <w:proofErr w:type="spellEnd"/>
      <w:r w:rsidRPr="006E0EB4">
        <w:rPr>
          <w:rFonts w:ascii="Times New Roman" w:hAnsi="Times New Roman" w:cs="Times New Roman"/>
        </w:rPr>
        <w:t xml:space="preserve"> Марія (8 клас), </w:t>
      </w:r>
      <w:proofErr w:type="spellStart"/>
      <w:r w:rsidRPr="006E0EB4">
        <w:rPr>
          <w:rFonts w:ascii="Times New Roman" w:hAnsi="Times New Roman" w:cs="Times New Roman"/>
        </w:rPr>
        <w:t>Бортун</w:t>
      </w:r>
      <w:proofErr w:type="spellEnd"/>
      <w:r w:rsidRPr="006E0EB4">
        <w:rPr>
          <w:rFonts w:ascii="Times New Roman" w:hAnsi="Times New Roman" w:cs="Times New Roman"/>
        </w:rPr>
        <w:t xml:space="preserve"> Катерина (9 клас),  Ткачук Марія (10 клас), </w:t>
      </w:r>
      <w:proofErr w:type="spellStart"/>
      <w:r w:rsidRPr="006E0EB4">
        <w:rPr>
          <w:rFonts w:ascii="Times New Roman" w:hAnsi="Times New Roman" w:cs="Times New Roman"/>
        </w:rPr>
        <w:t>Лавренчук</w:t>
      </w:r>
      <w:proofErr w:type="spellEnd"/>
      <w:r w:rsidRPr="006E0EB4">
        <w:rPr>
          <w:rFonts w:ascii="Times New Roman" w:hAnsi="Times New Roman" w:cs="Times New Roman"/>
        </w:rPr>
        <w:t xml:space="preserve"> Тетяна (11 клас).</w:t>
      </w:r>
    </w:p>
    <w:p w:rsidR="006E0EB4" w:rsidRPr="006E0EB4" w:rsidRDefault="006E0EB4" w:rsidP="006E0EB4">
      <w:pPr>
        <w:pStyle w:val="Standard"/>
        <w:spacing w:line="276" w:lineRule="auto"/>
        <w:ind w:firstLine="426"/>
        <w:jc w:val="both"/>
        <w:rPr>
          <w:rFonts w:ascii="Times New Roman" w:hAnsi="Times New Roman" w:cs="Times New Roman"/>
          <w:highlight w:val="yellow"/>
        </w:rPr>
      </w:pPr>
      <w:r w:rsidRPr="006E0EB4">
        <w:rPr>
          <w:rFonts w:ascii="Times New Roman" w:hAnsi="Times New Roman" w:cs="Times New Roman"/>
        </w:rPr>
        <w:t xml:space="preserve">У олімпіаді з технологій брало участь 12 учнів. Переможці: </w:t>
      </w:r>
      <w:proofErr w:type="spellStart"/>
      <w:r w:rsidRPr="006E0EB4">
        <w:rPr>
          <w:rFonts w:ascii="Times New Roman" w:hAnsi="Times New Roman" w:cs="Times New Roman"/>
        </w:rPr>
        <w:t>Брожко</w:t>
      </w:r>
      <w:proofErr w:type="spellEnd"/>
      <w:r w:rsidRPr="006E0EB4">
        <w:rPr>
          <w:rFonts w:ascii="Times New Roman" w:hAnsi="Times New Roman" w:cs="Times New Roman"/>
        </w:rPr>
        <w:t xml:space="preserve"> Роман, </w:t>
      </w:r>
      <w:proofErr w:type="spellStart"/>
      <w:r w:rsidRPr="006E0EB4">
        <w:rPr>
          <w:rFonts w:ascii="Times New Roman" w:hAnsi="Times New Roman" w:cs="Times New Roman"/>
        </w:rPr>
        <w:t>Таргоній</w:t>
      </w:r>
      <w:proofErr w:type="spellEnd"/>
      <w:r w:rsidRPr="006E0EB4">
        <w:rPr>
          <w:rFonts w:ascii="Times New Roman" w:hAnsi="Times New Roman" w:cs="Times New Roman"/>
        </w:rPr>
        <w:t xml:space="preserve"> Марія (8 клас), </w:t>
      </w:r>
      <w:proofErr w:type="spellStart"/>
      <w:r w:rsidRPr="006E0EB4">
        <w:rPr>
          <w:rFonts w:ascii="Times New Roman" w:hAnsi="Times New Roman" w:cs="Times New Roman"/>
        </w:rPr>
        <w:t>Рабушей</w:t>
      </w:r>
      <w:proofErr w:type="spellEnd"/>
      <w:r w:rsidRPr="006E0EB4">
        <w:rPr>
          <w:rFonts w:ascii="Times New Roman" w:hAnsi="Times New Roman" w:cs="Times New Roman"/>
        </w:rPr>
        <w:t xml:space="preserve"> Владислав, </w:t>
      </w:r>
      <w:proofErr w:type="spellStart"/>
      <w:r w:rsidRPr="006E0EB4">
        <w:rPr>
          <w:rFonts w:ascii="Times New Roman" w:hAnsi="Times New Roman" w:cs="Times New Roman"/>
        </w:rPr>
        <w:t>Бортун</w:t>
      </w:r>
      <w:proofErr w:type="spellEnd"/>
      <w:r w:rsidRPr="006E0EB4">
        <w:rPr>
          <w:rFonts w:ascii="Times New Roman" w:hAnsi="Times New Roman" w:cs="Times New Roman"/>
        </w:rPr>
        <w:t xml:space="preserve"> Катерина (9 клас).</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rPr>
        <w:t>Члени журі вчасно подали до оргкомітету звіти про проведення І етапу Всеукраїнських учнівських олімпіад з навчальних предметів, відомості про переможців.</w:t>
      </w:r>
    </w:p>
    <w:p w:rsidR="006E0EB4" w:rsidRPr="006E0EB4" w:rsidRDefault="006E0EB4" w:rsidP="006E0EB4">
      <w:pPr>
        <w:pStyle w:val="Standard"/>
        <w:spacing w:line="276" w:lineRule="auto"/>
        <w:ind w:firstLine="426"/>
        <w:jc w:val="both"/>
        <w:rPr>
          <w:rFonts w:ascii="Times New Roman" w:hAnsi="Times New Roman" w:cs="Times New Roman"/>
        </w:rPr>
      </w:pPr>
      <w:r w:rsidRPr="006E0EB4">
        <w:rPr>
          <w:rFonts w:ascii="Times New Roman" w:hAnsi="Times New Roman" w:cs="Times New Roman"/>
          <w:u w:val="single"/>
        </w:rPr>
        <w:t>Проте поряд з цим є рад недоліків</w:t>
      </w:r>
      <w:r w:rsidRPr="006E0EB4">
        <w:rPr>
          <w:rFonts w:ascii="Times New Roman" w:hAnsi="Times New Roman" w:cs="Times New Roman"/>
          <w:b/>
          <w:u w:val="single"/>
        </w:rPr>
        <w:t xml:space="preserve"> </w:t>
      </w:r>
      <w:r w:rsidRPr="006E0EB4">
        <w:rPr>
          <w:rFonts w:ascii="Times New Roman" w:hAnsi="Times New Roman" w:cs="Times New Roman"/>
        </w:rPr>
        <w:t>у матеріально-технічному забезпеченні закладу освіти:</w:t>
      </w:r>
    </w:p>
    <w:p w:rsidR="006E0EB4" w:rsidRPr="006E0EB4" w:rsidRDefault="006E0EB4" w:rsidP="006E0EB4">
      <w:pPr>
        <w:pStyle w:val="Standard"/>
        <w:numPr>
          <w:ilvl w:val="1"/>
          <w:numId w:val="5"/>
        </w:numPr>
        <w:tabs>
          <w:tab w:val="clear" w:pos="1800"/>
          <w:tab w:val="num" w:pos="851"/>
        </w:tabs>
        <w:spacing w:line="276" w:lineRule="auto"/>
        <w:ind w:left="709"/>
        <w:jc w:val="both"/>
        <w:rPr>
          <w:rFonts w:ascii="Times New Roman" w:hAnsi="Times New Roman" w:cs="Times New Roman"/>
        </w:rPr>
      </w:pPr>
      <w:r w:rsidRPr="006E0EB4">
        <w:rPr>
          <w:rFonts w:ascii="Times New Roman" w:hAnsi="Times New Roman" w:cs="Times New Roman"/>
        </w:rPr>
        <w:t>для проведення практичних частин із фізики, хімії та біології в закладі освіти відсутнє обладнання;</w:t>
      </w:r>
    </w:p>
    <w:p w:rsidR="006E0EB4" w:rsidRPr="006E0EB4" w:rsidRDefault="006E0EB4" w:rsidP="006E0EB4">
      <w:pPr>
        <w:pStyle w:val="Standard"/>
        <w:numPr>
          <w:ilvl w:val="1"/>
          <w:numId w:val="5"/>
        </w:numPr>
        <w:tabs>
          <w:tab w:val="clear" w:pos="1800"/>
          <w:tab w:val="num" w:pos="851"/>
        </w:tabs>
        <w:spacing w:line="276" w:lineRule="auto"/>
        <w:ind w:left="709"/>
        <w:jc w:val="both"/>
        <w:rPr>
          <w:rFonts w:ascii="Times New Roman" w:hAnsi="Times New Roman" w:cs="Times New Roman"/>
        </w:rPr>
      </w:pPr>
      <w:r w:rsidRPr="006E0EB4">
        <w:rPr>
          <w:rFonts w:ascii="Times New Roman" w:hAnsi="Times New Roman" w:cs="Times New Roman"/>
        </w:rPr>
        <w:t>відсутні нові історичні карти;</w:t>
      </w:r>
    </w:p>
    <w:p w:rsidR="006E0EB4" w:rsidRPr="006E0EB4" w:rsidRDefault="006E0EB4" w:rsidP="006E0EB4">
      <w:pPr>
        <w:pStyle w:val="Standard"/>
        <w:numPr>
          <w:ilvl w:val="1"/>
          <w:numId w:val="5"/>
        </w:numPr>
        <w:tabs>
          <w:tab w:val="clear" w:pos="1800"/>
          <w:tab w:val="num" w:pos="851"/>
        </w:tabs>
        <w:spacing w:line="276" w:lineRule="auto"/>
        <w:ind w:left="709"/>
        <w:jc w:val="both"/>
        <w:rPr>
          <w:rFonts w:ascii="Times New Roman" w:hAnsi="Times New Roman" w:cs="Times New Roman"/>
        </w:rPr>
      </w:pPr>
      <w:r w:rsidRPr="006E0EB4">
        <w:rPr>
          <w:rFonts w:ascii="Times New Roman" w:hAnsi="Times New Roman" w:cs="Times New Roman"/>
        </w:rPr>
        <w:t>застаріла комп’ютерна техніка.</w:t>
      </w:r>
    </w:p>
    <w:p w:rsidR="006E0EB4" w:rsidRPr="006E0EB4" w:rsidRDefault="006E0EB4" w:rsidP="006E0EB4">
      <w:pPr>
        <w:pStyle w:val="a3"/>
        <w:shd w:val="clear" w:color="auto" w:fill="FFFFFF"/>
        <w:spacing w:before="0" w:beforeAutospacing="0" w:after="0" w:afterAutospacing="0"/>
        <w:ind w:firstLine="426"/>
        <w:jc w:val="both"/>
      </w:pPr>
      <w:r w:rsidRPr="006E0EB4">
        <w:t xml:space="preserve">Переможці ІІ етапу Всеукраїнських олімпіад з базових дисциплін: ІІІ місце з української мови та хімії – </w:t>
      </w:r>
      <w:proofErr w:type="spellStart"/>
      <w:r w:rsidRPr="006E0EB4">
        <w:t>Таргоній</w:t>
      </w:r>
      <w:proofErr w:type="spellEnd"/>
      <w:r w:rsidRPr="006E0EB4">
        <w:t xml:space="preserve"> Марія Олександрівна, учениця 8 класу.</w:t>
      </w:r>
    </w:p>
    <w:p w:rsidR="006E0EB4" w:rsidRPr="006E0EB4" w:rsidRDefault="006E0EB4" w:rsidP="006E0EB4">
      <w:pPr>
        <w:spacing w:after="0"/>
        <w:jc w:val="both"/>
        <w:rPr>
          <w:rFonts w:ascii="Times New Roman" w:hAnsi="Times New Roman" w:cs="Times New Roman"/>
          <w:sz w:val="24"/>
          <w:szCs w:val="24"/>
        </w:rPr>
      </w:pPr>
      <w:r w:rsidRPr="006E0EB4">
        <w:rPr>
          <w:rFonts w:ascii="Times New Roman" w:hAnsi="Times New Roman" w:cs="Times New Roman"/>
          <w:sz w:val="24"/>
          <w:szCs w:val="24"/>
        </w:rPr>
        <w:t xml:space="preserve">        На виконання Указу Президента України від 09 листопада 2007 року №1078 «Про Міжнародний конкурс з української мови імені Петра </w:t>
      </w:r>
      <w:proofErr w:type="spellStart"/>
      <w:r w:rsidRPr="006E0EB4">
        <w:rPr>
          <w:rFonts w:ascii="Times New Roman" w:hAnsi="Times New Roman" w:cs="Times New Roman"/>
          <w:sz w:val="24"/>
          <w:szCs w:val="24"/>
        </w:rPr>
        <w:t>Яцика</w:t>
      </w:r>
      <w:proofErr w:type="spellEnd"/>
      <w:r w:rsidRPr="006E0EB4">
        <w:rPr>
          <w:rFonts w:ascii="Times New Roman" w:hAnsi="Times New Roman" w:cs="Times New Roman"/>
          <w:sz w:val="24"/>
          <w:szCs w:val="24"/>
        </w:rPr>
        <w:t xml:space="preserve">», відповідно до Положення про Міжнародний конкурс з української мови імені Петра </w:t>
      </w:r>
      <w:proofErr w:type="spellStart"/>
      <w:r w:rsidRPr="006E0EB4">
        <w:rPr>
          <w:rFonts w:ascii="Times New Roman" w:hAnsi="Times New Roman" w:cs="Times New Roman"/>
          <w:sz w:val="24"/>
          <w:szCs w:val="24"/>
        </w:rPr>
        <w:t>Яцика</w:t>
      </w:r>
      <w:proofErr w:type="spellEnd"/>
      <w:r w:rsidRPr="006E0EB4">
        <w:rPr>
          <w:rFonts w:ascii="Times New Roman" w:hAnsi="Times New Roman" w:cs="Times New Roman"/>
          <w:sz w:val="24"/>
          <w:szCs w:val="24"/>
        </w:rPr>
        <w:t xml:space="preserve">,   затвердженого наказом </w:t>
      </w:r>
      <w:r w:rsidRPr="006E0EB4">
        <w:rPr>
          <w:rFonts w:ascii="Times New Roman" w:hAnsi="Times New Roman" w:cs="Times New Roman"/>
          <w:sz w:val="24"/>
          <w:szCs w:val="24"/>
        </w:rPr>
        <w:lastRenderedPageBreak/>
        <w:t xml:space="preserve">Міністерства освіти і науки України від 13 березня 2008 року №168, зареєстрованого в Міністерстві юстиції України 15 липня 2008 року за №643/15334 (далі – Положення), листа Міністерства освіти і науки України від 12.09.2024 №1/16544-24 «Про проведення ХХV Міжнародного конкурсу з української мови імені Петра </w:t>
      </w:r>
      <w:proofErr w:type="spellStart"/>
      <w:r w:rsidRPr="006E0EB4">
        <w:rPr>
          <w:rFonts w:ascii="Times New Roman" w:hAnsi="Times New Roman" w:cs="Times New Roman"/>
          <w:sz w:val="24"/>
          <w:szCs w:val="24"/>
        </w:rPr>
        <w:t>Яцика</w:t>
      </w:r>
      <w:proofErr w:type="spellEnd"/>
      <w:r w:rsidRPr="006E0EB4">
        <w:rPr>
          <w:rFonts w:ascii="Times New Roman" w:hAnsi="Times New Roman" w:cs="Times New Roman"/>
          <w:sz w:val="24"/>
          <w:szCs w:val="24"/>
        </w:rPr>
        <w:t xml:space="preserve">»,  листа КЗ «Житомирський обласний інститут післядипломної педагогічної освіти»  від 03.10.2024 року №03.7/730 «Про проведення ХХV Міжнародного конкурсу з української мови імені Петра </w:t>
      </w:r>
      <w:proofErr w:type="spellStart"/>
      <w:r w:rsidRPr="006E0EB4">
        <w:rPr>
          <w:rFonts w:ascii="Times New Roman" w:hAnsi="Times New Roman" w:cs="Times New Roman"/>
          <w:sz w:val="24"/>
          <w:szCs w:val="24"/>
        </w:rPr>
        <w:t>Яцика</w:t>
      </w:r>
      <w:proofErr w:type="spellEnd"/>
      <w:r w:rsidRPr="006E0EB4">
        <w:rPr>
          <w:rFonts w:ascii="Times New Roman" w:hAnsi="Times New Roman" w:cs="Times New Roman"/>
          <w:sz w:val="24"/>
          <w:szCs w:val="24"/>
        </w:rPr>
        <w:t xml:space="preserve">», </w:t>
      </w:r>
      <w:r w:rsidRPr="006E0EB4">
        <w:rPr>
          <w:rFonts w:ascii="Times New Roman" w:eastAsia="Times New Roman" w:hAnsi="Times New Roman" w:cs="Times New Roman"/>
          <w:sz w:val="24"/>
          <w:szCs w:val="24"/>
          <w:lang w:eastAsia="ru-RU"/>
        </w:rPr>
        <w:t>, враховуючи Указ Президента України від 24 лютого 2022 року № 64/2022 «Про введення воєнного стану в Україні», затвердженого Законом України від 24.02.2022 року № 2102-ІХ,</w:t>
      </w:r>
      <w:r w:rsidRPr="006E0EB4">
        <w:rPr>
          <w:rFonts w:ascii="Times New Roman" w:hAnsi="Times New Roman" w:cs="Times New Roman"/>
          <w:sz w:val="24"/>
          <w:szCs w:val="24"/>
        </w:rPr>
        <w:t xml:space="preserve">  та з метою піднесення престижу української мови, популяризації її серед молоді, наказу по закладу освіти від 14.10.2024 року № 84- О/д «Про проведення І етапу XXV Міжнародного конкурсу з української мови імені Петра </w:t>
      </w:r>
      <w:proofErr w:type="spellStart"/>
      <w:r w:rsidRPr="006E0EB4">
        <w:rPr>
          <w:rFonts w:ascii="Times New Roman" w:hAnsi="Times New Roman" w:cs="Times New Roman"/>
          <w:sz w:val="24"/>
          <w:szCs w:val="24"/>
        </w:rPr>
        <w:t>Яцика</w:t>
      </w:r>
      <w:proofErr w:type="spellEnd"/>
      <w:r w:rsidRPr="006E0EB4">
        <w:rPr>
          <w:rFonts w:ascii="Times New Roman" w:hAnsi="Times New Roman" w:cs="Times New Roman"/>
          <w:sz w:val="24"/>
          <w:szCs w:val="24"/>
        </w:rPr>
        <w:t xml:space="preserve">» та з метою піднесення престижу української мови, популяризації її серед молоді у закладі освіти  24 жовтня 2024 року було  проведено   І етап ХХV Міжнародного конкурсу з української мови імені Петра </w:t>
      </w:r>
      <w:proofErr w:type="spellStart"/>
      <w:r w:rsidRPr="006E0EB4">
        <w:rPr>
          <w:rFonts w:ascii="Times New Roman" w:hAnsi="Times New Roman" w:cs="Times New Roman"/>
          <w:sz w:val="24"/>
          <w:szCs w:val="24"/>
        </w:rPr>
        <w:t>Яцика</w:t>
      </w:r>
      <w:proofErr w:type="spellEnd"/>
      <w:r w:rsidRPr="006E0EB4">
        <w:rPr>
          <w:rFonts w:ascii="Times New Roman" w:hAnsi="Times New Roman" w:cs="Times New Roman"/>
          <w:sz w:val="24"/>
          <w:szCs w:val="24"/>
        </w:rPr>
        <w:t xml:space="preserve"> для учнів 3-11 класів.</w:t>
      </w:r>
    </w:p>
    <w:p w:rsidR="006E0EB4" w:rsidRPr="006E0EB4" w:rsidRDefault="006E0EB4" w:rsidP="006E0EB4">
      <w:pPr>
        <w:pStyle w:val="Standard"/>
        <w:ind w:firstLine="426"/>
        <w:jc w:val="both"/>
        <w:rPr>
          <w:rFonts w:ascii="Times New Roman" w:hAnsi="Times New Roman" w:cs="Times New Roman"/>
        </w:rPr>
      </w:pPr>
      <w:r w:rsidRPr="006E0EB4">
        <w:rPr>
          <w:rFonts w:ascii="Times New Roman" w:hAnsi="Times New Roman" w:cs="Times New Roman"/>
        </w:rPr>
        <w:t>У закладі освіти були створені оргкомітет для організації та проведення І (шкільного) етапу Конкурсу, який здійснював науково-методичний супровід та керував процесом усіх організаційних та підготовчих заходів щодо проведення олімпіад із навчальних предметів. Створено журі для перевірки робіт учасників, проведено засідання шкільної методичної комісії вчителів суспільно-гуманітарного напрямку на якому розглянуто та затверджено завдання для проведення І етапу Конкурсу, норми оцінювання робіт учасників.</w:t>
      </w:r>
    </w:p>
    <w:p w:rsidR="006E0EB4" w:rsidRPr="006E0EB4" w:rsidRDefault="006E0EB4" w:rsidP="006E0EB4">
      <w:pPr>
        <w:pStyle w:val="Standard"/>
        <w:ind w:firstLine="426"/>
        <w:jc w:val="both"/>
        <w:rPr>
          <w:rFonts w:ascii="Times New Roman" w:hAnsi="Times New Roman" w:cs="Times New Roman"/>
        </w:rPr>
      </w:pPr>
      <w:r w:rsidRPr="006E0EB4">
        <w:rPr>
          <w:rFonts w:ascii="Times New Roman" w:hAnsi="Times New Roman" w:cs="Times New Roman"/>
        </w:rPr>
        <w:t>У конкурсі взяли участь учні 5-11 класів:</w:t>
      </w:r>
    </w:p>
    <w:tbl>
      <w:tblPr>
        <w:tblStyle w:val="a6"/>
        <w:tblW w:w="0" w:type="auto"/>
        <w:jc w:val="center"/>
        <w:tblLook w:val="04A0" w:firstRow="1" w:lastRow="0" w:firstColumn="1" w:lastColumn="0" w:noHBand="0" w:noVBand="1"/>
      </w:tblPr>
      <w:tblGrid>
        <w:gridCol w:w="752"/>
        <w:gridCol w:w="3875"/>
        <w:gridCol w:w="2344"/>
      </w:tblGrid>
      <w:tr w:rsidR="006E0EB4" w:rsidRPr="006E0EB4" w:rsidTr="00F04747">
        <w:trPr>
          <w:jc w:val="center"/>
        </w:trPr>
        <w:tc>
          <w:tcPr>
            <w:tcW w:w="0" w:type="auto"/>
          </w:tcPr>
          <w:p w:rsidR="006E0EB4" w:rsidRPr="006E0EB4" w:rsidRDefault="006E0EB4" w:rsidP="00F04747">
            <w:pPr>
              <w:pStyle w:val="Standard"/>
              <w:jc w:val="center"/>
              <w:rPr>
                <w:rFonts w:ascii="Times New Roman" w:hAnsi="Times New Roman" w:cs="Times New Roman"/>
                <w:b/>
              </w:rPr>
            </w:pPr>
            <w:r w:rsidRPr="006E0EB4">
              <w:rPr>
                <w:rFonts w:ascii="Times New Roman" w:hAnsi="Times New Roman" w:cs="Times New Roman"/>
                <w:b/>
              </w:rPr>
              <w:t>Клас</w:t>
            </w:r>
          </w:p>
        </w:tc>
        <w:tc>
          <w:tcPr>
            <w:tcW w:w="0" w:type="auto"/>
          </w:tcPr>
          <w:p w:rsidR="006E0EB4" w:rsidRPr="006E0EB4" w:rsidRDefault="006E0EB4" w:rsidP="00F04747">
            <w:pPr>
              <w:pStyle w:val="Standard"/>
              <w:jc w:val="center"/>
              <w:rPr>
                <w:rFonts w:ascii="Times New Roman" w:hAnsi="Times New Roman" w:cs="Times New Roman"/>
                <w:b/>
              </w:rPr>
            </w:pPr>
            <w:r w:rsidRPr="006E0EB4">
              <w:rPr>
                <w:rFonts w:ascii="Times New Roman" w:hAnsi="Times New Roman" w:cs="Times New Roman"/>
                <w:b/>
              </w:rPr>
              <w:t>Кількість учнів, які брали участь</w:t>
            </w:r>
          </w:p>
        </w:tc>
        <w:tc>
          <w:tcPr>
            <w:tcW w:w="0" w:type="auto"/>
          </w:tcPr>
          <w:p w:rsidR="006E0EB4" w:rsidRPr="006E0EB4" w:rsidRDefault="006E0EB4" w:rsidP="00F04747">
            <w:pPr>
              <w:pStyle w:val="Standard"/>
              <w:jc w:val="center"/>
              <w:rPr>
                <w:rFonts w:ascii="Times New Roman" w:hAnsi="Times New Roman" w:cs="Times New Roman"/>
                <w:b/>
              </w:rPr>
            </w:pPr>
            <w:r w:rsidRPr="006E0EB4">
              <w:rPr>
                <w:rFonts w:ascii="Times New Roman" w:hAnsi="Times New Roman" w:cs="Times New Roman"/>
                <w:b/>
              </w:rPr>
              <w:t>Переможець</w:t>
            </w:r>
          </w:p>
        </w:tc>
      </w:tr>
      <w:tr w:rsidR="006E0EB4" w:rsidRPr="006E0EB4" w:rsidTr="00F04747">
        <w:trPr>
          <w:jc w:val="center"/>
        </w:trPr>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4</w:t>
            </w:r>
          </w:p>
        </w:tc>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2</w:t>
            </w:r>
          </w:p>
        </w:tc>
        <w:tc>
          <w:tcPr>
            <w:tcW w:w="0" w:type="auto"/>
          </w:tcPr>
          <w:p w:rsidR="006E0EB4" w:rsidRPr="006E0EB4" w:rsidRDefault="006E0EB4" w:rsidP="00F04747">
            <w:pPr>
              <w:pStyle w:val="Standard"/>
              <w:rPr>
                <w:rFonts w:ascii="Times New Roman" w:hAnsi="Times New Roman" w:cs="Times New Roman"/>
              </w:rPr>
            </w:pPr>
            <w:proofErr w:type="spellStart"/>
            <w:r w:rsidRPr="006E0EB4">
              <w:rPr>
                <w:rFonts w:ascii="Times New Roman" w:hAnsi="Times New Roman" w:cs="Times New Roman"/>
              </w:rPr>
              <w:t>Таргоній</w:t>
            </w:r>
            <w:proofErr w:type="spellEnd"/>
            <w:r w:rsidRPr="006E0EB4">
              <w:rPr>
                <w:rFonts w:ascii="Times New Roman" w:hAnsi="Times New Roman" w:cs="Times New Roman"/>
              </w:rPr>
              <w:t xml:space="preserve"> Злата</w:t>
            </w:r>
          </w:p>
        </w:tc>
      </w:tr>
      <w:tr w:rsidR="006E0EB4" w:rsidRPr="006E0EB4" w:rsidTr="00F04747">
        <w:trPr>
          <w:jc w:val="center"/>
        </w:trPr>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5</w:t>
            </w:r>
          </w:p>
        </w:tc>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3</w:t>
            </w:r>
          </w:p>
        </w:tc>
        <w:tc>
          <w:tcPr>
            <w:tcW w:w="0" w:type="auto"/>
          </w:tcPr>
          <w:p w:rsidR="006E0EB4" w:rsidRPr="006E0EB4" w:rsidRDefault="006E0EB4" w:rsidP="00F04747">
            <w:pPr>
              <w:pStyle w:val="Standard"/>
              <w:rPr>
                <w:rFonts w:ascii="Times New Roman" w:hAnsi="Times New Roman" w:cs="Times New Roman"/>
              </w:rPr>
            </w:pPr>
            <w:r w:rsidRPr="006E0EB4">
              <w:rPr>
                <w:rFonts w:ascii="Times New Roman" w:hAnsi="Times New Roman" w:cs="Times New Roman"/>
              </w:rPr>
              <w:t>Куліш Вікторія</w:t>
            </w:r>
          </w:p>
        </w:tc>
      </w:tr>
      <w:tr w:rsidR="006E0EB4" w:rsidRPr="006E0EB4" w:rsidTr="00F04747">
        <w:trPr>
          <w:jc w:val="center"/>
        </w:trPr>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6</w:t>
            </w:r>
          </w:p>
        </w:tc>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3</w:t>
            </w:r>
          </w:p>
        </w:tc>
        <w:tc>
          <w:tcPr>
            <w:tcW w:w="0" w:type="auto"/>
          </w:tcPr>
          <w:p w:rsidR="006E0EB4" w:rsidRPr="006E0EB4" w:rsidRDefault="006E0EB4" w:rsidP="00F04747">
            <w:pPr>
              <w:pStyle w:val="Standard"/>
              <w:rPr>
                <w:rFonts w:ascii="Times New Roman" w:hAnsi="Times New Roman" w:cs="Times New Roman"/>
              </w:rPr>
            </w:pPr>
            <w:r w:rsidRPr="006E0EB4">
              <w:rPr>
                <w:rFonts w:ascii="Times New Roman" w:hAnsi="Times New Roman" w:cs="Times New Roman"/>
              </w:rPr>
              <w:t>Бортник Вікторія</w:t>
            </w:r>
          </w:p>
        </w:tc>
      </w:tr>
      <w:tr w:rsidR="006E0EB4" w:rsidRPr="006E0EB4" w:rsidTr="00F04747">
        <w:trPr>
          <w:jc w:val="center"/>
        </w:trPr>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7</w:t>
            </w:r>
          </w:p>
        </w:tc>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2</w:t>
            </w:r>
          </w:p>
        </w:tc>
        <w:tc>
          <w:tcPr>
            <w:tcW w:w="0" w:type="auto"/>
          </w:tcPr>
          <w:p w:rsidR="006E0EB4" w:rsidRPr="006E0EB4" w:rsidRDefault="006E0EB4" w:rsidP="00F04747">
            <w:pPr>
              <w:pStyle w:val="Standard"/>
              <w:rPr>
                <w:rFonts w:ascii="Times New Roman" w:hAnsi="Times New Roman" w:cs="Times New Roman"/>
              </w:rPr>
            </w:pPr>
            <w:r w:rsidRPr="006E0EB4">
              <w:rPr>
                <w:rFonts w:ascii="Times New Roman" w:hAnsi="Times New Roman" w:cs="Times New Roman"/>
              </w:rPr>
              <w:t>Лаврінчук Максим</w:t>
            </w:r>
          </w:p>
        </w:tc>
      </w:tr>
      <w:tr w:rsidR="006E0EB4" w:rsidRPr="006E0EB4" w:rsidTr="00F04747">
        <w:trPr>
          <w:jc w:val="center"/>
        </w:trPr>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8</w:t>
            </w:r>
          </w:p>
        </w:tc>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1</w:t>
            </w:r>
          </w:p>
        </w:tc>
        <w:tc>
          <w:tcPr>
            <w:tcW w:w="0" w:type="auto"/>
          </w:tcPr>
          <w:p w:rsidR="006E0EB4" w:rsidRPr="006E0EB4" w:rsidRDefault="006E0EB4" w:rsidP="00F04747">
            <w:pPr>
              <w:pStyle w:val="Standard"/>
              <w:rPr>
                <w:rFonts w:ascii="Times New Roman" w:hAnsi="Times New Roman" w:cs="Times New Roman"/>
              </w:rPr>
            </w:pPr>
            <w:proofErr w:type="spellStart"/>
            <w:r w:rsidRPr="006E0EB4">
              <w:rPr>
                <w:rFonts w:ascii="Times New Roman" w:hAnsi="Times New Roman" w:cs="Times New Roman"/>
              </w:rPr>
              <w:t>Таргоній</w:t>
            </w:r>
            <w:proofErr w:type="spellEnd"/>
            <w:r w:rsidRPr="006E0EB4">
              <w:rPr>
                <w:rFonts w:ascii="Times New Roman" w:hAnsi="Times New Roman" w:cs="Times New Roman"/>
              </w:rPr>
              <w:t xml:space="preserve"> Марія</w:t>
            </w:r>
          </w:p>
        </w:tc>
      </w:tr>
      <w:tr w:rsidR="006E0EB4" w:rsidRPr="006E0EB4" w:rsidTr="00F04747">
        <w:trPr>
          <w:jc w:val="center"/>
        </w:trPr>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9</w:t>
            </w:r>
          </w:p>
        </w:tc>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1</w:t>
            </w:r>
          </w:p>
        </w:tc>
        <w:tc>
          <w:tcPr>
            <w:tcW w:w="0" w:type="auto"/>
          </w:tcPr>
          <w:p w:rsidR="006E0EB4" w:rsidRPr="006E0EB4" w:rsidRDefault="006E0EB4" w:rsidP="00F04747">
            <w:pPr>
              <w:pStyle w:val="Standard"/>
              <w:rPr>
                <w:rFonts w:ascii="Times New Roman" w:hAnsi="Times New Roman" w:cs="Times New Roman"/>
              </w:rPr>
            </w:pPr>
            <w:r w:rsidRPr="006E0EB4">
              <w:rPr>
                <w:rFonts w:ascii="Times New Roman" w:hAnsi="Times New Roman" w:cs="Times New Roman"/>
              </w:rPr>
              <w:t>Скрипник Єлизавета</w:t>
            </w:r>
          </w:p>
        </w:tc>
      </w:tr>
      <w:tr w:rsidR="006E0EB4" w:rsidRPr="006E0EB4" w:rsidTr="00F04747">
        <w:trPr>
          <w:jc w:val="center"/>
        </w:trPr>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10</w:t>
            </w:r>
          </w:p>
        </w:tc>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3</w:t>
            </w:r>
          </w:p>
        </w:tc>
        <w:tc>
          <w:tcPr>
            <w:tcW w:w="0" w:type="auto"/>
          </w:tcPr>
          <w:p w:rsidR="006E0EB4" w:rsidRPr="006E0EB4" w:rsidRDefault="006E0EB4" w:rsidP="00F04747">
            <w:pPr>
              <w:pStyle w:val="Standard"/>
              <w:rPr>
                <w:rFonts w:ascii="Times New Roman" w:hAnsi="Times New Roman" w:cs="Times New Roman"/>
              </w:rPr>
            </w:pPr>
            <w:proofErr w:type="spellStart"/>
            <w:r w:rsidRPr="006E0EB4">
              <w:rPr>
                <w:rFonts w:ascii="Times New Roman" w:hAnsi="Times New Roman" w:cs="Times New Roman"/>
              </w:rPr>
              <w:t>ЛаврінчукВалерія</w:t>
            </w:r>
            <w:proofErr w:type="spellEnd"/>
          </w:p>
        </w:tc>
      </w:tr>
      <w:tr w:rsidR="006E0EB4" w:rsidRPr="006E0EB4" w:rsidTr="00F04747">
        <w:trPr>
          <w:jc w:val="center"/>
        </w:trPr>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11</w:t>
            </w:r>
          </w:p>
        </w:tc>
        <w:tc>
          <w:tcPr>
            <w:tcW w:w="0" w:type="auto"/>
          </w:tcPr>
          <w:p w:rsidR="006E0EB4" w:rsidRPr="006E0EB4" w:rsidRDefault="006E0EB4" w:rsidP="00F04747">
            <w:pPr>
              <w:pStyle w:val="Standard"/>
              <w:jc w:val="center"/>
              <w:rPr>
                <w:rFonts w:ascii="Times New Roman" w:hAnsi="Times New Roman" w:cs="Times New Roman"/>
              </w:rPr>
            </w:pPr>
            <w:r w:rsidRPr="006E0EB4">
              <w:rPr>
                <w:rFonts w:ascii="Times New Roman" w:hAnsi="Times New Roman" w:cs="Times New Roman"/>
              </w:rPr>
              <w:t>3</w:t>
            </w:r>
          </w:p>
        </w:tc>
        <w:tc>
          <w:tcPr>
            <w:tcW w:w="0" w:type="auto"/>
          </w:tcPr>
          <w:p w:rsidR="006E0EB4" w:rsidRPr="006E0EB4" w:rsidRDefault="006E0EB4" w:rsidP="00F04747">
            <w:pPr>
              <w:pStyle w:val="Standard"/>
              <w:rPr>
                <w:rFonts w:ascii="Times New Roman" w:hAnsi="Times New Roman" w:cs="Times New Roman"/>
              </w:rPr>
            </w:pPr>
            <w:proofErr w:type="spellStart"/>
            <w:r w:rsidRPr="006E0EB4">
              <w:rPr>
                <w:rFonts w:ascii="Times New Roman" w:hAnsi="Times New Roman" w:cs="Times New Roman"/>
              </w:rPr>
              <w:t>Лавренчук</w:t>
            </w:r>
            <w:proofErr w:type="spellEnd"/>
            <w:r w:rsidRPr="006E0EB4">
              <w:rPr>
                <w:rFonts w:ascii="Times New Roman" w:hAnsi="Times New Roman" w:cs="Times New Roman"/>
              </w:rPr>
              <w:t xml:space="preserve"> Тетяна</w:t>
            </w:r>
          </w:p>
        </w:tc>
      </w:tr>
    </w:tbl>
    <w:p w:rsidR="006E0EB4" w:rsidRPr="006E0EB4" w:rsidRDefault="006E0EB4" w:rsidP="006E0EB4">
      <w:pPr>
        <w:pStyle w:val="a3"/>
        <w:shd w:val="clear" w:color="auto" w:fill="FFFFFF"/>
        <w:spacing w:before="0" w:beforeAutospacing="0" w:after="0" w:afterAutospacing="0"/>
        <w:ind w:firstLine="426"/>
        <w:jc w:val="both"/>
      </w:pPr>
    </w:p>
    <w:p w:rsidR="006E0EB4" w:rsidRPr="006E0EB4" w:rsidRDefault="006E0EB4" w:rsidP="006E0EB4">
      <w:pPr>
        <w:spacing w:after="0"/>
        <w:contextualSpacing/>
        <w:jc w:val="both"/>
        <w:rPr>
          <w:rFonts w:ascii="Times New Roman" w:hAnsi="Times New Roman" w:cs="Times New Roman"/>
          <w:color w:val="000000" w:themeColor="text1"/>
          <w:sz w:val="24"/>
          <w:szCs w:val="24"/>
        </w:rPr>
      </w:pPr>
      <w:r w:rsidRPr="006E0EB4">
        <w:rPr>
          <w:rFonts w:ascii="Times New Roman" w:hAnsi="Times New Roman" w:cs="Times New Roman"/>
          <w:color w:val="000000" w:themeColor="text1"/>
          <w:sz w:val="24"/>
          <w:szCs w:val="24"/>
        </w:rPr>
        <w:t>Учні закладу освіти брали активну участь у різноманітних всеукраїнських конкурсах:</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Куліш Вікторія – ІІІ місце у міському етапі конкурсу «Птах року - 2024», номінація «Кращий літературний твір»;</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Балюк</w:t>
      </w:r>
      <w:proofErr w:type="spellEnd"/>
      <w:r w:rsidRPr="006E0EB4">
        <w:rPr>
          <w:rFonts w:ascii="Times New Roman" w:hAnsi="Times New Roman" w:cs="Times New Roman"/>
          <w:sz w:val="24"/>
          <w:szCs w:val="24"/>
          <w:lang w:val="uk-UA"/>
        </w:rPr>
        <w:t xml:space="preserve"> Олександр, </w:t>
      </w:r>
      <w:proofErr w:type="spellStart"/>
      <w:r w:rsidRPr="006E0EB4">
        <w:rPr>
          <w:rFonts w:ascii="Times New Roman" w:hAnsi="Times New Roman" w:cs="Times New Roman"/>
          <w:sz w:val="24"/>
          <w:szCs w:val="24"/>
          <w:lang w:val="uk-UA"/>
        </w:rPr>
        <w:t>Невмержицька</w:t>
      </w:r>
      <w:proofErr w:type="spellEnd"/>
      <w:r w:rsidRPr="006E0EB4">
        <w:rPr>
          <w:rFonts w:ascii="Times New Roman" w:hAnsi="Times New Roman" w:cs="Times New Roman"/>
          <w:sz w:val="24"/>
          <w:szCs w:val="24"/>
          <w:lang w:val="uk-UA"/>
        </w:rPr>
        <w:t xml:space="preserve"> </w:t>
      </w:r>
      <w:proofErr w:type="spellStart"/>
      <w:r w:rsidRPr="006E0EB4">
        <w:rPr>
          <w:rFonts w:ascii="Times New Roman" w:hAnsi="Times New Roman" w:cs="Times New Roman"/>
          <w:sz w:val="24"/>
          <w:szCs w:val="24"/>
          <w:lang w:val="uk-UA"/>
        </w:rPr>
        <w:t>Каріна</w:t>
      </w:r>
      <w:proofErr w:type="spellEnd"/>
      <w:r w:rsidRPr="006E0EB4">
        <w:rPr>
          <w:rFonts w:ascii="Times New Roman" w:hAnsi="Times New Roman" w:cs="Times New Roman"/>
          <w:sz w:val="24"/>
          <w:szCs w:val="24"/>
          <w:lang w:val="uk-UA"/>
        </w:rPr>
        <w:t xml:space="preserve"> - І місце у міському та всеукраїнському етапах конкурсу  «Птах року - 2024», номінація «Кращий літературний твір»;</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Єрохов</w:t>
      </w:r>
      <w:proofErr w:type="spellEnd"/>
      <w:r w:rsidRPr="006E0EB4">
        <w:rPr>
          <w:rFonts w:ascii="Times New Roman" w:hAnsi="Times New Roman" w:cs="Times New Roman"/>
          <w:sz w:val="24"/>
          <w:szCs w:val="24"/>
          <w:lang w:val="uk-UA"/>
        </w:rPr>
        <w:t xml:space="preserve"> Богдан, </w:t>
      </w:r>
      <w:proofErr w:type="spellStart"/>
      <w:r w:rsidRPr="006E0EB4">
        <w:rPr>
          <w:rFonts w:ascii="Times New Roman" w:hAnsi="Times New Roman" w:cs="Times New Roman"/>
          <w:sz w:val="24"/>
          <w:szCs w:val="24"/>
          <w:lang w:val="uk-UA"/>
        </w:rPr>
        <w:t>Омельчук</w:t>
      </w:r>
      <w:proofErr w:type="spellEnd"/>
      <w:r w:rsidRPr="006E0EB4">
        <w:rPr>
          <w:rFonts w:ascii="Times New Roman" w:hAnsi="Times New Roman" w:cs="Times New Roman"/>
          <w:sz w:val="24"/>
          <w:szCs w:val="24"/>
          <w:lang w:val="uk-UA"/>
        </w:rPr>
        <w:t xml:space="preserve"> Таїсія, </w:t>
      </w:r>
      <w:proofErr w:type="spellStart"/>
      <w:r w:rsidRPr="006E0EB4">
        <w:rPr>
          <w:rFonts w:ascii="Times New Roman" w:hAnsi="Times New Roman" w:cs="Times New Roman"/>
          <w:sz w:val="24"/>
          <w:szCs w:val="24"/>
          <w:lang w:val="uk-UA"/>
        </w:rPr>
        <w:t>Северенчук</w:t>
      </w:r>
      <w:proofErr w:type="spellEnd"/>
      <w:r w:rsidRPr="006E0EB4">
        <w:rPr>
          <w:rFonts w:ascii="Times New Roman" w:hAnsi="Times New Roman" w:cs="Times New Roman"/>
          <w:sz w:val="24"/>
          <w:szCs w:val="24"/>
          <w:lang w:val="uk-UA"/>
        </w:rPr>
        <w:t xml:space="preserve"> Дмитро, Ващук Владислав, Дрозд Іванна І місце у міському та всеукраїнському етапах конкурсу  «Птах року - 2024», номінація «Змістовна природоохоронна, </w:t>
      </w:r>
      <w:proofErr w:type="spellStart"/>
      <w:r w:rsidRPr="006E0EB4">
        <w:rPr>
          <w:rFonts w:ascii="Times New Roman" w:hAnsi="Times New Roman" w:cs="Times New Roman"/>
          <w:sz w:val="24"/>
          <w:szCs w:val="24"/>
          <w:lang w:val="uk-UA"/>
        </w:rPr>
        <w:t>дослідницько</w:t>
      </w:r>
      <w:proofErr w:type="spellEnd"/>
      <w:r w:rsidRPr="006E0EB4">
        <w:rPr>
          <w:rFonts w:ascii="Times New Roman" w:hAnsi="Times New Roman" w:cs="Times New Roman"/>
          <w:sz w:val="24"/>
          <w:szCs w:val="24"/>
          <w:lang w:val="uk-UA"/>
        </w:rPr>
        <w:t xml:space="preserve"> – пропагандистська і практична екологічна робота у вирішенні проблеми охорони птахів»;</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 xml:space="preserve">Лаврінчук Валерія, Недашківська Дарина, Куліш Вікторія, </w:t>
      </w:r>
      <w:proofErr w:type="spellStart"/>
      <w:r w:rsidRPr="006E0EB4">
        <w:rPr>
          <w:rFonts w:ascii="Times New Roman" w:hAnsi="Times New Roman" w:cs="Times New Roman"/>
          <w:sz w:val="24"/>
          <w:szCs w:val="24"/>
          <w:lang w:val="uk-UA"/>
        </w:rPr>
        <w:t>Нємілова</w:t>
      </w:r>
      <w:proofErr w:type="spellEnd"/>
      <w:r w:rsidRPr="006E0EB4">
        <w:rPr>
          <w:rFonts w:ascii="Times New Roman" w:hAnsi="Times New Roman" w:cs="Times New Roman"/>
          <w:sz w:val="24"/>
          <w:szCs w:val="24"/>
          <w:lang w:val="uk-UA"/>
        </w:rPr>
        <w:t xml:space="preserve"> Тетяна, </w:t>
      </w:r>
      <w:proofErr w:type="spellStart"/>
      <w:r w:rsidRPr="006E0EB4">
        <w:rPr>
          <w:rFonts w:ascii="Times New Roman" w:hAnsi="Times New Roman" w:cs="Times New Roman"/>
          <w:sz w:val="24"/>
          <w:szCs w:val="24"/>
          <w:lang w:val="uk-UA"/>
        </w:rPr>
        <w:t>Матявін</w:t>
      </w:r>
      <w:proofErr w:type="spellEnd"/>
      <w:r w:rsidRPr="006E0EB4">
        <w:rPr>
          <w:rFonts w:ascii="Times New Roman" w:hAnsi="Times New Roman" w:cs="Times New Roman"/>
          <w:sz w:val="24"/>
          <w:szCs w:val="24"/>
          <w:lang w:val="uk-UA"/>
        </w:rPr>
        <w:t xml:space="preserve"> Владислав, Савчук Богдан, Кравець Валерія – І місце у обласній екологічній акції «Велика сила малої річки» у номінації «Науково – дослідницький </w:t>
      </w:r>
      <w:proofErr w:type="spellStart"/>
      <w:r w:rsidRPr="006E0EB4">
        <w:rPr>
          <w:rFonts w:ascii="Times New Roman" w:hAnsi="Times New Roman" w:cs="Times New Roman"/>
          <w:sz w:val="24"/>
          <w:szCs w:val="24"/>
          <w:lang w:val="uk-UA"/>
        </w:rPr>
        <w:t>проєкт</w:t>
      </w:r>
      <w:proofErr w:type="spellEnd"/>
      <w:r w:rsidRPr="006E0EB4">
        <w:rPr>
          <w:rFonts w:ascii="Times New Roman" w:hAnsi="Times New Roman" w:cs="Times New Roman"/>
          <w:sz w:val="24"/>
          <w:szCs w:val="24"/>
          <w:lang w:val="uk-UA"/>
        </w:rPr>
        <w:t>»;</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t>Лаврінчук Валерія, Недашківська Дарина, Скрипник Єлизавета – ІІ місце у обласному та ІІІ місце у всеукраїнському етапах  конкурсу юних зоологів і тваринників у секції «Орнітологія».</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Бортун</w:t>
      </w:r>
      <w:proofErr w:type="spellEnd"/>
      <w:r w:rsidRPr="006E0EB4">
        <w:rPr>
          <w:rFonts w:ascii="Times New Roman" w:hAnsi="Times New Roman" w:cs="Times New Roman"/>
          <w:sz w:val="24"/>
          <w:szCs w:val="24"/>
          <w:lang w:val="uk-UA"/>
        </w:rPr>
        <w:t xml:space="preserve"> Катерина – І місце у ІІІ Всеукраїнському конкурсі дитячо-юнацької творчості «Чарівна осінь»;</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Корсун</w:t>
      </w:r>
      <w:proofErr w:type="spellEnd"/>
      <w:r w:rsidRPr="006E0EB4">
        <w:rPr>
          <w:rFonts w:ascii="Times New Roman" w:hAnsi="Times New Roman" w:cs="Times New Roman"/>
          <w:sz w:val="24"/>
          <w:szCs w:val="24"/>
          <w:lang w:val="uk-UA"/>
        </w:rPr>
        <w:t xml:space="preserve"> Максим – І місце у ІІІ Всеукраїнському конкурсі дитячо-юнацької творчості «Чарівна осінь»;</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r w:rsidRPr="006E0EB4">
        <w:rPr>
          <w:rFonts w:ascii="Times New Roman" w:hAnsi="Times New Roman" w:cs="Times New Roman"/>
          <w:sz w:val="24"/>
          <w:szCs w:val="24"/>
          <w:lang w:val="uk-UA"/>
        </w:rPr>
        <w:lastRenderedPageBreak/>
        <w:t xml:space="preserve">Скрипник Єлизавета – гран – </w:t>
      </w:r>
      <w:proofErr w:type="spellStart"/>
      <w:r w:rsidRPr="006E0EB4">
        <w:rPr>
          <w:rFonts w:ascii="Times New Roman" w:hAnsi="Times New Roman" w:cs="Times New Roman"/>
          <w:sz w:val="24"/>
          <w:szCs w:val="24"/>
          <w:lang w:val="uk-UA"/>
        </w:rPr>
        <w:t>прі</w:t>
      </w:r>
      <w:proofErr w:type="spellEnd"/>
      <w:r w:rsidRPr="006E0EB4">
        <w:rPr>
          <w:rFonts w:ascii="Times New Roman" w:hAnsi="Times New Roman" w:cs="Times New Roman"/>
          <w:sz w:val="24"/>
          <w:szCs w:val="24"/>
          <w:lang w:val="uk-UA"/>
        </w:rPr>
        <w:t xml:space="preserve"> У ІІІ Всеукраїнському конкурсі дитячо-юнацької творчості до Всесвітнього дня тварин «Наші друзі»;</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Козій</w:t>
      </w:r>
      <w:proofErr w:type="spellEnd"/>
      <w:r w:rsidRPr="006E0EB4">
        <w:rPr>
          <w:rFonts w:ascii="Times New Roman" w:hAnsi="Times New Roman" w:cs="Times New Roman"/>
          <w:sz w:val="24"/>
          <w:szCs w:val="24"/>
          <w:lang w:val="uk-UA"/>
        </w:rPr>
        <w:t xml:space="preserve"> Каміла, </w:t>
      </w:r>
      <w:proofErr w:type="spellStart"/>
      <w:r w:rsidRPr="006E0EB4">
        <w:rPr>
          <w:rFonts w:ascii="Times New Roman" w:hAnsi="Times New Roman" w:cs="Times New Roman"/>
          <w:sz w:val="24"/>
          <w:szCs w:val="24"/>
          <w:lang w:val="uk-UA"/>
        </w:rPr>
        <w:t>Козій</w:t>
      </w:r>
      <w:proofErr w:type="spellEnd"/>
      <w:r w:rsidRPr="006E0EB4">
        <w:rPr>
          <w:rFonts w:ascii="Times New Roman" w:hAnsi="Times New Roman" w:cs="Times New Roman"/>
          <w:sz w:val="24"/>
          <w:szCs w:val="24"/>
          <w:lang w:val="uk-UA"/>
        </w:rPr>
        <w:t xml:space="preserve"> Кароліна, Бортник Вікторія – І місце у ІІІ Всеукраїнському конкурсі дитячо-юнацької творчості до Дня захисників та захисниць України «Перемога»;</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Сичевська</w:t>
      </w:r>
      <w:proofErr w:type="spellEnd"/>
      <w:r w:rsidRPr="006E0EB4">
        <w:rPr>
          <w:rFonts w:ascii="Times New Roman" w:hAnsi="Times New Roman" w:cs="Times New Roman"/>
          <w:sz w:val="24"/>
          <w:szCs w:val="24"/>
          <w:lang w:val="uk-UA"/>
        </w:rPr>
        <w:t xml:space="preserve"> Катерина – І місце у ІІІ Всеукраїнському конкурсі дитячо-юнацької творчості до Дня незалежності України «Барви Незламності»;</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Корсун</w:t>
      </w:r>
      <w:proofErr w:type="spellEnd"/>
      <w:r w:rsidRPr="006E0EB4">
        <w:rPr>
          <w:rFonts w:ascii="Times New Roman" w:hAnsi="Times New Roman" w:cs="Times New Roman"/>
          <w:sz w:val="24"/>
          <w:szCs w:val="24"/>
          <w:lang w:val="uk-UA"/>
        </w:rPr>
        <w:t xml:space="preserve"> Максим – І місце у ІІІ Всеукраїнському конкурсі дитячо-юнацької творчості до Дня захисників та захисниць України «Перемога»;</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Брожко</w:t>
      </w:r>
      <w:proofErr w:type="spellEnd"/>
      <w:r w:rsidRPr="006E0EB4">
        <w:rPr>
          <w:rFonts w:ascii="Times New Roman" w:hAnsi="Times New Roman" w:cs="Times New Roman"/>
          <w:sz w:val="24"/>
          <w:szCs w:val="24"/>
          <w:lang w:val="uk-UA"/>
        </w:rPr>
        <w:t xml:space="preserve"> Юлія - диплом Гран – </w:t>
      </w:r>
      <w:proofErr w:type="spellStart"/>
      <w:r w:rsidRPr="006E0EB4">
        <w:rPr>
          <w:rFonts w:ascii="Times New Roman" w:hAnsi="Times New Roman" w:cs="Times New Roman"/>
          <w:sz w:val="24"/>
          <w:szCs w:val="24"/>
          <w:lang w:val="uk-UA"/>
        </w:rPr>
        <w:t>прі</w:t>
      </w:r>
      <w:proofErr w:type="spellEnd"/>
      <w:r w:rsidRPr="006E0EB4">
        <w:rPr>
          <w:rFonts w:ascii="Times New Roman" w:hAnsi="Times New Roman" w:cs="Times New Roman"/>
          <w:sz w:val="24"/>
          <w:szCs w:val="24"/>
          <w:lang w:val="uk-UA"/>
        </w:rPr>
        <w:t xml:space="preserve"> у ІІІ Всеукраїнському конкурсі дитячо-юнацької творчості до Всесвітнього дня тварин «Наші друзі»;</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Сичевська</w:t>
      </w:r>
      <w:proofErr w:type="spellEnd"/>
      <w:r w:rsidRPr="006E0EB4">
        <w:rPr>
          <w:rFonts w:ascii="Times New Roman" w:hAnsi="Times New Roman" w:cs="Times New Roman"/>
          <w:sz w:val="24"/>
          <w:szCs w:val="24"/>
          <w:lang w:val="uk-UA"/>
        </w:rPr>
        <w:t xml:space="preserve"> Катерина – І місце у Всеукраїнському героїко-патріотичному мистецькому конкурсі «Нескорена. Незламна. Нездолана»;</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Козій</w:t>
      </w:r>
      <w:proofErr w:type="spellEnd"/>
      <w:r w:rsidRPr="006E0EB4">
        <w:rPr>
          <w:rFonts w:ascii="Times New Roman" w:hAnsi="Times New Roman" w:cs="Times New Roman"/>
          <w:sz w:val="24"/>
          <w:szCs w:val="24"/>
          <w:lang w:val="uk-UA"/>
        </w:rPr>
        <w:t xml:space="preserve"> Кіра, </w:t>
      </w:r>
      <w:proofErr w:type="spellStart"/>
      <w:r w:rsidRPr="006E0EB4">
        <w:rPr>
          <w:rFonts w:ascii="Times New Roman" w:hAnsi="Times New Roman" w:cs="Times New Roman"/>
          <w:sz w:val="24"/>
          <w:szCs w:val="24"/>
          <w:lang w:val="uk-UA"/>
        </w:rPr>
        <w:t>Бортун</w:t>
      </w:r>
      <w:proofErr w:type="spellEnd"/>
      <w:r w:rsidRPr="006E0EB4">
        <w:rPr>
          <w:rFonts w:ascii="Times New Roman" w:hAnsi="Times New Roman" w:cs="Times New Roman"/>
          <w:sz w:val="24"/>
          <w:szCs w:val="24"/>
          <w:lang w:val="uk-UA"/>
        </w:rPr>
        <w:t xml:space="preserve"> Катерина – ІІ місце у Всеукраїнському конкурсі «Птах року - 2024» у номінації «Кращий доробок, креативність та самобутнє сприйняття орнітофауни»;</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Корсун</w:t>
      </w:r>
      <w:proofErr w:type="spellEnd"/>
      <w:r w:rsidRPr="006E0EB4">
        <w:rPr>
          <w:rFonts w:ascii="Times New Roman" w:hAnsi="Times New Roman" w:cs="Times New Roman"/>
          <w:sz w:val="24"/>
          <w:szCs w:val="24"/>
          <w:lang w:val="uk-UA"/>
        </w:rPr>
        <w:t xml:space="preserve"> Максим – І місце у Всеукраїнському конкурсі «Горобець хатній – птах року 2024» у номінації «За кращий літературний твір»;</w:t>
      </w:r>
    </w:p>
    <w:p w:rsidR="006E0EB4" w:rsidRPr="006E0EB4" w:rsidRDefault="006E0EB4" w:rsidP="006E0EB4">
      <w:pPr>
        <w:pStyle w:val="a5"/>
        <w:numPr>
          <w:ilvl w:val="0"/>
          <w:numId w:val="9"/>
        </w:numPr>
        <w:spacing w:after="0" w:line="240" w:lineRule="auto"/>
        <w:ind w:left="0" w:firstLine="426"/>
        <w:jc w:val="both"/>
        <w:rPr>
          <w:rFonts w:ascii="Times New Roman" w:hAnsi="Times New Roman" w:cs="Times New Roman"/>
          <w:sz w:val="24"/>
          <w:szCs w:val="24"/>
          <w:lang w:val="uk-UA"/>
        </w:rPr>
      </w:pPr>
      <w:proofErr w:type="spellStart"/>
      <w:r w:rsidRPr="006E0EB4">
        <w:rPr>
          <w:rFonts w:ascii="Times New Roman" w:hAnsi="Times New Roman" w:cs="Times New Roman"/>
          <w:sz w:val="24"/>
          <w:szCs w:val="24"/>
          <w:lang w:val="uk-UA"/>
        </w:rPr>
        <w:t>Козій</w:t>
      </w:r>
      <w:proofErr w:type="spellEnd"/>
      <w:r w:rsidRPr="006E0EB4">
        <w:rPr>
          <w:rFonts w:ascii="Times New Roman" w:hAnsi="Times New Roman" w:cs="Times New Roman"/>
          <w:sz w:val="24"/>
          <w:szCs w:val="24"/>
          <w:lang w:val="uk-UA"/>
        </w:rPr>
        <w:t xml:space="preserve"> Кіра – І місце у ІІ Всеукраїнському конкурсі дитячо-юнацької творчості до різдвяних та новорічних свят «Різдвяна мрія».</w:t>
      </w:r>
    </w:p>
    <w:p w:rsidR="006E0EB4" w:rsidRPr="006E0EB4" w:rsidRDefault="006E0EB4" w:rsidP="006E0EB4">
      <w:pPr>
        <w:pStyle w:val="a5"/>
        <w:spacing w:after="0" w:line="240" w:lineRule="auto"/>
        <w:ind w:left="426"/>
        <w:jc w:val="both"/>
        <w:rPr>
          <w:rFonts w:ascii="Times New Roman" w:hAnsi="Times New Roman" w:cs="Times New Roman"/>
          <w:b/>
          <w:sz w:val="28"/>
          <w:szCs w:val="28"/>
          <w:lang w:val="uk-UA"/>
        </w:rPr>
      </w:pPr>
    </w:p>
    <w:p w:rsidR="006E0EB4" w:rsidRPr="006E0EB4" w:rsidRDefault="006E0EB4" w:rsidP="006E0EB4">
      <w:pPr>
        <w:pStyle w:val="a5"/>
        <w:spacing w:after="0" w:line="240" w:lineRule="auto"/>
        <w:ind w:left="426"/>
        <w:jc w:val="both"/>
        <w:rPr>
          <w:rFonts w:ascii="Times New Roman" w:hAnsi="Times New Roman" w:cs="Times New Roman"/>
          <w:b/>
          <w:sz w:val="24"/>
          <w:szCs w:val="24"/>
          <w:lang w:val="uk-UA"/>
        </w:rPr>
      </w:pPr>
      <w:r w:rsidRPr="006E0EB4">
        <w:rPr>
          <w:rFonts w:ascii="Times New Roman" w:hAnsi="Times New Roman" w:cs="Times New Roman"/>
          <w:b/>
          <w:sz w:val="28"/>
          <w:szCs w:val="28"/>
          <w:lang w:val="uk-UA"/>
        </w:rPr>
        <w:t xml:space="preserve">Аналіз </w:t>
      </w:r>
      <w:r w:rsidRPr="006E0EB4">
        <w:rPr>
          <w:rFonts w:ascii="Times New Roman" w:hAnsi="Times New Roman" w:cs="Times New Roman"/>
          <w:b/>
          <w:sz w:val="24"/>
          <w:szCs w:val="24"/>
          <w:lang w:val="uk-UA"/>
        </w:rPr>
        <w:t xml:space="preserve"> виховної роботи</w:t>
      </w:r>
    </w:p>
    <w:p w:rsidR="006E0EB4" w:rsidRPr="006E0EB4" w:rsidRDefault="006E0EB4" w:rsidP="006E0EB4">
      <w:pPr>
        <w:spacing w:after="0" w:line="240" w:lineRule="auto"/>
        <w:ind w:firstLine="426"/>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Виховний процес у ліцеї був ключовим елементом формування особистості учня, особливо в умовах сучасних викликів. Виховна робота ліцею чітко адаптована до умов воєнного стану. Це простежувалося в «</w:t>
      </w:r>
      <w:proofErr w:type="spellStart"/>
      <w:r w:rsidRPr="006E0EB4">
        <w:rPr>
          <w:rFonts w:ascii="Times New Roman" w:eastAsia="Times New Roman" w:hAnsi="Times New Roman" w:cs="Times New Roman"/>
          <w:sz w:val="24"/>
          <w:szCs w:val="24"/>
          <w:lang w:eastAsia="uk-UA"/>
        </w:rPr>
        <w:t>безпековій</w:t>
      </w:r>
      <w:proofErr w:type="spellEnd"/>
      <w:r w:rsidRPr="006E0EB4">
        <w:rPr>
          <w:rFonts w:ascii="Times New Roman" w:eastAsia="Times New Roman" w:hAnsi="Times New Roman" w:cs="Times New Roman"/>
          <w:sz w:val="24"/>
          <w:szCs w:val="24"/>
          <w:lang w:eastAsia="uk-UA"/>
        </w:rPr>
        <w:t xml:space="preserve"> складовій», «психологічній підтримці», формуванні рис «українця-переможця» та протидії «ворожій пропаганді». Це свідчить про глибоке усвідомлення ліцеєм своєї ролі у формуванні стійкої, патріотичної та психологічно підготовленої молоді, що є критично важливим для майбутнього країни.</w:t>
      </w:r>
    </w:p>
    <w:p w:rsidR="006E0EB4" w:rsidRPr="006E0EB4" w:rsidRDefault="006E0EB4" w:rsidP="006E0EB4">
      <w:pPr>
        <w:spacing w:after="0" w:line="240" w:lineRule="auto"/>
        <w:ind w:firstLine="426"/>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Виховна діяльність була спрямована на реалізацію Законів України «Про освіту», «Про загальну середню освіту», «Про позашкільну освіту», «Про охорону дитинства», «Про запобігання та протидію домашньому насильству», Декларації прав дитини, державних національних програм та Конвенції ООН «Декларація прав дитини». Вона також базується на заходах щодо реалізації Концепції національно-патріотичного виховання дітей і молоді.   </w:t>
      </w:r>
    </w:p>
    <w:p w:rsidR="006E0EB4" w:rsidRPr="006E0EB4" w:rsidRDefault="006E0EB4" w:rsidP="006E0EB4">
      <w:pPr>
        <w:spacing w:after="0" w:line="240" w:lineRule="auto"/>
        <w:ind w:firstLine="426"/>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Основними напрямками та завданнями виховної роботи були: надання здобувачам освіти базових знань з основ безпеки та формування поведінки правильних </w:t>
      </w:r>
      <w:proofErr w:type="spellStart"/>
      <w:r w:rsidRPr="006E0EB4">
        <w:rPr>
          <w:rFonts w:ascii="Times New Roman" w:eastAsia="Times New Roman" w:hAnsi="Times New Roman" w:cs="Times New Roman"/>
          <w:sz w:val="24"/>
          <w:szCs w:val="24"/>
          <w:lang w:eastAsia="uk-UA"/>
        </w:rPr>
        <w:t>безпекових</w:t>
      </w:r>
      <w:proofErr w:type="spellEnd"/>
      <w:r w:rsidRPr="006E0EB4">
        <w:rPr>
          <w:rFonts w:ascii="Times New Roman" w:eastAsia="Times New Roman" w:hAnsi="Times New Roman" w:cs="Times New Roman"/>
          <w:sz w:val="24"/>
          <w:szCs w:val="24"/>
          <w:lang w:eastAsia="uk-UA"/>
        </w:rPr>
        <w:t xml:space="preserve"> дій в умовах воєнного стану, надання психологічної підтримки, протидія </w:t>
      </w:r>
      <w:proofErr w:type="spellStart"/>
      <w:r w:rsidRPr="006E0EB4">
        <w:rPr>
          <w:rFonts w:ascii="Times New Roman" w:eastAsia="Times New Roman" w:hAnsi="Times New Roman" w:cs="Times New Roman"/>
          <w:sz w:val="24"/>
          <w:szCs w:val="24"/>
          <w:lang w:eastAsia="uk-UA"/>
        </w:rPr>
        <w:t>булінгу</w:t>
      </w:r>
      <w:proofErr w:type="spellEnd"/>
      <w:r w:rsidRPr="006E0EB4">
        <w:rPr>
          <w:rFonts w:ascii="Times New Roman" w:eastAsia="Times New Roman" w:hAnsi="Times New Roman" w:cs="Times New Roman"/>
          <w:sz w:val="24"/>
          <w:szCs w:val="24"/>
          <w:lang w:eastAsia="uk-UA"/>
        </w:rPr>
        <w:t xml:space="preserve">, запобігання домашньому насильству та торгівлі людьми, профілактика шкідливих звичок та девіантної поведінки, сприяння розвитку учнівського самоврядування, протидія ворожій пропаганді, підтримання власного емоційного ресурсу, здатність та вміння протистояти негативним емоціям, стресу, тривозі, почуттю небезпеки, а також розвиток співчуття, милосердя, взаємодопомоги, </w:t>
      </w:r>
      <w:proofErr w:type="spellStart"/>
      <w:r w:rsidRPr="006E0EB4">
        <w:rPr>
          <w:rFonts w:ascii="Times New Roman" w:eastAsia="Times New Roman" w:hAnsi="Times New Roman" w:cs="Times New Roman"/>
          <w:sz w:val="24"/>
          <w:szCs w:val="24"/>
          <w:lang w:eastAsia="uk-UA"/>
        </w:rPr>
        <w:t>волонтерства</w:t>
      </w:r>
      <w:proofErr w:type="spellEnd"/>
      <w:r w:rsidRPr="006E0EB4">
        <w:rPr>
          <w:rFonts w:ascii="Times New Roman" w:eastAsia="Times New Roman" w:hAnsi="Times New Roman" w:cs="Times New Roman"/>
          <w:sz w:val="24"/>
          <w:szCs w:val="24"/>
          <w:lang w:eastAsia="uk-UA"/>
        </w:rPr>
        <w:t xml:space="preserve"> та відчуття себе громадянином.   </w:t>
      </w:r>
    </w:p>
    <w:p w:rsidR="006E0EB4" w:rsidRPr="006E0EB4" w:rsidRDefault="006E0EB4" w:rsidP="006E0EB4">
      <w:pPr>
        <w:pStyle w:val="a5"/>
        <w:spacing w:after="0" w:line="240" w:lineRule="auto"/>
        <w:ind w:left="0" w:firstLine="567"/>
        <w:jc w:val="both"/>
        <w:rPr>
          <w:rFonts w:ascii="Times New Roman" w:eastAsia="Times New Roman" w:hAnsi="Times New Roman" w:cs="Times New Roman"/>
          <w:sz w:val="24"/>
          <w:szCs w:val="24"/>
          <w:lang w:val="uk-UA" w:eastAsia="uk-UA"/>
        </w:rPr>
      </w:pPr>
      <w:r w:rsidRPr="006E0EB4">
        <w:rPr>
          <w:rFonts w:ascii="Times New Roman" w:eastAsia="Times New Roman" w:hAnsi="Times New Roman" w:cs="Times New Roman"/>
          <w:sz w:val="24"/>
          <w:szCs w:val="24"/>
          <w:lang w:val="uk-UA" w:eastAsia="uk-UA"/>
        </w:rPr>
        <w:t xml:space="preserve">Виховна робота в ліцеї  проводилася за  тематичними періодами, що забезпечувало логічну послідовність, системність виховного процесу й дозволяло зосередитися на конкретних темах протягом певного часу, поглиблюючи знання та навички учнів. </w:t>
      </w:r>
    </w:p>
    <w:p w:rsidR="006E0EB4" w:rsidRPr="006E0EB4" w:rsidRDefault="006E0EB4" w:rsidP="006E0EB4">
      <w:pPr>
        <w:pStyle w:val="a5"/>
        <w:spacing w:after="0" w:line="240" w:lineRule="auto"/>
        <w:ind w:left="0" w:firstLine="567"/>
        <w:jc w:val="both"/>
        <w:rPr>
          <w:rFonts w:ascii="Times New Roman" w:eastAsia="Times New Roman" w:hAnsi="Times New Roman" w:cs="Times New Roman"/>
          <w:sz w:val="24"/>
          <w:szCs w:val="24"/>
          <w:lang w:val="uk-UA" w:eastAsia="uk-UA"/>
        </w:rPr>
      </w:pPr>
      <w:r w:rsidRPr="006E0EB4">
        <w:rPr>
          <w:rFonts w:ascii="Times New Roman" w:eastAsia="Times New Roman" w:hAnsi="Times New Roman" w:cs="Times New Roman"/>
          <w:sz w:val="24"/>
          <w:szCs w:val="24"/>
          <w:lang w:val="uk-UA" w:eastAsia="uk-UA"/>
        </w:rPr>
        <w:t xml:space="preserve">Тематичні періоди (наприклад, "Здрастуй, </w:t>
      </w:r>
      <w:proofErr w:type="spellStart"/>
      <w:r w:rsidRPr="006E0EB4">
        <w:rPr>
          <w:rFonts w:ascii="Times New Roman" w:eastAsia="Times New Roman" w:hAnsi="Times New Roman" w:cs="Times New Roman"/>
          <w:sz w:val="24"/>
          <w:szCs w:val="24"/>
          <w:lang w:val="uk-UA" w:eastAsia="uk-UA"/>
        </w:rPr>
        <w:t>школо</w:t>
      </w:r>
      <w:proofErr w:type="spellEnd"/>
      <w:r w:rsidRPr="006E0EB4">
        <w:rPr>
          <w:rFonts w:ascii="Times New Roman" w:eastAsia="Times New Roman" w:hAnsi="Times New Roman" w:cs="Times New Roman"/>
          <w:sz w:val="24"/>
          <w:szCs w:val="24"/>
          <w:lang w:val="uk-UA" w:eastAsia="uk-UA"/>
        </w:rPr>
        <w:t>", "Будьмо пильними й уважними завжди", "Сила народу в єдності", "Я українець — це звучить гордо", "Закон і ми", "Що внутрішня, що зовнішня краса тобі одній дарована, людино!", "Я творча особистість", "З Україною в серці") відображали важливі аспекти сучасного життя, патріотичного виховання, безпеки, формування здорового способу життя та громадянської свідомості.</w:t>
      </w:r>
    </w:p>
    <w:p w:rsidR="006E0EB4" w:rsidRPr="006E0EB4" w:rsidRDefault="006E0EB4" w:rsidP="006E0EB4">
      <w:pPr>
        <w:spacing w:after="0" w:line="240" w:lineRule="auto"/>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ab/>
        <w:t xml:space="preserve">Широкий спектр форм виховної діяльності: свята, перші уроки, виховні години, рейди, цикли заходів, перегляди мультфільмів/фільмів, профорієнтаційні заходи, </w:t>
      </w:r>
      <w:proofErr w:type="spellStart"/>
      <w:r w:rsidRPr="006E0EB4">
        <w:rPr>
          <w:rFonts w:ascii="Times New Roman" w:eastAsia="Times New Roman" w:hAnsi="Times New Roman" w:cs="Times New Roman"/>
          <w:sz w:val="24"/>
          <w:szCs w:val="24"/>
          <w:lang w:eastAsia="uk-UA"/>
        </w:rPr>
        <w:t>флешмоби</w:t>
      </w:r>
      <w:proofErr w:type="spellEnd"/>
      <w:r w:rsidRPr="006E0EB4">
        <w:rPr>
          <w:rFonts w:ascii="Times New Roman" w:eastAsia="Times New Roman" w:hAnsi="Times New Roman" w:cs="Times New Roman"/>
          <w:sz w:val="24"/>
          <w:szCs w:val="24"/>
          <w:lang w:eastAsia="uk-UA"/>
        </w:rPr>
        <w:t xml:space="preserve">, акції, малюнки на асфальті, розвивальні заняття, екскурсії, бесіди, години спілкування, конкурси, дискусії, майстер-класи, театралізовані свята, </w:t>
      </w:r>
      <w:proofErr w:type="spellStart"/>
      <w:r w:rsidRPr="006E0EB4">
        <w:rPr>
          <w:rFonts w:ascii="Times New Roman" w:eastAsia="Times New Roman" w:hAnsi="Times New Roman" w:cs="Times New Roman"/>
          <w:sz w:val="24"/>
          <w:szCs w:val="24"/>
          <w:lang w:eastAsia="uk-UA"/>
        </w:rPr>
        <w:t>квест-мандрівки</w:t>
      </w:r>
      <w:proofErr w:type="spellEnd"/>
      <w:r w:rsidRPr="006E0EB4">
        <w:rPr>
          <w:rFonts w:ascii="Times New Roman" w:eastAsia="Times New Roman" w:hAnsi="Times New Roman" w:cs="Times New Roman"/>
          <w:sz w:val="24"/>
          <w:szCs w:val="24"/>
          <w:lang w:eastAsia="uk-UA"/>
        </w:rPr>
        <w:t xml:space="preserve">, </w:t>
      </w:r>
      <w:r w:rsidRPr="006E0EB4">
        <w:rPr>
          <w:rFonts w:ascii="Times New Roman" w:eastAsia="Times New Roman" w:hAnsi="Times New Roman" w:cs="Times New Roman"/>
          <w:sz w:val="24"/>
          <w:szCs w:val="24"/>
          <w:lang w:eastAsia="uk-UA"/>
        </w:rPr>
        <w:lastRenderedPageBreak/>
        <w:t>уроки мужності, тощо сприяли  зацікавленості учнів та залученню їх до участі в житті закладу.</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Протягом всього навчального року простежувалася чітка лінія національно-патріотичного виховання, що включала заходи до Дня знань, Дня захисників і захисниць України, Дня Соборності, Дня пам’яті Героїв Крут, Дня пам'яті Героїв Небесної Сотні, а також виховання шанобливого ставлення до державної мови та символів.</w:t>
      </w:r>
    </w:p>
    <w:p w:rsidR="006E0EB4" w:rsidRPr="006E0EB4" w:rsidRDefault="006E0EB4" w:rsidP="006E0EB4">
      <w:pPr>
        <w:spacing w:after="0"/>
        <w:ind w:firstLine="708"/>
        <w:jc w:val="both"/>
        <w:rPr>
          <w:rFonts w:ascii="Times New Roman" w:eastAsia="Calibri" w:hAnsi="Times New Roman" w:cs="Times New Roman"/>
          <w:sz w:val="24"/>
          <w:szCs w:val="24"/>
          <w:lang w:eastAsia="ru-RU"/>
        </w:rPr>
      </w:pPr>
      <w:r w:rsidRPr="006E0EB4">
        <w:rPr>
          <w:rFonts w:ascii="Times New Roman" w:eastAsia="Calibri" w:hAnsi="Times New Roman" w:cs="Times New Roman"/>
          <w:color w:val="000000"/>
          <w:sz w:val="24"/>
          <w:szCs w:val="24"/>
          <w:lang w:eastAsia="ru-RU"/>
        </w:rPr>
        <w:t xml:space="preserve">Відповідно до річного плану роботи закладу освіти на 2024/2025 навчальний рік у </w:t>
      </w:r>
      <w:r w:rsidRPr="006E0EB4">
        <w:rPr>
          <w:rFonts w:ascii="Times New Roman" w:eastAsia="Calibri" w:hAnsi="Times New Roman" w:cs="Times New Roman"/>
          <w:sz w:val="24"/>
          <w:szCs w:val="24"/>
          <w:lang w:eastAsia="ru-RU"/>
        </w:rPr>
        <w:t xml:space="preserve">другому семестрі було проведено обстеження рівня вихованості учнів 5-11 класів. Взяли участь 79 учнів. Результати дослідження показали: високий рівень  вихованості — 15 учнів (23%), з достатнім рівнем вихованості - 36 учнів (50%), із середнім  - 28 учнів (27%). </w:t>
      </w:r>
    </w:p>
    <w:p w:rsidR="006E0EB4" w:rsidRPr="006E0EB4" w:rsidRDefault="006E0EB4" w:rsidP="006E0EB4">
      <w:pPr>
        <w:spacing w:after="0" w:line="240" w:lineRule="auto"/>
        <w:jc w:val="both"/>
        <w:rPr>
          <w:rFonts w:ascii="Times New Roman" w:eastAsia="Times New Roman" w:hAnsi="Times New Roman" w:cs="Times New Roman"/>
          <w:sz w:val="24"/>
          <w:szCs w:val="24"/>
          <w:lang w:val="ru-RU" w:eastAsia="uk-UA"/>
        </w:rPr>
      </w:pPr>
    </w:p>
    <w:p w:rsidR="006E0EB4" w:rsidRPr="006E0EB4" w:rsidRDefault="006E0EB4" w:rsidP="006E0EB4">
      <w:pPr>
        <w:spacing w:after="0" w:line="240" w:lineRule="auto"/>
        <w:jc w:val="both"/>
        <w:rPr>
          <w:rFonts w:ascii="Times New Roman" w:eastAsia="Times New Roman" w:hAnsi="Times New Roman" w:cs="Times New Roman"/>
          <w:sz w:val="24"/>
          <w:szCs w:val="24"/>
          <w:lang w:val="ru-RU" w:eastAsia="uk-UA"/>
        </w:rPr>
      </w:pPr>
    </w:p>
    <w:p w:rsidR="006E0EB4" w:rsidRPr="006E0EB4" w:rsidRDefault="006E0EB4" w:rsidP="006E0EB4">
      <w:pPr>
        <w:spacing w:after="0" w:line="240" w:lineRule="auto"/>
        <w:ind w:firstLine="284"/>
        <w:jc w:val="both"/>
        <w:rPr>
          <w:rFonts w:ascii="Times New Roman" w:eastAsia="Times New Roman" w:hAnsi="Times New Roman" w:cs="Times New Roman"/>
          <w:b/>
          <w:sz w:val="24"/>
          <w:szCs w:val="24"/>
          <w:lang w:eastAsia="uk-UA"/>
        </w:rPr>
      </w:pPr>
      <w:r w:rsidRPr="006E0EB4">
        <w:rPr>
          <w:rFonts w:ascii="Times New Roman" w:eastAsia="Times New Roman" w:hAnsi="Times New Roman" w:cs="Times New Roman"/>
          <w:b/>
          <w:bCs/>
          <w:sz w:val="24"/>
          <w:szCs w:val="24"/>
          <w:lang w:eastAsia="uk-UA"/>
        </w:rPr>
        <w:t>Заходи щодо організації літнього оздоровлення та відпочинку здобувачів освіти:</w:t>
      </w:r>
      <w:r w:rsidRPr="006E0EB4">
        <w:rPr>
          <w:rFonts w:ascii="Times New Roman" w:eastAsia="Times New Roman" w:hAnsi="Times New Roman" w:cs="Times New Roman"/>
          <w:b/>
          <w:sz w:val="24"/>
          <w:szCs w:val="24"/>
          <w:lang w:eastAsia="uk-UA"/>
        </w:rPr>
        <w:t xml:space="preserve">  </w:t>
      </w:r>
    </w:p>
    <w:p w:rsidR="006E0EB4" w:rsidRPr="006E0EB4" w:rsidRDefault="006E0EB4" w:rsidP="006E0EB4">
      <w:pPr>
        <w:spacing w:after="0" w:line="240" w:lineRule="auto"/>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            Протягом року проводилися виховні заходи, спрямовані на здоровий спосіб життя. </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Cs/>
          <w:sz w:val="24"/>
          <w:szCs w:val="24"/>
          <w:lang w:eastAsia="uk-UA"/>
        </w:rPr>
        <w:t xml:space="preserve">У період з 03.06.2025 по 13.06.2025 у </w:t>
      </w:r>
      <w:proofErr w:type="spellStart"/>
      <w:r w:rsidRPr="006E0EB4">
        <w:rPr>
          <w:rFonts w:ascii="Times New Roman" w:eastAsia="Times New Roman" w:hAnsi="Times New Roman" w:cs="Times New Roman"/>
          <w:bCs/>
          <w:sz w:val="24"/>
          <w:szCs w:val="24"/>
          <w:lang w:eastAsia="uk-UA"/>
        </w:rPr>
        <w:t>Норинському</w:t>
      </w:r>
      <w:proofErr w:type="spellEnd"/>
      <w:r w:rsidRPr="006E0EB4">
        <w:rPr>
          <w:rFonts w:ascii="Times New Roman" w:eastAsia="Times New Roman" w:hAnsi="Times New Roman" w:cs="Times New Roman"/>
          <w:bCs/>
          <w:sz w:val="24"/>
          <w:szCs w:val="24"/>
          <w:lang w:eastAsia="uk-UA"/>
        </w:rPr>
        <w:t xml:space="preserve"> ліцеї працював п</w:t>
      </w:r>
      <w:r w:rsidRPr="006E0EB4">
        <w:rPr>
          <w:rFonts w:ascii="Times New Roman" w:eastAsia="Times New Roman" w:hAnsi="Times New Roman" w:cs="Times New Roman"/>
          <w:sz w:val="24"/>
          <w:szCs w:val="24"/>
          <w:lang w:eastAsia="uk-UA"/>
        </w:rPr>
        <w:t xml:space="preserve">ришкільний літній табір, у якому  відпочивало 62 учні. </w:t>
      </w:r>
    </w:p>
    <w:p w:rsidR="006E0EB4" w:rsidRPr="006E0EB4" w:rsidRDefault="006E0EB4" w:rsidP="006E0EB4">
      <w:pPr>
        <w:spacing w:after="0" w:line="240" w:lineRule="auto"/>
        <w:ind w:firstLine="708"/>
        <w:jc w:val="both"/>
        <w:rPr>
          <w:rFonts w:ascii="Times New Roman" w:eastAsia="Times New Roman" w:hAnsi="Times New Roman" w:cs="Times New Roman"/>
          <w:bCs/>
          <w:sz w:val="24"/>
          <w:szCs w:val="24"/>
          <w:lang w:eastAsia="uk-UA"/>
        </w:rPr>
      </w:pPr>
      <w:r w:rsidRPr="006E0EB4">
        <w:rPr>
          <w:rFonts w:ascii="Times New Roman" w:eastAsia="Times New Roman" w:hAnsi="Times New Roman" w:cs="Times New Roman"/>
          <w:sz w:val="24"/>
          <w:szCs w:val="24"/>
          <w:lang w:eastAsia="uk-UA"/>
        </w:rPr>
        <w:t xml:space="preserve">Основною метою роботи табору було забезпечення змістовного дозвілля, розвитку творчих здібностей та патріотичного виховання дітей в </w:t>
      </w:r>
      <w:r w:rsidRPr="006E0EB4">
        <w:rPr>
          <w:rFonts w:ascii="Times New Roman" w:eastAsia="Times New Roman" w:hAnsi="Times New Roman" w:cs="Times New Roman"/>
          <w:color w:val="000000" w:themeColor="text1"/>
          <w:sz w:val="24"/>
          <w:szCs w:val="24"/>
          <w:lang w:eastAsia="uk-UA"/>
        </w:rPr>
        <w:t>період</w:t>
      </w:r>
      <w:r w:rsidRPr="006E0EB4">
        <w:rPr>
          <w:rFonts w:ascii="Times New Roman" w:eastAsia="Times New Roman" w:hAnsi="Times New Roman" w:cs="Times New Roman"/>
          <w:sz w:val="24"/>
          <w:szCs w:val="24"/>
          <w:lang w:eastAsia="uk-UA"/>
        </w:rPr>
        <w:t xml:space="preserve"> літніх канікул. Усі заходи були сплановані з урахуванням вікових особливостей та інтересів учнів, а також сучасних освітніх тенденцій.</w:t>
      </w:r>
    </w:p>
    <w:p w:rsidR="006E0EB4" w:rsidRPr="006E0EB4" w:rsidRDefault="006E0EB4" w:rsidP="006E0EB4">
      <w:pPr>
        <w:spacing w:after="0" w:line="240" w:lineRule="auto"/>
        <w:ind w:firstLine="708"/>
        <w:jc w:val="both"/>
        <w:rPr>
          <w:rFonts w:ascii="Times New Roman" w:eastAsia="Times New Roman" w:hAnsi="Times New Roman" w:cs="Times New Roman"/>
          <w:bCs/>
          <w:sz w:val="24"/>
          <w:szCs w:val="24"/>
          <w:lang w:eastAsia="uk-UA"/>
        </w:rPr>
      </w:pPr>
      <w:r w:rsidRPr="006E0EB4">
        <w:rPr>
          <w:rFonts w:ascii="Times New Roman" w:eastAsia="Times New Roman" w:hAnsi="Times New Roman" w:cs="Times New Roman"/>
          <w:sz w:val="24"/>
          <w:szCs w:val="24"/>
          <w:lang w:eastAsia="uk-UA"/>
        </w:rPr>
        <w:t>Робота табору була насиченою, різноплановою та  охоплювала освітній, виховний, творчий й спортивний напрямки.</w:t>
      </w:r>
    </w:p>
    <w:p w:rsidR="006E0EB4" w:rsidRPr="006E0EB4" w:rsidRDefault="006E0EB4" w:rsidP="006E0EB4">
      <w:pPr>
        <w:spacing w:after="0" w:line="240" w:lineRule="auto"/>
        <w:ind w:firstLine="708"/>
        <w:jc w:val="both"/>
        <w:rPr>
          <w:rFonts w:ascii="Times New Roman" w:eastAsia="Times New Roman" w:hAnsi="Times New Roman" w:cs="Times New Roman"/>
          <w:bCs/>
          <w:sz w:val="24"/>
          <w:szCs w:val="24"/>
          <w:lang w:eastAsia="uk-UA"/>
        </w:rPr>
      </w:pPr>
      <w:r w:rsidRPr="006E0EB4">
        <w:rPr>
          <w:rFonts w:ascii="Times New Roman" w:eastAsia="Times New Roman" w:hAnsi="Times New Roman" w:cs="Times New Roman"/>
          <w:sz w:val="24"/>
          <w:szCs w:val="24"/>
          <w:lang w:eastAsia="uk-UA"/>
        </w:rPr>
        <w:t xml:space="preserve">Перший день роботи табору розпочався з </w:t>
      </w:r>
      <w:r w:rsidRPr="006E0EB4">
        <w:rPr>
          <w:rFonts w:ascii="Times New Roman" w:eastAsia="Times New Roman" w:hAnsi="Times New Roman" w:cs="Times New Roman"/>
          <w:bCs/>
          <w:sz w:val="24"/>
          <w:szCs w:val="24"/>
          <w:lang w:eastAsia="uk-UA"/>
        </w:rPr>
        <w:t>ознайомлення з правилами поведінки в таборі та інструктажу з техніки безпеки</w:t>
      </w:r>
      <w:r w:rsidRPr="006E0EB4">
        <w:rPr>
          <w:rFonts w:ascii="Times New Roman" w:eastAsia="Times New Roman" w:hAnsi="Times New Roman" w:cs="Times New Roman"/>
          <w:sz w:val="24"/>
          <w:szCs w:val="24"/>
          <w:lang w:eastAsia="uk-UA"/>
        </w:rPr>
        <w:t>. Це забезпечило безпечні умови для перебування дітей в таборі.</w:t>
      </w:r>
    </w:p>
    <w:p w:rsidR="006E0EB4" w:rsidRPr="006E0EB4" w:rsidRDefault="006E0EB4" w:rsidP="006E0EB4">
      <w:pPr>
        <w:spacing w:after="0" w:line="240" w:lineRule="auto"/>
        <w:ind w:firstLine="709"/>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Особлива увага приділялася патріотичному вихованню. </w:t>
      </w:r>
    </w:p>
    <w:p w:rsidR="006E0EB4" w:rsidRPr="006E0EB4" w:rsidRDefault="006E0EB4" w:rsidP="006E0EB4">
      <w:pPr>
        <w:spacing w:after="0" w:line="240" w:lineRule="auto"/>
        <w:ind w:firstLine="709"/>
        <w:jc w:val="both"/>
        <w:rPr>
          <w:rFonts w:ascii="Times New Roman" w:eastAsia="Times New Roman" w:hAnsi="Times New Roman" w:cs="Times New Roman"/>
          <w:bCs/>
          <w:sz w:val="24"/>
          <w:szCs w:val="24"/>
          <w:lang w:eastAsia="uk-UA"/>
        </w:rPr>
      </w:pPr>
      <w:r w:rsidRPr="006E0EB4">
        <w:rPr>
          <w:rFonts w:ascii="Times New Roman" w:eastAsia="Times New Roman" w:hAnsi="Times New Roman" w:cs="Times New Roman"/>
          <w:bCs/>
          <w:sz w:val="24"/>
          <w:szCs w:val="24"/>
          <w:lang w:eastAsia="uk-UA"/>
        </w:rPr>
        <w:t>День захисту дітей “Різнобарвний світ дитинства”</w:t>
      </w:r>
      <w:r w:rsidRPr="006E0EB4">
        <w:rPr>
          <w:rFonts w:ascii="Times New Roman" w:eastAsia="Times New Roman" w:hAnsi="Times New Roman" w:cs="Times New Roman"/>
          <w:sz w:val="24"/>
          <w:szCs w:val="24"/>
          <w:lang w:eastAsia="uk-UA"/>
        </w:rPr>
        <w:t xml:space="preserve"> та </w:t>
      </w:r>
      <w:r w:rsidRPr="006E0EB4">
        <w:rPr>
          <w:rFonts w:ascii="Times New Roman" w:eastAsia="Times New Roman" w:hAnsi="Times New Roman" w:cs="Times New Roman"/>
          <w:bCs/>
          <w:sz w:val="24"/>
          <w:szCs w:val="24"/>
          <w:lang w:eastAsia="uk-UA"/>
        </w:rPr>
        <w:t>Козацький день</w:t>
      </w:r>
      <w:r w:rsidRPr="006E0EB4">
        <w:rPr>
          <w:rFonts w:ascii="Times New Roman" w:eastAsia="Times New Roman" w:hAnsi="Times New Roman" w:cs="Times New Roman"/>
          <w:sz w:val="24"/>
          <w:szCs w:val="24"/>
          <w:lang w:eastAsia="uk-UA"/>
        </w:rPr>
        <w:t xml:space="preserve"> стали яскравими подіями, що сприяли формуванню національної свідомості та вихованню любові до Батьківщини. </w:t>
      </w:r>
      <w:r w:rsidRPr="006E0EB4">
        <w:rPr>
          <w:rFonts w:ascii="Times New Roman" w:hAnsi="Times New Roman" w:cs="Times New Roman"/>
          <w:sz w:val="24"/>
          <w:szCs w:val="24"/>
        </w:rPr>
        <w:t xml:space="preserve">Особливо запам'ятався дітям </w:t>
      </w:r>
      <w:r w:rsidRPr="006E0EB4">
        <w:rPr>
          <w:rStyle w:val="a4"/>
          <w:rFonts w:ascii="Times New Roman" w:hAnsi="Times New Roman" w:cs="Times New Roman"/>
          <w:b w:val="0"/>
          <w:sz w:val="24"/>
          <w:szCs w:val="24"/>
        </w:rPr>
        <w:t>Козацький день</w:t>
      </w:r>
      <w:r w:rsidRPr="006E0EB4">
        <w:rPr>
          <w:rFonts w:ascii="Times New Roman" w:hAnsi="Times New Roman" w:cs="Times New Roman"/>
          <w:b/>
          <w:sz w:val="24"/>
          <w:szCs w:val="24"/>
        </w:rPr>
        <w:t xml:space="preserve">, </w:t>
      </w:r>
      <w:r w:rsidRPr="006E0EB4">
        <w:rPr>
          <w:rFonts w:ascii="Times New Roman" w:hAnsi="Times New Roman" w:cs="Times New Roman"/>
          <w:sz w:val="24"/>
          <w:szCs w:val="24"/>
        </w:rPr>
        <w:t xml:space="preserve">який завершився смакуванням справжньої </w:t>
      </w:r>
      <w:r w:rsidRPr="006E0EB4">
        <w:rPr>
          <w:rStyle w:val="a4"/>
          <w:rFonts w:ascii="Times New Roman" w:hAnsi="Times New Roman" w:cs="Times New Roman"/>
          <w:b w:val="0"/>
          <w:sz w:val="24"/>
          <w:szCs w:val="24"/>
        </w:rPr>
        <w:t>козацької каші, організованої  місцевим ПП Савчуком О. В</w:t>
      </w:r>
      <w:r w:rsidRPr="006E0EB4">
        <w:rPr>
          <w:rFonts w:ascii="Times New Roman" w:hAnsi="Times New Roman" w:cs="Times New Roman"/>
          <w:b/>
          <w:sz w:val="24"/>
          <w:szCs w:val="24"/>
        </w:rPr>
        <w:t>.</w:t>
      </w:r>
      <w:r w:rsidRPr="006E0EB4">
        <w:rPr>
          <w:rFonts w:ascii="Times New Roman" w:hAnsi="Times New Roman" w:cs="Times New Roman"/>
          <w:sz w:val="24"/>
          <w:szCs w:val="24"/>
        </w:rPr>
        <w:t xml:space="preserve"> Це додало особливого колориту та автентичності святкуванню.</w:t>
      </w:r>
    </w:p>
    <w:p w:rsidR="006E0EB4" w:rsidRPr="006E0EB4" w:rsidRDefault="006E0EB4" w:rsidP="006E0EB4">
      <w:pPr>
        <w:spacing w:after="0" w:line="240" w:lineRule="auto"/>
        <w:ind w:firstLine="709"/>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 xml:space="preserve">Табір став справжньою майстернею для дітей, де діти мали змогу взяти участь у майстер-класах з різних видів рукоділля (виготовлення паперових квітів, </w:t>
      </w:r>
      <w:proofErr w:type="spellStart"/>
      <w:r w:rsidRPr="006E0EB4">
        <w:rPr>
          <w:rFonts w:ascii="Times New Roman" w:eastAsia="Times New Roman" w:hAnsi="Times New Roman" w:cs="Times New Roman"/>
          <w:sz w:val="24"/>
          <w:szCs w:val="24"/>
          <w:lang w:eastAsia="uk-UA"/>
        </w:rPr>
        <w:t>ангелочків</w:t>
      </w:r>
      <w:proofErr w:type="spellEnd"/>
      <w:r w:rsidRPr="006E0EB4">
        <w:rPr>
          <w:rFonts w:ascii="Times New Roman" w:eastAsia="Times New Roman" w:hAnsi="Times New Roman" w:cs="Times New Roman"/>
          <w:sz w:val="24"/>
          <w:szCs w:val="24"/>
          <w:lang w:eastAsia="uk-UA"/>
        </w:rPr>
        <w:t xml:space="preserve"> тощо) та представити свої роботи.</w:t>
      </w:r>
    </w:p>
    <w:p w:rsidR="006E0EB4" w:rsidRPr="006E0EB4" w:rsidRDefault="006E0EB4" w:rsidP="006E0EB4">
      <w:pPr>
        <w:spacing w:after="0" w:line="240" w:lineRule="auto"/>
        <w:ind w:firstLine="709"/>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Розширили спектр творчих можливостей дітей м</w:t>
      </w:r>
      <w:r w:rsidRPr="006E0EB4">
        <w:rPr>
          <w:rFonts w:ascii="Times New Roman" w:eastAsia="Times New Roman" w:hAnsi="Times New Roman" w:cs="Times New Roman"/>
          <w:bCs/>
          <w:sz w:val="24"/>
          <w:szCs w:val="24"/>
          <w:lang w:eastAsia="uk-UA"/>
        </w:rPr>
        <w:t>айстер-класи, проведені ЦДЮТ.</w:t>
      </w:r>
    </w:p>
    <w:p w:rsidR="006E0EB4" w:rsidRPr="006E0EB4" w:rsidRDefault="006E0EB4" w:rsidP="006E0EB4">
      <w:pPr>
        <w:spacing w:after="0" w:line="240" w:lineRule="auto"/>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sz w:val="24"/>
          <w:szCs w:val="24"/>
          <w:lang w:eastAsia="uk-UA"/>
        </w:rPr>
        <w:t>Протягом зміни було організовано низку екскурсій, що сприяли розширенню кругозору дітей:</w:t>
      </w:r>
    </w:p>
    <w:p w:rsidR="006E0EB4" w:rsidRPr="006E0EB4" w:rsidRDefault="006E0EB4" w:rsidP="006E0EB4">
      <w:pPr>
        <w:numPr>
          <w:ilvl w:val="0"/>
          <w:numId w:val="1"/>
        </w:numPr>
        <w:spacing w:after="0" w:line="240" w:lineRule="auto"/>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Cs/>
          <w:sz w:val="24"/>
          <w:szCs w:val="24"/>
          <w:lang w:eastAsia="uk-UA"/>
        </w:rPr>
        <w:t>Екскурсії до Овруцької Малої Академії Народних мистецтв</w:t>
      </w:r>
      <w:r w:rsidRPr="006E0EB4">
        <w:rPr>
          <w:rFonts w:ascii="Times New Roman" w:eastAsia="Times New Roman" w:hAnsi="Times New Roman" w:cs="Times New Roman"/>
          <w:sz w:val="24"/>
          <w:szCs w:val="24"/>
          <w:lang w:eastAsia="uk-UA"/>
        </w:rPr>
        <w:t xml:space="preserve"> та </w:t>
      </w:r>
      <w:r w:rsidRPr="006E0EB4">
        <w:rPr>
          <w:rFonts w:ascii="Times New Roman" w:eastAsia="Times New Roman" w:hAnsi="Times New Roman" w:cs="Times New Roman"/>
          <w:bCs/>
          <w:sz w:val="24"/>
          <w:szCs w:val="24"/>
          <w:lang w:eastAsia="uk-UA"/>
        </w:rPr>
        <w:t>Овруцької музичної школи</w:t>
      </w:r>
      <w:r w:rsidRPr="006E0EB4">
        <w:rPr>
          <w:rFonts w:ascii="Times New Roman" w:eastAsia="Times New Roman" w:hAnsi="Times New Roman" w:cs="Times New Roman"/>
          <w:sz w:val="24"/>
          <w:szCs w:val="24"/>
          <w:lang w:eastAsia="uk-UA"/>
        </w:rPr>
        <w:t xml:space="preserve"> ознайомили дітей з різними видами мистецтва.</w:t>
      </w:r>
    </w:p>
    <w:p w:rsidR="006E0EB4" w:rsidRPr="006E0EB4" w:rsidRDefault="006E0EB4" w:rsidP="006E0EB4">
      <w:pPr>
        <w:numPr>
          <w:ilvl w:val="0"/>
          <w:numId w:val="1"/>
        </w:numPr>
        <w:spacing w:after="0" w:line="240" w:lineRule="auto"/>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Cs/>
          <w:sz w:val="24"/>
          <w:szCs w:val="24"/>
          <w:lang w:eastAsia="uk-UA"/>
        </w:rPr>
        <w:t>Екскурсії до Овруцької центральної бібліотеки імені А.Малишка</w:t>
      </w:r>
      <w:r w:rsidRPr="006E0EB4">
        <w:rPr>
          <w:rFonts w:ascii="Times New Roman" w:eastAsia="Times New Roman" w:hAnsi="Times New Roman" w:cs="Times New Roman"/>
          <w:sz w:val="24"/>
          <w:szCs w:val="24"/>
          <w:lang w:eastAsia="uk-UA"/>
        </w:rPr>
        <w:t xml:space="preserve"> та </w:t>
      </w:r>
      <w:r w:rsidRPr="006E0EB4">
        <w:rPr>
          <w:rFonts w:ascii="Times New Roman" w:eastAsia="Times New Roman" w:hAnsi="Times New Roman" w:cs="Times New Roman"/>
          <w:bCs/>
          <w:sz w:val="24"/>
          <w:szCs w:val="24"/>
          <w:lang w:eastAsia="uk-UA"/>
        </w:rPr>
        <w:t>музею “Древлянські джерела”</w:t>
      </w:r>
      <w:r w:rsidRPr="006E0EB4">
        <w:rPr>
          <w:rFonts w:ascii="Times New Roman" w:eastAsia="Times New Roman" w:hAnsi="Times New Roman" w:cs="Times New Roman"/>
          <w:sz w:val="24"/>
          <w:szCs w:val="24"/>
          <w:lang w:eastAsia="uk-UA"/>
        </w:rPr>
        <w:t xml:space="preserve"> сприяли формуванню інтересу до читання, історії та культури рідного краю. Також у бібліотеці були проведені </w:t>
      </w:r>
      <w:r w:rsidRPr="006E0EB4">
        <w:rPr>
          <w:rFonts w:ascii="Times New Roman" w:eastAsia="Times New Roman" w:hAnsi="Times New Roman" w:cs="Times New Roman"/>
          <w:bCs/>
          <w:sz w:val="24"/>
          <w:szCs w:val="24"/>
          <w:lang w:eastAsia="uk-UA"/>
        </w:rPr>
        <w:t>заняття з елементами тренінгу</w:t>
      </w:r>
      <w:r w:rsidRPr="006E0EB4">
        <w:rPr>
          <w:rFonts w:ascii="Times New Roman" w:eastAsia="Times New Roman" w:hAnsi="Times New Roman" w:cs="Times New Roman"/>
          <w:sz w:val="24"/>
          <w:szCs w:val="24"/>
          <w:lang w:eastAsia="uk-UA"/>
        </w:rPr>
        <w:t>, що розвивали соціальні навички.</w:t>
      </w:r>
    </w:p>
    <w:p w:rsidR="006E0EB4" w:rsidRPr="006E0EB4" w:rsidRDefault="006E0EB4" w:rsidP="006E0EB4">
      <w:pPr>
        <w:spacing w:after="0" w:line="240" w:lineRule="auto"/>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Cs/>
          <w:sz w:val="24"/>
          <w:szCs w:val="24"/>
          <w:lang w:eastAsia="uk-UA"/>
        </w:rPr>
        <w:t xml:space="preserve"> </w:t>
      </w:r>
      <w:r w:rsidRPr="006E0EB4">
        <w:rPr>
          <w:rFonts w:ascii="Times New Roman" w:eastAsia="Times New Roman" w:hAnsi="Times New Roman" w:cs="Times New Roman"/>
          <w:bCs/>
          <w:sz w:val="24"/>
          <w:szCs w:val="24"/>
          <w:lang w:eastAsia="uk-UA"/>
        </w:rPr>
        <w:tab/>
        <w:t>«Шкільні олімпійські ігри»</w:t>
      </w:r>
      <w:r w:rsidRPr="006E0EB4">
        <w:rPr>
          <w:rFonts w:ascii="Times New Roman" w:eastAsia="Times New Roman" w:hAnsi="Times New Roman" w:cs="Times New Roman"/>
          <w:sz w:val="24"/>
          <w:szCs w:val="24"/>
          <w:lang w:eastAsia="uk-UA"/>
        </w:rPr>
        <w:t xml:space="preserve"> – спортивні змагання між учнями </w:t>
      </w:r>
      <w:proofErr w:type="spellStart"/>
      <w:r w:rsidRPr="006E0EB4">
        <w:rPr>
          <w:rFonts w:ascii="Times New Roman" w:eastAsia="Times New Roman" w:hAnsi="Times New Roman" w:cs="Times New Roman"/>
          <w:sz w:val="24"/>
          <w:szCs w:val="24"/>
          <w:lang w:eastAsia="uk-UA"/>
        </w:rPr>
        <w:t>Норинського</w:t>
      </w:r>
      <w:proofErr w:type="spellEnd"/>
      <w:r w:rsidRPr="006E0EB4">
        <w:rPr>
          <w:rFonts w:ascii="Times New Roman" w:eastAsia="Times New Roman" w:hAnsi="Times New Roman" w:cs="Times New Roman"/>
          <w:sz w:val="24"/>
          <w:szCs w:val="24"/>
          <w:lang w:eastAsia="uk-UA"/>
        </w:rPr>
        <w:t xml:space="preserve"> ліцею та </w:t>
      </w:r>
      <w:proofErr w:type="spellStart"/>
      <w:r w:rsidRPr="006E0EB4">
        <w:rPr>
          <w:rFonts w:ascii="Times New Roman" w:eastAsia="Times New Roman" w:hAnsi="Times New Roman" w:cs="Times New Roman"/>
          <w:sz w:val="24"/>
          <w:szCs w:val="24"/>
          <w:lang w:eastAsia="uk-UA"/>
        </w:rPr>
        <w:t>Великохайчанської</w:t>
      </w:r>
      <w:proofErr w:type="spellEnd"/>
      <w:r w:rsidRPr="006E0EB4">
        <w:rPr>
          <w:rFonts w:ascii="Times New Roman" w:eastAsia="Times New Roman" w:hAnsi="Times New Roman" w:cs="Times New Roman"/>
          <w:sz w:val="24"/>
          <w:szCs w:val="24"/>
          <w:lang w:eastAsia="uk-UA"/>
        </w:rPr>
        <w:t xml:space="preserve"> філії стали апогеєм спортивної підготовки, сприяли розвитку фізичної витривалості, командного духу та здорового способу життя.</w:t>
      </w:r>
    </w:p>
    <w:p w:rsidR="006E0EB4" w:rsidRP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6E0EB4">
        <w:rPr>
          <w:rFonts w:ascii="Times New Roman" w:eastAsia="Times New Roman" w:hAnsi="Times New Roman" w:cs="Times New Roman"/>
          <w:bCs/>
          <w:sz w:val="24"/>
          <w:szCs w:val="24"/>
          <w:lang w:eastAsia="uk-UA"/>
        </w:rPr>
        <w:t>Презентація «Українські національні танці»</w:t>
      </w:r>
      <w:r w:rsidRPr="006E0EB4">
        <w:rPr>
          <w:rFonts w:ascii="Times New Roman" w:eastAsia="Times New Roman" w:hAnsi="Times New Roman" w:cs="Times New Roman"/>
          <w:sz w:val="24"/>
          <w:szCs w:val="24"/>
          <w:lang w:eastAsia="uk-UA"/>
        </w:rPr>
        <w:t xml:space="preserve"> та </w:t>
      </w:r>
      <w:r w:rsidRPr="006E0EB4">
        <w:rPr>
          <w:rFonts w:ascii="Times New Roman" w:eastAsia="Times New Roman" w:hAnsi="Times New Roman" w:cs="Times New Roman"/>
          <w:bCs/>
          <w:sz w:val="24"/>
          <w:szCs w:val="24"/>
          <w:lang w:eastAsia="uk-UA"/>
        </w:rPr>
        <w:t>танцювальний калейдоскоп</w:t>
      </w:r>
      <w:r w:rsidRPr="006E0EB4">
        <w:rPr>
          <w:rFonts w:ascii="Times New Roman" w:eastAsia="Times New Roman" w:hAnsi="Times New Roman" w:cs="Times New Roman"/>
          <w:sz w:val="24"/>
          <w:szCs w:val="24"/>
          <w:lang w:eastAsia="uk-UA"/>
        </w:rPr>
        <w:t xml:space="preserve"> ознайомили дітей з багатством української народної хореографії та сприяли розвитку ритмічних здібностей.</w:t>
      </w:r>
    </w:p>
    <w:p w:rsidR="006E0EB4" w:rsidRPr="006E0EB4" w:rsidRDefault="006E0EB4" w:rsidP="006E0EB4">
      <w:pPr>
        <w:spacing w:after="0" w:line="240" w:lineRule="auto"/>
        <w:ind w:firstLine="708"/>
        <w:rPr>
          <w:rFonts w:ascii="Times New Roman" w:eastAsia="Times New Roman" w:hAnsi="Times New Roman" w:cs="Times New Roman"/>
          <w:sz w:val="24"/>
          <w:szCs w:val="24"/>
          <w:lang w:val="ru-RU" w:eastAsia="uk-UA"/>
        </w:rPr>
      </w:pPr>
      <w:r w:rsidRPr="006E0EB4">
        <w:rPr>
          <w:rFonts w:ascii="Times New Roman" w:eastAsia="Times New Roman" w:hAnsi="Times New Roman" w:cs="Times New Roman"/>
          <w:bCs/>
          <w:sz w:val="24"/>
          <w:szCs w:val="24"/>
          <w:lang w:eastAsia="uk-UA"/>
        </w:rPr>
        <w:t>Завершальним етапом була медіа-творчість.</w:t>
      </w:r>
      <w:r w:rsidRPr="006E0EB4">
        <w:rPr>
          <w:rFonts w:ascii="Times New Roman" w:eastAsia="Times New Roman" w:hAnsi="Times New Roman" w:cs="Times New Roman"/>
          <w:sz w:val="24"/>
          <w:szCs w:val="24"/>
          <w:lang w:eastAsia="uk-UA"/>
        </w:rPr>
        <w:t xml:space="preserve"> </w:t>
      </w:r>
      <w:r w:rsidRPr="006E0EB4">
        <w:rPr>
          <w:rFonts w:ascii="Times New Roman" w:eastAsia="Times New Roman" w:hAnsi="Times New Roman" w:cs="Times New Roman"/>
          <w:bCs/>
          <w:sz w:val="24"/>
          <w:szCs w:val="24"/>
          <w:lang w:eastAsia="uk-UA"/>
        </w:rPr>
        <w:t>Конкурс на кращий шкільний відеоролик</w:t>
      </w:r>
      <w:r w:rsidRPr="006E0EB4">
        <w:rPr>
          <w:rFonts w:ascii="Times New Roman" w:eastAsia="Times New Roman" w:hAnsi="Times New Roman" w:cs="Times New Roman"/>
          <w:sz w:val="24"/>
          <w:szCs w:val="24"/>
          <w:lang w:eastAsia="uk-UA"/>
        </w:rPr>
        <w:t xml:space="preserve"> став чудовою нагодою для дітей проявити свої здібності, навчитися працювати в команді та відобразити найяскравіші моменти табірного життя.</w:t>
      </w:r>
    </w:p>
    <w:p w:rsidR="006E0EB4" w:rsidRDefault="006E0EB4" w:rsidP="006E0EB4">
      <w:pPr>
        <w:spacing w:after="0" w:line="240" w:lineRule="auto"/>
        <w:jc w:val="both"/>
        <w:rPr>
          <w:rFonts w:ascii="Times New Roman" w:eastAsia="Times New Roman" w:hAnsi="Times New Roman" w:cs="Times New Roman"/>
          <w:b/>
          <w:bCs/>
          <w:sz w:val="24"/>
          <w:szCs w:val="24"/>
          <w:lang w:eastAsia="uk-UA"/>
        </w:rPr>
      </w:pPr>
      <w:r w:rsidRPr="00D002CD">
        <w:rPr>
          <w:rFonts w:ascii="Times New Roman" w:eastAsia="Times New Roman" w:hAnsi="Times New Roman" w:cs="Times New Roman"/>
          <w:b/>
          <w:bCs/>
          <w:sz w:val="24"/>
          <w:szCs w:val="24"/>
          <w:lang w:eastAsia="uk-UA"/>
        </w:rPr>
        <w:lastRenderedPageBreak/>
        <w:t>Організація роботи шкільної бібліотеки як простору інформаційної взаємодії та соціально-культурної комунікац</w:t>
      </w:r>
      <w:r>
        <w:rPr>
          <w:rFonts w:ascii="Times New Roman" w:eastAsia="Times New Roman" w:hAnsi="Times New Roman" w:cs="Times New Roman"/>
          <w:b/>
          <w:bCs/>
          <w:sz w:val="24"/>
          <w:szCs w:val="24"/>
          <w:lang w:eastAsia="uk-UA"/>
        </w:rPr>
        <w:t>ії учасників освітнього процесу</w:t>
      </w:r>
    </w:p>
    <w:p w:rsidR="006E0EB4" w:rsidRPr="00D002CD"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А</w:t>
      </w:r>
      <w:r w:rsidRPr="00D002CD">
        <w:rPr>
          <w:rFonts w:ascii="Times New Roman" w:eastAsia="Times New Roman" w:hAnsi="Times New Roman" w:cs="Times New Roman"/>
          <w:sz w:val="24"/>
          <w:szCs w:val="24"/>
          <w:lang w:eastAsia="uk-UA"/>
        </w:rPr>
        <w:t>ктивн</w:t>
      </w:r>
      <w:r>
        <w:rPr>
          <w:rFonts w:ascii="Times New Roman" w:eastAsia="Times New Roman" w:hAnsi="Times New Roman" w:cs="Times New Roman"/>
          <w:sz w:val="24"/>
          <w:szCs w:val="24"/>
          <w:lang w:eastAsia="uk-UA"/>
        </w:rPr>
        <w:t>им</w:t>
      </w:r>
      <w:r w:rsidRPr="00D002CD">
        <w:rPr>
          <w:rFonts w:ascii="Times New Roman" w:eastAsia="Times New Roman" w:hAnsi="Times New Roman" w:cs="Times New Roman"/>
          <w:sz w:val="24"/>
          <w:szCs w:val="24"/>
          <w:lang w:eastAsia="uk-UA"/>
        </w:rPr>
        <w:t xml:space="preserve"> учасник</w:t>
      </w:r>
      <w:r>
        <w:rPr>
          <w:rFonts w:ascii="Times New Roman" w:eastAsia="Times New Roman" w:hAnsi="Times New Roman" w:cs="Times New Roman"/>
          <w:sz w:val="24"/>
          <w:szCs w:val="24"/>
          <w:lang w:eastAsia="uk-UA"/>
        </w:rPr>
        <w:t>ом</w:t>
      </w:r>
      <w:r w:rsidRPr="00D002CD">
        <w:rPr>
          <w:rFonts w:ascii="Times New Roman" w:eastAsia="Times New Roman" w:hAnsi="Times New Roman" w:cs="Times New Roman"/>
          <w:sz w:val="24"/>
          <w:szCs w:val="24"/>
          <w:lang w:eastAsia="uk-UA"/>
        </w:rPr>
        <w:t xml:space="preserve"> освітнього процесу </w:t>
      </w:r>
      <w:r>
        <w:rPr>
          <w:rFonts w:ascii="Times New Roman" w:eastAsia="Times New Roman" w:hAnsi="Times New Roman" w:cs="Times New Roman"/>
          <w:sz w:val="24"/>
          <w:szCs w:val="24"/>
          <w:lang w:eastAsia="uk-UA"/>
        </w:rPr>
        <w:t>була шкільна бібліотека</w:t>
      </w:r>
      <w:r w:rsidRPr="00D002CD">
        <w:rPr>
          <w:rFonts w:ascii="Times New Roman" w:eastAsia="Times New Roman" w:hAnsi="Times New Roman" w:cs="Times New Roman"/>
          <w:sz w:val="24"/>
          <w:szCs w:val="24"/>
          <w:lang w:eastAsia="uk-UA"/>
        </w:rPr>
        <w:t>.</w:t>
      </w:r>
    </w:p>
    <w:p w:rsidR="006E0EB4" w:rsidRPr="00D002CD"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 xml:space="preserve">Протягом </w:t>
      </w:r>
      <w:r>
        <w:rPr>
          <w:rFonts w:ascii="Times New Roman" w:eastAsia="Times New Roman" w:hAnsi="Times New Roman" w:cs="Times New Roman"/>
          <w:sz w:val="24"/>
          <w:szCs w:val="24"/>
          <w:lang w:eastAsia="uk-UA"/>
        </w:rPr>
        <w:t xml:space="preserve"> минулого </w:t>
      </w:r>
      <w:r w:rsidRPr="00D002CD">
        <w:rPr>
          <w:rFonts w:ascii="Times New Roman" w:eastAsia="Times New Roman" w:hAnsi="Times New Roman" w:cs="Times New Roman"/>
          <w:sz w:val="24"/>
          <w:szCs w:val="24"/>
          <w:lang w:eastAsia="uk-UA"/>
        </w:rPr>
        <w:t>року організовува</w:t>
      </w:r>
      <w:r>
        <w:rPr>
          <w:rFonts w:ascii="Times New Roman" w:eastAsia="Times New Roman" w:hAnsi="Times New Roman" w:cs="Times New Roman"/>
          <w:sz w:val="24"/>
          <w:szCs w:val="24"/>
          <w:lang w:eastAsia="uk-UA"/>
        </w:rPr>
        <w:t>лися</w:t>
      </w:r>
      <w:r w:rsidRPr="00D002CD">
        <w:rPr>
          <w:rFonts w:ascii="Times New Roman" w:eastAsia="Times New Roman" w:hAnsi="Times New Roman" w:cs="Times New Roman"/>
          <w:sz w:val="24"/>
          <w:szCs w:val="24"/>
          <w:lang w:eastAsia="uk-UA"/>
        </w:rPr>
        <w:t xml:space="preserve"> екскурсії до бібліо</w:t>
      </w:r>
      <w:r>
        <w:rPr>
          <w:rFonts w:ascii="Times New Roman" w:eastAsia="Times New Roman" w:hAnsi="Times New Roman" w:cs="Times New Roman"/>
          <w:sz w:val="24"/>
          <w:szCs w:val="24"/>
          <w:lang w:eastAsia="uk-UA"/>
        </w:rPr>
        <w:t>теки для учнів 1-го класу, де дітей було</w:t>
      </w:r>
      <w:r w:rsidRPr="00D002CD">
        <w:rPr>
          <w:rFonts w:ascii="Times New Roman" w:eastAsia="Times New Roman" w:hAnsi="Times New Roman" w:cs="Times New Roman"/>
          <w:sz w:val="24"/>
          <w:szCs w:val="24"/>
          <w:lang w:eastAsia="uk-UA"/>
        </w:rPr>
        <w:t xml:space="preserve"> ознайомлен</w:t>
      </w:r>
      <w:r>
        <w:rPr>
          <w:rFonts w:ascii="Times New Roman" w:eastAsia="Times New Roman" w:hAnsi="Times New Roman" w:cs="Times New Roman"/>
          <w:sz w:val="24"/>
          <w:szCs w:val="24"/>
          <w:lang w:eastAsia="uk-UA"/>
        </w:rPr>
        <w:t>о</w:t>
      </w:r>
      <w:r w:rsidRPr="00D002CD">
        <w:rPr>
          <w:rFonts w:ascii="Times New Roman" w:eastAsia="Times New Roman" w:hAnsi="Times New Roman" w:cs="Times New Roman"/>
          <w:sz w:val="24"/>
          <w:szCs w:val="24"/>
          <w:lang w:eastAsia="uk-UA"/>
        </w:rPr>
        <w:t xml:space="preserve"> з правилами користування та бібліотечним фондом. У вересні під час перереєстрації читачів</w:t>
      </w:r>
      <w:r>
        <w:rPr>
          <w:rFonts w:ascii="Times New Roman" w:eastAsia="Times New Roman" w:hAnsi="Times New Roman" w:cs="Times New Roman"/>
          <w:sz w:val="24"/>
          <w:szCs w:val="24"/>
          <w:lang w:eastAsia="uk-UA"/>
        </w:rPr>
        <w:t xml:space="preserve"> бібліотекарем</w:t>
      </w:r>
      <w:r w:rsidRPr="00D002C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аналізувалися </w:t>
      </w:r>
      <w:r w:rsidRPr="00D002CD">
        <w:rPr>
          <w:rFonts w:ascii="Times New Roman" w:eastAsia="Times New Roman" w:hAnsi="Times New Roman" w:cs="Times New Roman"/>
          <w:sz w:val="24"/>
          <w:szCs w:val="24"/>
          <w:lang w:eastAsia="uk-UA"/>
        </w:rPr>
        <w:t xml:space="preserve"> інтереси та інформаційні потреби</w:t>
      </w:r>
      <w:r>
        <w:rPr>
          <w:rFonts w:ascii="Times New Roman" w:eastAsia="Times New Roman" w:hAnsi="Times New Roman" w:cs="Times New Roman"/>
          <w:sz w:val="24"/>
          <w:szCs w:val="24"/>
          <w:lang w:eastAsia="uk-UA"/>
        </w:rPr>
        <w:t xml:space="preserve"> учнів</w:t>
      </w:r>
      <w:r w:rsidRPr="00D002C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Організовувалося ознайомлення</w:t>
      </w:r>
      <w:r w:rsidRPr="00D002CD">
        <w:rPr>
          <w:rFonts w:ascii="Times New Roman" w:eastAsia="Times New Roman" w:hAnsi="Times New Roman" w:cs="Times New Roman"/>
          <w:sz w:val="24"/>
          <w:szCs w:val="24"/>
          <w:lang w:eastAsia="uk-UA"/>
        </w:rPr>
        <w:t xml:space="preserve"> вчителів </w:t>
      </w:r>
      <w:r>
        <w:rPr>
          <w:rFonts w:ascii="Times New Roman" w:eastAsia="Times New Roman" w:hAnsi="Times New Roman" w:cs="Times New Roman"/>
          <w:sz w:val="24"/>
          <w:szCs w:val="24"/>
          <w:lang w:eastAsia="uk-UA"/>
        </w:rPr>
        <w:t xml:space="preserve">з </w:t>
      </w:r>
      <w:r w:rsidRPr="00D002CD">
        <w:rPr>
          <w:rFonts w:ascii="Times New Roman" w:eastAsia="Times New Roman" w:hAnsi="Times New Roman" w:cs="Times New Roman"/>
          <w:sz w:val="24"/>
          <w:szCs w:val="24"/>
          <w:lang w:eastAsia="uk-UA"/>
        </w:rPr>
        <w:t>новинками літератури. Спільна робота шкільної бібліотеки та педагогічного колективу щодо збереження фонду підручників включа</w:t>
      </w:r>
      <w:r>
        <w:rPr>
          <w:rFonts w:ascii="Times New Roman" w:eastAsia="Times New Roman" w:hAnsi="Times New Roman" w:cs="Times New Roman"/>
          <w:sz w:val="24"/>
          <w:szCs w:val="24"/>
          <w:lang w:eastAsia="uk-UA"/>
        </w:rPr>
        <w:t>ла</w:t>
      </w:r>
      <w:r w:rsidRPr="00D002CD">
        <w:rPr>
          <w:rFonts w:ascii="Times New Roman" w:eastAsia="Times New Roman" w:hAnsi="Times New Roman" w:cs="Times New Roman"/>
          <w:sz w:val="24"/>
          <w:szCs w:val="24"/>
          <w:lang w:eastAsia="uk-UA"/>
        </w:rPr>
        <w:t xml:space="preserve"> перспективне замовлення, організацію видачі та прийому, ліквідацію заборгованості та проведення бесід з учнями та батьками</w:t>
      </w:r>
      <w:r>
        <w:rPr>
          <w:rFonts w:ascii="Times New Roman" w:eastAsia="Times New Roman" w:hAnsi="Times New Roman" w:cs="Times New Roman"/>
          <w:sz w:val="24"/>
          <w:szCs w:val="24"/>
          <w:lang w:eastAsia="uk-UA"/>
        </w:rPr>
        <w:t xml:space="preserve"> щодо бережливого ставлення до книг</w:t>
      </w:r>
      <w:r w:rsidRPr="00D002CD">
        <w:rPr>
          <w:rFonts w:ascii="Times New Roman" w:eastAsia="Times New Roman" w:hAnsi="Times New Roman" w:cs="Times New Roman"/>
          <w:sz w:val="24"/>
          <w:szCs w:val="24"/>
          <w:lang w:eastAsia="uk-UA"/>
        </w:rPr>
        <w:t xml:space="preserve">.   </w:t>
      </w:r>
    </w:p>
    <w:p w:rsid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Протягом року оновлюва</w:t>
      </w:r>
      <w:r>
        <w:rPr>
          <w:rFonts w:ascii="Times New Roman" w:eastAsia="Times New Roman" w:hAnsi="Times New Roman" w:cs="Times New Roman"/>
          <w:sz w:val="24"/>
          <w:szCs w:val="24"/>
          <w:lang w:eastAsia="uk-UA"/>
        </w:rPr>
        <w:t>лися</w:t>
      </w:r>
      <w:r w:rsidRPr="00D002CD">
        <w:rPr>
          <w:rFonts w:ascii="Times New Roman" w:eastAsia="Times New Roman" w:hAnsi="Times New Roman" w:cs="Times New Roman"/>
          <w:sz w:val="24"/>
          <w:szCs w:val="24"/>
          <w:lang w:eastAsia="uk-UA"/>
        </w:rPr>
        <w:t xml:space="preserve"> постійно діючі тематичні виставки літератури, очищува</w:t>
      </w:r>
      <w:r>
        <w:rPr>
          <w:rFonts w:ascii="Times New Roman" w:eastAsia="Times New Roman" w:hAnsi="Times New Roman" w:cs="Times New Roman"/>
          <w:sz w:val="24"/>
          <w:szCs w:val="24"/>
          <w:lang w:eastAsia="uk-UA"/>
        </w:rPr>
        <w:t>вся</w:t>
      </w:r>
      <w:r w:rsidRPr="00D002CD">
        <w:rPr>
          <w:rFonts w:ascii="Times New Roman" w:eastAsia="Times New Roman" w:hAnsi="Times New Roman" w:cs="Times New Roman"/>
          <w:sz w:val="24"/>
          <w:szCs w:val="24"/>
          <w:lang w:eastAsia="uk-UA"/>
        </w:rPr>
        <w:t xml:space="preserve"> фонд від застарілих підручників зі складанням акту на списання. Бібліотека</w:t>
      </w:r>
      <w:r>
        <w:rPr>
          <w:rFonts w:ascii="Times New Roman" w:eastAsia="Times New Roman" w:hAnsi="Times New Roman" w:cs="Times New Roman"/>
          <w:sz w:val="24"/>
          <w:szCs w:val="24"/>
          <w:lang w:eastAsia="uk-UA"/>
        </w:rPr>
        <w:t>р</w:t>
      </w:r>
      <w:r w:rsidRPr="00D002CD">
        <w:rPr>
          <w:rFonts w:ascii="Times New Roman" w:eastAsia="Times New Roman" w:hAnsi="Times New Roman" w:cs="Times New Roman"/>
          <w:sz w:val="24"/>
          <w:szCs w:val="24"/>
          <w:lang w:eastAsia="uk-UA"/>
        </w:rPr>
        <w:t xml:space="preserve"> бра</w:t>
      </w:r>
      <w:r>
        <w:rPr>
          <w:rFonts w:ascii="Times New Roman" w:eastAsia="Times New Roman" w:hAnsi="Times New Roman" w:cs="Times New Roman"/>
          <w:sz w:val="24"/>
          <w:szCs w:val="24"/>
          <w:lang w:eastAsia="uk-UA"/>
        </w:rPr>
        <w:t>ла</w:t>
      </w:r>
      <w:r w:rsidRPr="00D002CD">
        <w:rPr>
          <w:rFonts w:ascii="Times New Roman" w:eastAsia="Times New Roman" w:hAnsi="Times New Roman" w:cs="Times New Roman"/>
          <w:sz w:val="24"/>
          <w:szCs w:val="24"/>
          <w:lang w:eastAsia="uk-UA"/>
        </w:rPr>
        <w:t xml:space="preserve"> участь у шкільних заходах, засіданнях методичних комісій, надава</w:t>
      </w:r>
      <w:r>
        <w:rPr>
          <w:rFonts w:ascii="Times New Roman" w:eastAsia="Times New Roman" w:hAnsi="Times New Roman" w:cs="Times New Roman"/>
          <w:sz w:val="24"/>
          <w:szCs w:val="24"/>
          <w:lang w:eastAsia="uk-UA"/>
        </w:rPr>
        <w:t xml:space="preserve">ла </w:t>
      </w:r>
      <w:r w:rsidRPr="00D002CD">
        <w:rPr>
          <w:rFonts w:ascii="Times New Roman" w:eastAsia="Times New Roman" w:hAnsi="Times New Roman" w:cs="Times New Roman"/>
          <w:sz w:val="24"/>
          <w:szCs w:val="24"/>
          <w:lang w:eastAsia="uk-UA"/>
        </w:rPr>
        <w:t xml:space="preserve">допомогу вчителям у виборі літератури для проведення свят. </w:t>
      </w:r>
      <w:r>
        <w:rPr>
          <w:rFonts w:ascii="Times New Roman" w:eastAsia="Times New Roman" w:hAnsi="Times New Roman" w:cs="Times New Roman"/>
          <w:sz w:val="24"/>
          <w:szCs w:val="24"/>
          <w:lang w:eastAsia="uk-UA"/>
        </w:rPr>
        <w:t xml:space="preserve">Вела </w:t>
      </w:r>
      <w:r w:rsidRPr="00D002CD">
        <w:rPr>
          <w:rFonts w:ascii="Times New Roman" w:eastAsia="Times New Roman" w:hAnsi="Times New Roman" w:cs="Times New Roman"/>
          <w:sz w:val="24"/>
          <w:szCs w:val="24"/>
          <w:lang w:eastAsia="uk-UA"/>
        </w:rPr>
        <w:t>картотек</w:t>
      </w:r>
      <w:r>
        <w:rPr>
          <w:rFonts w:ascii="Times New Roman" w:eastAsia="Times New Roman" w:hAnsi="Times New Roman" w:cs="Times New Roman"/>
          <w:sz w:val="24"/>
          <w:szCs w:val="24"/>
          <w:lang w:eastAsia="uk-UA"/>
        </w:rPr>
        <w:t>у</w:t>
      </w:r>
      <w:r w:rsidRPr="00D002CD">
        <w:rPr>
          <w:rFonts w:ascii="Times New Roman" w:eastAsia="Times New Roman" w:hAnsi="Times New Roman" w:cs="Times New Roman"/>
          <w:sz w:val="24"/>
          <w:szCs w:val="24"/>
          <w:lang w:eastAsia="uk-UA"/>
        </w:rPr>
        <w:t>, зд</w:t>
      </w:r>
      <w:r>
        <w:rPr>
          <w:rFonts w:ascii="Times New Roman" w:eastAsia="Times New Roman" w:hAnsi="Times New Roman" w:cs="Times New Roman"/>
          <w:sz w:val="24"/>
          <w:szCs w:val="24"/>
          <w:lang w:eastAsia="uk-UA"/>
        </w:rPr>
        <w:t xml:space="preserve">ійснювала </w:t>
      </w:r>
      <w:r w:rsidRPr="00D002CD">
        <w:rPr>
          <w:rFonts w:ascii="Times New Roman" w:eastAsia="Times New Roman" w:hAnsi="Times New Roman" w:cs="Times New Roman"/>
          <w:sz w:val="24"/>
          <w:szCs w:val="24"/>
          <w:lang w:eastAsia="uk-UA"/>
        </w:rPr>
        <w:t>оперативне ведення документації та звітів</w:t>
      </w:r>
      <w:r>
        <w:rPr>
          <w:rFonts w:ascii="Times New Roman" w:eastAsia="Times New Roman" w:hAnsi="Times New Roman" w:cs="Times New Roman"/>
          <w:sz w:val="24"/>
          <w:szCs w:val="24"/>
          <w:lang w:eastAsia="uk-UA"/>
        </w:rPr>
        <w:t>.</w:t>
      </w:r>
      <w:r w:rsidRPr="00D002CD">
        <w:rPr>
          <w:rFonts w:ascii="Times New Roman" w:eastAsia="Times New Roman" w:hAnsi="Times New Roman" w:cs="Times New Roman"/>
          <w:sz w:val="24"/>
          <w:szCs w:val="24"/>
          <w:lang w:eastAsia="uk-UA"/>
        </w:rPr>
        <w:t xml:space="preserve"> </w:t>
      </w:r>
    </w:p>
    <w:p w:rsidR="006E0EB4" w:rsidRDefault="006E0EB4" w:rsidP="006E0EB4">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sidRPr="00CB720D">
        <w:rPr>
          <w:rFonts w:ascii="Times New Roman" w:eastAsia="Times New Roman" w:hAnsi="Times New Roman" w:cs="Times New Roman"/>
          <w:sz w:val="24"/>
          <w:szCs w:val="24"/>
          <w:lang w:val="uk-UA" w:eastAsia="uk-UA"/>
        </w:rPr>
        <w:t>У минулому році всі учні були забезпечені підручниками на 100%</w:t>
      </w:r>
      <w:r>
        <w:rPr>
          <w:rFonts w:ascii="Times New Roman" w:hAnsi="Times New Roman" w:cs="Times New Roman"/>
          <w:color w:val="000000" w:themeColor="text1"/>
          <w:sz w:val="24"/>
          <w:szCs w:val="24"/>
          <w:shd w:val="clear" w:color="auto" w:fill="FFFFFF"/>
          <w:lang w:val="uk-UA"/>
        </w:rPr>
        <w:t>.</w:t>
      </w:r>
      <w:r w:rsidRPr="00CB720D">
        <w:rPr>
          <w:rFonts w:ascii="Times New Roman" w:hAnsi="Times New Roman" w:cs="Times New Roman"/>
          <w:color w:val="000000" w:themeColor="text1"/>
          <w:sz w:val="24"/>
          <w:szCs w:val="24"/>
          <w:shd w:val="clear" w:color="auto" w:fill="FFFFFF"/>
          <w:lang w:val="uk-UA"/>
        </w:rPr>
        <w:t xml:space="preserve"> Багато підручників не вистачало, тому було позичено 282 примірники з інших шкіл на тимчасове користування.  </w:t>
      </w:r>
    </w:p>
    <w:p w:rsidR="006E0EB4" w:rsidRDefault="006E0EB4" w:rsidP="006E0EB4">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Забезпеченість підручниками, які наявні в ліцеї, становила:</w:t>
      </w:r>
    </w:p>
    <w:p w:rsidR="006E0EB4" w:rsidRDefault="006E0EB4" w:rsidP="006E0EB4">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1-8 класи – 100%;</w:t>
      </w:r>
    </w:p>
    <w:p w:rsidR="006E0EB4" w:rsidRDefault="006E0EB4" w:rsidP="006E0EB4">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9 клас – 72%;</w:t>
      </w:r>
    </w:p>
    <w:p w:rsidR="006E0EB4" w:rsidRDefault="006E0EB4" w:rsidP="006E0EB4">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10 клас – 86%;</w:t>
      </w:r>
    </w:p>
    <w:p w:rsidR="006E0EB4" w:rsidRPr="006E778E" w:rsidRDefault="006E0EB4" w:rsidP="006E0EB4">
      <w:pPr>
        <w:pStyle w:val="a5"/>
        <w:spacing w:after="200" w:line="276" w:lineRule="auto"/>
        <w:ind w:left="0" w:firstLine="708"/>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11 клас – 94%.</w:t>
      </w:r>
    </w:p>
    <w:p w:rsidR="006E0EB4" w:rsidRDefault="006E0EB4" w:rsidP="006E0EB4">
      <w:pPr>
        <w:spacing w:after="0" w:line="240" w:lineRule="auto"/>
        <w:jc w:val="both"/>
        <w:outlineLvl w:val="2"/>
        <w:rPr>
          <w:rFonts w:ascii="Times New Roman" w:eastAsia="Times New Roman" w:hAnsi="Times New Roman" w:cs="Times New Roman"/>
          <w:b/>
          <w:bCs/>
          <w:sz w:val="24"/>
          <w:szCs w:val="24"/>
          <w:lang w:eastAsia="uk-UA"/>
        </w:rPr>
      </w:pPr>
      <w:r w:rsidRPr="00623965">
        <w:rPr>
          <w:rFonts w:ascii="Times New Roman" w:eastAsia="Times New Roman" w:hAnsi="Times New Roman" w:cs="Times New Roman"/>
          <w:b/>
          <w:bCs/>
          <w:sz w:val="24"/>
          <w:szCs w:val="24"/>
          <w:lang w:eastAsia="uk-UA"/>
        </w:rPr>
        <w:t>Організація освітнього про</w:t>
      </w:r>
      <w:r>
        <w:rPr>
          <w:rFonts w:ascii="Times New Roman" w:eastAsia="Times New Roman" w:hAnsi="Times New Roman" w:cs="Times New Roman"/>
          <w:b/>
          <w:bCs/>
          <w:sz w:val="24"/>
          <w:szCs w:val="24"/>
          <w:lang w:eastAsia="uk-UA"/>
        </w:rPr>
        <w:t xml:space="preserve">цесу на засадах </w:t>
      </w:r>
      <w:proofErr w:type="spellStart"/>
      <w:r>
        <w:rPr>
          <w:rFonts w:ascii="Times New Roman" w:eastAsia="Times New Roman" w:hAnsi="Times New Roman" w:cs="Times New Roman"/>
          <w:b/>
          <w:bCs/>
          <w:sz w:val="24"/>
          <w:szCs w:val="24"/>
          <w:lang w:eastAsia="uk-UA"/>
        </w:rPr>
        <w:t>людиноцентризму</w:t>
      </w:r>
      <w:proofErr w:type="spellEnd"/>
    </w:p>
    <w:p w:rsidR="006E0EB4" w:rsidRDefault="006E0EB4" w:rsidP="006E0EB4">
      <w:pPr>
        <w:spacing w:after="0" w:line="240" w:lineRule="auto"/>
        <w:ind w:firstLine="708"/>
        <w:jc w:val="both"/>
        <w:rPr>
          <w:rFonts w:ascii="Times New Roman" w:eastAsia="Times New Roman" w:hAnsi="Times New Roman" w:cs="Times New Roman"/>
          <w:b/>
          <w:bCs/>
          <w:sz w:val="24"/>
          <w:szCs w:val="24"/>
          <w:lang w:eastAsia="uk-UA"/>
        </w:rPr>
      </w:pPr>
      <w:r w:rsidRPr="00D002CD">
        <w:rPr>
          <w:rFonts w:ascii="Times New Roman" w:eastAsia="Times New Roman" w:hAnsi="Times New Roman" w:cs="Times New Roman"/>
          <w:b/>
          <w:bCs/>
          <w:sz w:val="24"/>
          <w:szCs w:val="24"/>
          <w:lang w:eastAsia="uk-UA"/>
        </w:rPr>
        <w:t>Розви</w:t>
      </w:r>
      <w:r>
        <w:rPr>
          <w:rFonts w:ascii="Times New Roman" w:eastAsia="Times New Roman" w:hAnsi="Times New Roman" w:cs="Times New Roman"/>
          <w:b/>
          <w:bCs/>
          <w:sz w:val="24"/>
          <w:szCs w:val="24"/>
          <w:lang w:eastAsia="uk-UA"/>
        </w:rPr>
        <w:t>ток громадського самоврядування</w:t>
      </w:r>
    </w:p>
    <w:p w:rsidR="006E0EB4" w:rsidRPr="00D002CD"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Активний розвиток громадського самоврядування та робота з батьк</w:t>
      </w:r>
      <w:r>
        <w:rPr>
          <w:rFonts w:ascii="Times New Roman" w:eastAsia="Times New Roman" w:hAnsi="Times New Roman" w:cs="Times New Roman"/>
          <w:sz w:val="24"/>
          <w:szCs w:val="24"/>
          <w:lang w:eastAsia="uk-UA"/>
        </w:rPr>
        <w:t xml:space="preserve">ами </w:t>
      </w:r>
      <w:r w:rsidRPr="00D002CD">
        <w:rPr>
          <w:rFonts w:ascii="Times New Roman" w:eastAsia="Times New Roman" w:hAnsi="Times New Roman" w:cs="Times New Roman"/>
          <w:sz w:val="24"/>
          <w:szCs w:val="24"/>
          <w:lang w:eastAsia="uk-UA"/>
        </w:rPr>
        <w:t>свідч</w:t>
      </w:r>
      <w:r>
        <w:rPr>
          <w:rFonts w:ascii="Times New Roman" w:eastAsia="Times New Roman" w:hAnsi="Times New Roman" w:cs="Times New Roman"/>
          <w:sz w:val="24"/>
          <w:szCs w:val="24"/>
          <w:lang w:eastAsia="uk-UA"/>
        </w:rPr>
        <w:t>ив</w:t>
      </w:r>
      <w:r w:rsidRPr="00D002CD">
        <w:rPr>
          <w:rFonts w:ascii="Times New Roman" w:eastAsia="Times New Roman" w:hAnsi="Times New Roman" w:cs="Times New Roman"/>
          <w:sz w:val="24"/>
          <w:szCs w:val="24"/>
          <w:lang w:eastAsia="uk-UA"/>
        </w:rPr>
        <w:t xml:space="preserve"> про те, що ліцей прагне до моделі партнерства, де всі учасники освітнього процесу (адміністрація, педагоги, учні, батьки) ма</w:t>
      </w:r>
      <w:r>
        <w:rPr>
          <w:rFonts w:ascii="Times New Roman" w:eastAsia="Times New Roman" w:hAnsi="Times New Roman" w:cs="Times New Roman"/>
          <w:sz w:val="24"/>
          <w:szCs w:val="24"/>
          <w:lang w:eastAsia="uk-UA"/>
        </w:rPr>
        <w:t>ли</w:t>
      </w:r>
      <w:r w:rsidRPr="00D002CD">
        <w:rPr>
          <w:rFonts w:ascii="Times New Roman" w:eastAsia="Times New Roman" w:hAnsi="Times New Roman" w:cs="Times New Roman"/>
          <w:sz w:val="24"/>
          <w:szCs w:val="24"/>
          <w:lang w:eastAsia="uk-UA"/>
        </w:rPr>
        <w:t xml:space="preserve"> можливість впливати на прийняття рішень. Це сприя</w:t>
      </w:r>
      <w:r>
        <w:rPr>
          <w:rFonts w:ascii="Times New Roman" w:eastAsia="Times New Roman" w:hAnsi="Times New Roman" w:cs="Times New Roman"/>
          <w:sz w:val="24"/>
          <w:szCs w:val="24"/>
          <w:lang w:eastAsia="uk-UA"/>
        </w:rPr>
        <w:t>ло</w:t>
      </w:r>
      <w:r w:rsidRPr="00D002CD">
        <w:rPr>
          <w:rFonts w:ascii="Times New Roman" w:eastAsia="Times New Roman" w:hAnsi="Times New Roman" w:cs="Times New Roman"/>
          <w:sz w:val="24"/>
          <w:szCs w:val="24"/>
          <w:lang w:eastAsia="uk-UA"/>
        </w:rPr>
        <w:t xml:space="preserve"> створенню атмосфери довіри та спільної відповідальності, що є основою </w:t>
      </w:r>
      <w:proofErr w:type="spellStart"/>
      <w:r w:rsidRPr="00D002CD">
        <w:rPr>
          <w:rFonts w:ascii="Times New Roman" w:eastAsia="Times New Roman" w:hAnsi="Times New Roman" w:cs="Times New Roman"/>
          <w:sz w:val="24"/>
          <w:szCs w:val="24"/>
          <w:lang w:eastAsia="uk-UA"/>
        </w:rPr>
        <w:t>людиноцентричного</w:t>
      </w:r>
      <w:proofErr w:type="spellEnd"/>
      <w:r w:rsidRPr="00D002CD">
        <w:rPr>
          <w:rFonts w:ascii="Times New Roman" w:eastAsia="Times New Roman" w:hAnsi="Times New Roman" w:cs="Times New Roman"/>
          <w:sz w:val="24"/>
          <w:szCs w:val="24"/>
          <w:lang w:eastAsia="uk-UA"/>
        </w:rPr>
        <w:t xml:space="preserve"> підходу.</w:t>
      </w:r>
    </w:p>
    <w:p w:rsidR="006E0EB4" w:rsidRPr="00D002CD"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Організову</w:t>
      </w:r>
      <w:r>
        <w:rPr>
          <w:rFonts w:ascii="Times New Roman" w:eastAsia="Times New Roman" w:hAnsi="Times New Roman" w:cs="Times New Roman"/>
          <w:sz w:val="24"/>
          <w:szCs w:val="24"/>
          <w:lang w:eastAsia="uk-UA"/>
        </w:rPr>
        <w:t>валася</w:t>
      </w:r>
      <w:r w:rsidRPr="00D002CD">
        <w:rPr>
          <w:rFonts w:ascii="Times New Roman" w:eastAsia="Times New Roman" w:hAnsi="Times New Roman" w:cs="Times New Roman"/>
          <w:sz w:val="24"/>
          <w:szCs w:val="24"/>
          <w:lang w:eastAsia="uk-UA"/>
        </w:rPr>
        <w:t xml:space="preserve"> робота щодо систематизації законодавчих та нормативно-правових документів зі зверненнями громадян (Закон України "Про звернення громадян", Укази Президента України). Здійсню</w:t>
      </w:r>
      <w:r>
        <w:rPr>
          <w:rFonts w:ascii="Times New Roman" w:eastAsia="Times New Roman" w:hAnsi="Times New Roman" w:cs="Times New Roman"/>
          <w:sz w:val="24"/>
          <w:szCs w:val="24"/>
          <w:lang w:eastAsia="uk-UA"/>
        </w:rPr>
        <w:t>валася</w:t>
      </w:r>
      <w:r w:rsidRPr="00D002CD">
        <w:rPr>
          <w:rFonts w:ascii="Times New Roman" w:eastAsia="Times New Roman" w:hAnsi="Times New Roman" w:cs="Times New Roman"/>
          <w:sz w:val="24"/>
          <w:szCs w:val="24"/>
          <w:lang w:eastAsia="uk-UA"/>
        </w:rPr>
        <w:t xml:space="preserve"> реєстрація звернень громадян у Книзі реєстрації звернень та прийом громадян відповідно до графіка. </w:t>
      </w:r>
    </w:p>
    <w:p w:rsidR="006E0EB4" w:rsidRPr="00D002CD"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 xml:space="preserve">  </w:t>
      </w:r>
    </w:p>
    <w:p w:rsidR="006E0EB4" w:rsidRDefault="006E0EB4" w:rsidP="006E0EB4">
      <w:pPr>
        <w:pStyle w:val="a3"/>
        <w:spacing w:before="0" w:beforeAutospacing="0" w:after="0" w:afterAutospacing="0"/>
        <w:ind w:firstLine="709"/>
        <w:jc w:val="both"/>
        <w:rPr>
          <w:b/>
          <w:sz w:val="28"/>
          <w:szCs w:val="28"/>
        </w:rPr>
      </w:pPr>
      <w:r w:rsidRPr="00737C51">
        <w:rPr>
          <w:b/>
          <w:sz w:val="28"/>
          <w:szCs w:val="28"/>
        </w:rPr>
        <w:t>Система педагогічної діяльності</w:t>
      </w:r>
    </w:p>
    <w:p w:rsidR="006E0EB4" w:rsidRPr="003B3C84" w:rsidRDefault="006E0EB4" w:rsidP="006E0EB4">
      <w:pPr>
        <w:spacing w:after="0" w:line="240" w:lineRule="auto"/>
        <w:ind w:firstLine="709"/>
        <w:outlineLvl w:val="2"/>
        <w:rPr>
          <w:rFonts w:ascii="Times New Roman" w:eastAsia="Times New Roman" w:hAnsi="Times New Roman" w:cs="Times New Roman"/>
          <w:b/>
          <w:bCs/>
          <w:sz w:val="24"/>
          <w:szCs w:val="24"/>
          <w:lang w:eastAsia="uk-UA"/>
        </w:rPr>
      </w:pPr>
      <w:r w:rsidRPr="003B3C84">
        <w:rPr>
          <w:rFonts w:ascii="Times New Roman" w:eastAsia="Times New Roman" w:hAnsi="Times New Roman" w:cs="Times New Roman"/>
          <w:b/>
          <w:bCs/>
          <w:sz w:val="24"/>
          <w:szCs w:val="24"/>
          <w:lang w:eastAsia="uk-UA"/>
        </w:rPr>
        <w:t>Кадрова політика та забезпечення можливостей для професійного розвитку педагогічних працівників</w:t>
      </w:r>
    </w:p>
    <w:p w:rsidR="006E0EB4" w:rsidRPr="00A325D1" w:rsidRDefault="006E0EB4" w:rsidP="006E0EB4">
      <w:pPr>
        <w:spacing w:after="0" w:line="240" w:lineRule="auto"/>
        <w:ind w:firstLine="709"/>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Кадрове забезпечення закладу було здійснено у повній відповідності з навчальним робочим планом ліцею та п’ятиденним режимом роботи.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Кількість ставок відповідно до штатного розпису: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адміністративно - управлінського персоналу – 2,5 ставки,</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педагогічних – 6,9 ставки,</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технічного персоналу – 12,25 ставок.</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Загальна кількість учителів у 2024/2025 навчальному році (станом на 01.09. 2024 року) складала 24 особи, з них 2 сумісники (вчителі історії) та 1 вчитель мобілізований.</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20 учителів має вищу педагогічну освіту, з них 1 сумісник та 1 мобілізований;</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4 учителі мають середню спеціальну освіту, з них 1 сумісник.</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Майже усі педагогічні працівники працездатного віку – 23( 96 %),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lastRenderedPageBreak/>
        <w:t xml:space="preserve">пенсійного віку – 1 ( 4 %).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При розстановці кадрів враховувався педагогічний досвід, кваліфікація вчителя, сумлінне виконання посадових обов’язків.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Відповідно до дипломів про освіту та за результатами атестації педагоги закладу мають такі кваліфікаційні категорії: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спеціаліст вищої категорії - 6 учителів (з них 1 сумісник);, що становить 25%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спеціаліст першої категорії – 8 учителів, що становить 33%;</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спеціаліст другої категорії – 3 учителі (3 них 1 мобілізований), що становить 13%;</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спеціаліст – 7 учителів (з них 1 сумісник), що складає 29%.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1 педагог має педагогічне звання «Учитель-методист»,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1</w:t>
      </w:r>
      <w:r w:rsidRPr="00A325D1">
        <w:rPr>
          <w:rFonts w:ascii="Times New Roman" w:eastAsia="Times New Roman" w:hAnsi="Times New Roman" w:cs="Times New Roman"/>
          <w:bCs/>
          <w:sz w:val="24"/>
          <w:szCs w:val="24"/>
          <w:lang w:eastAsia="uk-UA"/>
        </w:rPr>
        <w:tab/>
        <w:t xml:space="preserve">– «Старший учитель».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Щодо розподілу педагогів за педагогічним стажем можна говорити про ґрунтовний рівень професіоналізму та якісне надання освітніх послуг здобувачам освіти: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- 15 педагогів (з них 2 сумісники) мають педагогічний стаж понад 20 років;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- 5 педагогів – від 10 до 20 років;</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- 3 педагоги (з них 1 мобілізований) – від 3-х до 10 років.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- 1 педагог – менше 1 року.</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У закладі створені всі умови для творчого зростання кожного вчителя. </w:t>
      </w:r>
    </w:p>
    <w:p w:rsidR="006E0EB4"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Заклад освіти повністю укомплектовано кваліфікованими педагогічними працівниками. Штатний розпис закладу освіти забезпечує виконання освітніх програм ліцею. 100 % педагогічних працівників мають відповідну фахову підготовку. Майже всі предмети , викладачі яких пройшли підвищення кваліфікації за вказаними напрямами, викладають педагогічні працівники, які мають відповідну освіту, пройшли курси підвищення кваліфікації, атестацію.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Була вакансія соціального педагога (0,5 ставки) та педагога-організатора (0,5 ставки)</w:t>
      </w:r>
      <w:r w:rsidRPr="00A325D1">
        <w:rPr>
          <w:rFonts w:ascii="Times New Roman" w:eastAsia="Times New Roman" w:hAnsi="Times New Roman" w:cs="Times New Roman"/>
          <w:bCs/>
          <w:sz w:val="24"/>
          <w:szCs w:val="24"/>
          <w:lang w:eastAsia="uk-UA"/>
        </w:rPr>
        <w:t xml:space="preserve">.  </w:t>
      </w:r>
    </w:p>
    <w:p w:rsidR="006E0EB4"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3B3C84">
        <w:rPr>
          <w:rFonts w:ascii="Times New Roman" w:eastAsia="Times New Roman" w:hAnsi="Times New Roman" w:cs="Times New Roman"/>
          <w:bCs/>
          <w:sz w:val="24"/>
          <w:szCs w:val="24"/>
          <w:lang w:eastAsia="uk-UA"/>
        </w:rPr>
        <w:t xml:space="preserve">                        </w:t>
      </w:r>
      <w:r>
        <w:rPr>
          <w:rFonts w:ascii="Times New Roman" w:eastAsia="Times New Roman" w:hAnsi="Times New Roman" w:cs="Times New Roman"/>
          <w:bCs/>
          <w:sz w:val="24"/>
          <w:szCs w:val="24"/>
          <w:lang w:eastAsia="uk-UA"/>
        </w:rPr>
        <w:t xml:space="preserve">                            </w:t>
      </w:r>
    </w:p>
    <w:p w:rsidR="006E0EB4" w:rsidRPr="003B3C84"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3B3C84">
        <w:rPr>
          <w:rFonts w:ascii="Times New Roman" w:eastAsia="Times New Roman" w:hAnsi="Times New Roman" w:cs="Times New Roman"/>
          <w:bCs/>
          <w:sz w:val="24"/>
          <w:szCs w:val="24"/>
          <w:lang w:eastAsia="uk-UA"/>
        </w:rPr>
        <w:t>ЯКІСНИЙ СКЛАД</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Із загальної кількості педагогів ма</w:t>
      </w:r>
      <w:r>
        <w:rPr>
          <w:rFonts w:ascii="Times New Roman" w:eastAsia="Times New Roman" w:hAnsi="Times New Roman" w:cs="Times New Roman"/>
          <w:bCs/>
          <w:sz w:val="24"/>
          <w:szCs w:val="24"/>
          <w:lang w:eastAsia="uk-UA"/>
        </w:rPr>
        <w:t>ють</w:t>
      </w:r>
      <w:r w:rsidRPr="00A325D1">
        <w:rPr>
          <w:rFonts w:ascii="Times New Roman" w:eastAsia="Times New Roman" w:hAnsi="Times New Roman" w:cs="Times New Roman"/>
          <w:bCs/>
          <w:sz w:val="24"/>
          <w:szCs w:val="24"/>
          <w:lang w:eastAsia="uk-UA"/>
        </w:rPr>
        <w:t xml:space="preserve">  педагогічні звання:</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«вчитель-методист»–1 (4 %) ;</w:t>
      </w:r>
    </w:p>
    <w:p w:rsidR="006E0EB4"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r w:rsidRPr="00A325D1">
        <w:rPr>
          <w:rFonts w:ascii="Times New Roman" w:eastAsia="Times New Roman" w:hAnsi="Times New Roman" w:cs="Times New Roman"/>
          <w:bCs/>
          <w:sz w:val="24"/>
          <w:szCs w:val="24"/>
          <w:lang w:eastAsia="uk-UA"/>
        </w:rPr>
        <w:t xml:space="preserve">     - «старший учитель»–1 (4 %)</w:t>
      </w:r>
    </w:p>
    <w:p w:rsidR="006E0EB4" w:rsidRPr="00A325D1" w:rsidRDefault="006E0EB4" w:rsidP="006E0EB4">
      <w:pPr>
        <w:spacing w:after="0" w:line="240" w:lineRule="auto"/>
        <w:ind w:firstLine="708"/>
        <w:outlineLvl w:val="2"/>
        <w:rPr>
          <w:rFonts w:ascii="Times New Roman" w:eastAsia="Times New Roman" w:hAnsi="Times New Roman" w:cs="Times New Roman"/>
          <w:bCs/>
          <w:sz w:val="24"/>
          <w:szCs w:val="24"/>
          <w:lang w:eastAsia="uk-UA"/>
        </w:rPr>
      </w:pPr>
    </w:p>
    <w:p w:rsidR="006E0EB4" w:rsidRPr="00A325D1"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A325D1">
        <w:rPr>
          <w:rFonts w:ascii="Times New Roman" w:eastAsia="Times New Roman" w:hAnsi="Times New Roman" w:cs="Times New Roman"/>
          <w:sz w:val="24"/>
          <w:szCs w:val="24"/>
          <w:lang w:eastAsia="uk-UA"/>
        </w:rPr>
        <w:t xml:space="preserve">Систематично забезпечувалася звітність щодо плинності кадрів (прийнято, звільнено, вакансії, сумісники) та надання працівникам соціальних відпусток. Проводилася тарифікація педагогічних працівників та систематизація тарифікаційних документів. Складалися графіки роботи адміністрації, спеціалістів, обслуговуючого персоналу, сторожів, а також розклад уроків.   </w:t>
      </w:r>
    </w:p>
    <w:p w:rsidR="006E0EB4" w:rsidRPr="00D002CD"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t>Організову</w:t>
      </w:r>
      <w:r>
        <w:rPr>
          <w:rFonts w:ascii="Times New Roman" w:eastAsia="Times New Roman" w:hAnsi="Times New Roman" w:cs="Times New Roman"/>
          <w:sz w:val="24"/>
          <w:szCs w:val="24"/>
          <w:lang w:eastAsia="uk-UA"/>
        </w:rPr>
        <w:t>валася</w:t>
      </w:r>
      <w:r w:rsidRPr="00D002CD">
        <w:rPr>
          <w:rFonts w:ascii="Times New Roman" w:eastAsia="Times New Roman" w:hAnsi="Times New Roman" w:cs="Times New Roman"/>
          <w:sz w:val="24"/>
          <w:szCs w:val="24"/>
          <w:lang w:eastAsia="uk-UA"/>
        </w:rPr>
        <w:t xml:space="preserve"> робота щодо проведення атестації педагогічних кадрів, забезпечу</w:t>
      </w:r>
      <w:r>
        <w:rPr>
          <w:rFonts w:ascii="Times New Roman" w:eastAsia="Times New Roman" w:hAnsi="Times New Roman" w:cs="Times New Roman"/>
          <w:sz w:val="24"/>
          <w:szCs w:val="24"/>
          <w:lang w:eastAsia="uk-UA"/>
        </w:rPr>
        <w:t>валася</w:t>
      </w:r>
      <w:r w:rsidRPr="00D002CD">
        <w:rPr>
          <w:rFonts w:ascii="Times New Roman" w:eastAsia="Times New Roman" w:hAnsi="Times New Roman" w:cs="Times New Roman"/>
          <w:sz w:val="24"/>
          <w:szCs w:val="24"/>
          <w:lang w:eastAsia="uk-UA"/>
        </w:rPr>
        <w:t xml:space="preserve"> наявність нормативних документів про атестацію. Дотриму</w:t>
      </w:r>
      <w:r>
        <w:rPr>
          <w:rFonts w:ascii="Times New Roman" w:eastAsia="Times New Roman" w:hAnsi="Times New Roman" w:cs="Times New Roman"/>
          <w:sz w:val="24"/>
          <w:szCs w:val="24"/>
          <w:lang w:eastAsia="uk-UA"/>
        </w:rPr>
        <w:t>валося</w:t>
      </w:r>
      <w:r w:rsidRPr="00D002CD">
        <w:rPr>
          <w:rFonts w:ascii="Times New Roman" w:eastAsia="Times New Roman" w:hAnsi="Times New Roman" w:cs="Times New Roman"/>
          <w:sz w:val="24"/>
          <w:szCs w:val="24"/>
          <w:lang w:eastAsia="uk-UA"/>
        </w:rPr>
        <w:t xml:space="preserve"> положення нормативних документів з трудового законодавства щодо ведення Книги обліку трудових книжок</w:t>
      </w:r>
      <w:r>
        <w:rPr>
          <w:rFonts w:ascii="Times New Roman" w:eastAsia="Times New Roman" w:hAnsi="Times New Roman" w:cs="Times New Roman"/>
          <w:sz w:val="24"/>
          <w:szCs w:val="24"/>
          <w:lang w:eastAsia="uk-UA"/>
        </w:rPr>
        <w:t xml:space="preserve">. </w:t>
      </w:r>
      <w:r w:rsidRPr="00D002CD">
        <w:rPr>
          <w:rFonts w:ascii="Times New Roman" w:eastAsia="Times New Roman" w:hAnsi="Times New Roman" w:cs="Times New Roman"/>
          <w:sz w:val="24"/>
          <w:szCs w:val="24"/>
          <w:lang w:eastAsia="uk-UA"/>
        </w:rPr>
        <w:t>Забезпечу</w:t>
      </w:r>
      <w:r>
        <w:rPr>
          <w:rFonts w:ascii="Times New Roman" w:eastAsia="Times New Roman" w:hAnsi="Times New Roman" w:cs="Times New Roman"/>
          <w:sz w:val="24"/>
          <w:szCs w:val="24"/>
          <w:lang w:eastAsia="uk-UA"/>
        </w:rPr>
        <w:t>валося</w:t>
      </w:r>
      <w:r w:rsidRPr="00D002CD">
        <w:rPr>
          <w:rFonts w:ascii="Times New Roman" w:eastAsia="Times New Roman" w:hAnsi="Times New Roman" w:cs="Times New Roman"/>
          <w:sz w:val="24"/>
          <w:szCs w:val="24"/>
          <w:lang w:eastAsia="uk-UA"/>
        </w:rPr>
        <w:t xml:space="preserve"> своєчасне видання та реєстрація наказів з кадрових питань (призначення, звільнення, сумісництво, доплати). Дотриму</w:t>
      </w:r>
      <w:r>
        <w:rPr>
          <w:rFonts w:ascii="Times New Roman" w:eastAsia="Times New Roman" w:hAnsi="Times New Roman" w:cs="Times New Roman"/>
          <w:sz w:val="24"/>
          <w:szCs w:val="24"/>
          <w:lang w:eastAsia="uk-UA"/>
        </w:rPr>
        <w:t xml:space="preserve">валися </w:t>
      </w:r>
      <w:r w:rsidRPr="00D002CD">
        <w:rPr>
          <w:rFonts w:ascii="Times New Roman" w:eastAsia="Times New Roman" w:hAnsi="Times New Roman" w:cs="Times New Roman"/>
          <w:sz w:val="24"/>
          <w:szCs w:val="24"/>
          <w:lang w:eastAsia="uk-UA"/>
        </w:rPr>
        <w:t>вимоги Закону України "Про відпустки", вида</w:t>
      </w:r>
      <w:r>
        <w:rPr>
          <w:rFonts w:ascii="Times New Roman" w:eastAsia="Times New Roman" w:hAnsi="Times New Roman" w:cs="Times New Roman"/>
          <w:sz w:val="24"/>
          <w:szCs w:val="24"/>
          <w:lang w:eastAsia="uk-UA"/>
        </w:rPr>
        <w:t>валися</w:t>
      </w:r>
      <w:r w:rsidRPr="00D002CD">
        <w:rPr>
          <w:rFonts w:ascii="Times New Roman" w:eastAsia="Times New Roman" w:hAnsi="Times New Roman" w:cs="Times New Roman"/>
          <w:sz w:val="24"/>
          <w:szCs w:val="24"/>
          <w:lang w:eastAsia="uk-UA"/>
        </w:rPr>
        <w:t xml:space="preserve"> накази про графіки відпусток</w:t>
      </w:r>
      <w:r>
        <w:rPr>
          <w:rFonts w:ascii="Times New Roman" w:eastAsia="Times New Roman" w:hAnsi="Times New Roman" w:cs="Times New Roman"/>
          <w:sz w:val="24"/>
          <w:szCs w:val="24"/>
          <w:lang w:eastAsia="uk-UA"/>
        </w:rPr>
        <w:t xml:space="preserve">. </w:t>
      </w:r>
      <w:r w:rsidRPr="00D002CD">
        <w:rPr>
          <w:rFonts w:ascii="Times New Roman" w:eastAsia="Times New Roman" w:hAnsi="Times New Roman" w:cs="Times New Roman"/>
          <w:sz w:val="24"/>
          <w:szCs w:val="24"/>
          <w:lang w:eastAsia="uk-UA"/>
        </w:rPr>
        <w:t>Забезпечу</w:t>
      </w:r>
      <w:r>
        <w:rPr>
          <w:rFonts w:ascii="Times New Roman" w:eastAsia="Times New Roman" w:hAnsi="Times New Roman" w:cs="Times New Roman"/>
          <w:sz w:val="24"/>
          <w:szCs w:val="24"/>
          <w:lang w:eastAsia="uk-UA"/>
        </w:rPr>
        <w:t xml:space="preserve">валося </w:t>
      </w:r>
      <w:r w:rsidRPr="00D002CD">
        <w:rPr>
          <w:rFonts w:ascii="Times New Roman" w:eastAsia="Times New Roman" w:hAnsi="Times New Roman" w:cs="Times New Roman"/>
          <w:sz w:val="24"/>
          <w:szCs w:val="24"/>
          <w:lang w:eastAsia="uk-UA"/>
        </w:rPr>
        <w:t xml:space="preserve">дотримання вимог чинного законодавства щодо посилення протидії корупції працівниками ліцею. </w:t>
      </w:r>
    </w:p>
    <w:p w:rsidR="006E0EB4" w:rsidRPr="00A325D1" w:rsidRDefault="006E0EB4" w:rsidP="006E0EB4">
      <w:pPr>
        <w:spacing w:after="0" w:line="240" w:lineRule="auto"/>
        <w:outlineLvl w:val="2"/>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7"/>
          <w:szCs w:val="27"/>
          <w:lang w:eastAsia="uk-UA"/>
        </w:rPr>
        <w:t xml:space="preserve">           </w:t>
      </w:r>
      <w:r w:rsidRPr="00A325D1">
        <w:rPr>
          <w:rFonts w:ascii="Times New Roman" w:eastAsia="Times New Roman" w:hAnsi="Times New Roman" w:cs="Times New Roman"/>
          <w:b/>
          <w:bCs/>
          <w:sz w:val="24"/>
          <w:szCs w:val="24"/>
          <w:lang w:eastAsia="uk-UA"/>
        </w:rPr>
        <w:t>Соціальний захист працівників</w:t>
      </w:r>
    </w:p>
    <w:p w:rsidR="006E0EB4" w:rsidRPr="00D002CD" w:rsidRDefault="006E0EB4" w:rsidP="006E0EB4">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Соціальний захист працівників</w:t>
      </w:r>
      <w:r w:rsidRPr="00D002CD">
        <w:rPr>
          <w:rFonts w:ascii="Times New Roman" w:eastAsia="Times New Roman" w:hAnsi="Times New Roman" w:cs="Times New Roman"/>
          <w:sz w:val="24"/>
          <w:szCs w:val="24"/>
          <w:lang w:eastAsia="uk-UA"/>
        </w:rPr>
        <w:t xml:space="preserve"> включа</w:t>
      </w:r>
      <w:r>
        <w:rPr>
          <w:rFonts w:ascii="Times New Roman" w:eastAsia="Times New Roman" w:hAnsi="Times New Roman" w:cs="Times New Roman"/>
          <w:sz w:val="24"/>
          <w:szCs w:val="24"/>
          <w:lang w:eastAsia="uk-UA"/>
        </w:rPr>
        <w:t>в</w:t>
      </w:r>
      <w:r w:rsidRPr="00D002CD">
        <w:rPr>
          <w:rFonts w:ascii="Times New Roman" w:eastAsia="Times New Roman" w:hAnsi="Times New Roman" w:cs="Times New Roman"/>
          <w:sz w:val="24"/>
          <w:szCs w:val="24"/>
          <w:lang w:eastAsia="uk-UA"/>
        </w:rPr>
        <w:t xml:space="preserve"> забезпечення безпечних умов праці, своєчасну виплату заробітної плати та надання відпусток. Дотриму</w:t>
      </w:r>
      <w:r>
        <w:rPr>
          <w:rFonts w:ascii="Times New Roman" w:eastAsia="Times New Roman" w:hAnsi="Times New Roman" w:cs="Times New Roman"/>
          <w:sz w:val="24"/>
          <w:szCs w:val="24"/>
          <w:lang w:eastAsia="uk-UA"/>
        </w:rPr>
        <w:t>валися вимоги Закону України «Про охорону праці»</w:t>
      </w:r>
      <w:r w:rsidRPr="00D002CD">
        <w:rPr>
          <w:rFonts w:ascii="Times New Roman" w:eastAsia="Times New Roman" w:hAnsi="Times New Roman" w:cs="Times New Roman"/>
          <w:sz w:val="24"/>
          <w:szCs w:val="24"/>
          <w:lang w:eastAsia="uk-UA"/>
        </w:rPr>
        <w:t>. Викону</w:t>
      </w:r>
      <w:r>
        <w:rPr>
          <w:rFonts w:ascii="Times New Roman" w:eastAsia="Times New Roman" w:hAnsi="Times New Roman" w:cs="Times New Roman"/>
          <w:sz w:val="24"/>
          <w:szCs w:val="24"/>
          <w:lang w:eastAsia="uk-UA"/>
        </w:rPr>
        <w:t>валися</w:t>
      </w:r>
      <w:r w:rsidRPr="00D002CD">
        <w:rPr>
          <w:rFonts w:ascii="Times New Roman" w:eastAsia="Times New Roman" w:hAnsi="Times New Roman" w:cs="Times New Roman"/>
          <w:sz w:val="24"/>
          <w:szCs w:val="24"/>
          <w:lang w:eastAsia="uk-UA"/>
        </w:rPr>
        <w:t xml:space="preserve"> всі заплановані заходи з підготовки до роботи в зимовий період.   </w:t>
      </w:r>
    </w:p>
    <w:p w:rsidR="006E0EB4" w:rsidRPr="0070601A"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002CD">
        <w:rPr>
          <w:rFonts w:ascii="Times New Roman" w:eastAsia="Times New Roman" w:hAnsi="Times New Roman" w:cs="Times New Roman"/>
          <w:sz w:val="24"/>
          <w:szCs w:val="24"/>
          <w:lang w:eastAsia="uk-UA"/>
        </w:rPr>
        <w:lastRenderedPageBreak/>
        <w:t>Забезпечу</w:t>
      </w:r>
      <w:r>
        <w:rPr>
          <w:rFonts w:ascii="Times New Roman" w:eastAsia="Times New Roman" w:hAnsi="Times New Roman" w:cs="Times New Roman"/>
          <w:sz w:val="24"/>
          <w:szCs w:val="24"/>
          <w:lang w:eastAsia="uk-UA"/>
        </w:rPr>
        <w:t xml:space="preserve">валося </w:t>
      </w:r>
      <w:r w:rsidRPr="00D002CD">
        <w:rPr>
          <w:rFonts w:ascii="Times New Roman" w:eastAsia="Times New Roman" w:hAnsi="Times New Roman" w:cs="Times New Roman"/>
          <w:sz w:val="24"/>
          <w:szCs w:val="24"/>
          <w:lang w:eastAsia="uk-UA"/>
        </w:rPr>
        <w:t>належне утримання санітарно-побутових приміщень. Здійсню</w:t>
      </w:r>
      <w:r>
        <w:rPr>
          <w:rFonts w:ascii="Times New Roman" w:eastAsia="Times New Roman" w:hAnsi="Times New Roman" w:cs="Times New Roman"/>
          <w:sz w:val="24"/>
          <w:szCs w:val="24"/>
          <w:lang w:eastAsia="uk-UA"/>
        </w:rPr>
        <w:t>вався</w:t>
      </w:r>
      <w:r w:rsidRPr="00D002CD">
        <w:rPr>
          <w:rFonts w:ascii="Times New Roman" w:eastAsia="Times New Roman" w:hAnsi="Times New Roman" w:cs="Times New Roman"/>
          <w:sz w:val="24"/>
          <w:szCs w:val="24"/>
          <w:lang w:eastAsia="uk-UA"/>
        </w:rPr>
        <w:t xml:space="preserve"> постійний контроль за своєчасним введенням в дію нормативних документів з питань організації, нормування праці та розподілу навчального навантаження. </w:t>
      </w:r>
    </w:p>
    <w:p w:rsidR="006E0EB4" w:rsidRDefault="006E0EB4" w:rsidP="006E0EB4">
      <w:pPr>
        <w:spacing w:before="100" w:beforeAutospacing="1" w:after="100" w:afterAutospacing="1" w:line="240" w:lineRule="auto"/>
        <w:ind w:firstLine="708"/>
        <w:jc w:val="both"/>
        <w:rPr>
          <w:rFonts w:ascii="Times New Roman" w:hAnsi="Times New Roman" w:cs="Times New Roman"/>
          <w:sz w:val="24"/>
          <w:szCs w:val="24"/>
        </w:rPr>
      </w:pPr>
      <w:r>
        <w:rPr>
          <w:rFonts w:ascii="Times New Roman" w:hAnsi="Times New Roman" w:cs="Times New Roman"/>
          <w:sz w:val="24"/>
          <w:szCs w:val="24"/>
        </w:rPr>
        <w:t>Р</w:t>
      </w:r>
      <w:r w:rsidRPr="00091895">
        <w:rPr>
          <w:rFonts w:ascii="Times New Roman" w:hAnsi="Times New Roman" w:cs="Times New Roman"/>
          <w:sz w:val="24"/>
          <w:szCs w:val="24"/>
        </w:rPr>
        <w:t>обота</w:t>
      </w:r>
      <w:r w:rsidRPr="0082090F">
        <w:rPr>
          <w:rFonts w:ascii="Times New Roman" w:hAnsi="Times New Roman" w:cs="Times New Roman"/>
          <w:sz w:val="24"/>
          <w:szCs w:val="24"/>
        </w:rPr>
        <w:t xml:space="preserve"> ліцею  була зосереджена на реалізації </w:t>
      </w:r>
      <w:proofErr w:type="spellStart"/>
      <w:r w:rsidRPr="0082090F">
        <w:rPr>
          <w:rFonts w:ascii="Times New Roman" w:hAnsi="Times New Roman" w:cs="Times New Roman"/>
          <w:sz w:val="24"/>
          <w:szCs w:val="24"/>
        </w:rPr>
        <w:t>особистісно</w:t>
      </w:r>
      <w:proofErr w:type="spellEnd"/>
      <w:r w:rsidRPr="0082090F">
        <w:rPr>
          <w:rFonts w:ascii="Times New Roman" w:hAnsi="Times New Roman" w:cs="Times New Roman"/>
          <w:sz w:val="24"/>
          <w:szCs w:val="24"/>
        </w:rPr>
        <w:t xml:space="preserve"> орієнтованого навчання, що передбачало створення ради закладу, методичної ради, творчої групи вчителів української мови та наставництва за молодим новопризначеним учителем</w:t>
      </w:r>
      <w:r>
        <w:rPr>
          <w:rFonts w:ascii="Times New Roman" w:hAnsi="Times New Roman" w:cs="Times New Roman"/>
          <w:sz w:val="24"/>
          <w:szCs w:val="24"/>
        </w:rPr>
        <w:t xml:space="preserve"> й продовження діяльності МК</w:t>
      </w:r>
      <w:r w:rsidRPr="0082090F">
        <w:rPr>
          <w:rFonts w:ascii="Times New Roman" w:hAnsi="Times New Roman" w:cs="Times New Roman"/>
          <w:sz w:val="24"/>
          <w:szCs w:val="24"/>
        </w:rPr>
        <w:t xml:space="preserve">. </w:t>
      </w:r>
    </w:p>
    <w:p w:rsidR="006E0EB4" w:rsidRDefault="006E0EB4" w:rsidP="006E0EB4">
      <w:pPr>
        <w:spacing w:before="100" w:beforeAutospacing="1" w:after="100" w:afterAutospacing="1" w:line="240" w:lineRule="auto"/>
        <w:ind w:firstLine="708"/>
        <w:jc w:val="both"/>
        <w:rPr>
          <w:rFonts w:ascii="Times New Roman" w:eastAsia="Times New Roman" w:hAnsi="Times New Roman" w:cs="Times New Roman"/>
          <w:sz w:val="24"/>
          <w:szCs w:val="24"/>
          <w:lang w:eastAsia="uk-UA"/>
        </w:rPr>
      </w:pPr>
      <w:r w:rsidRPr="00141168">
        <w:rPr>
          <w:rFonts w:ascii="Times New Roman" w:eastAsia="Times New Roman" w:hAnsi="Times New Roman" w:cs="Times New Roman"/>
          <w:b/>
          <w:sz w:val="24"/>
          <w:szCs w:val="24"/>
          <w:lang w:eastAsia="uk-UA"/>
        </w:rPr>
        <w:t xml:space="preserve">Метою діяльності Ради </w:t>
      </w:r>
      <w:proofErr w:type="spellStart"/>
      <w:r w:rsidRPr="00141168">
        <w:rPr>
          <w:rFonts w:ascii="Times New Roman" w:eastAsia="Times New Roman" w:hAnsi="Times New Roman" w:cs="Times New Roman"/>
          <w:b/>
          <w:sz w:val="24"/>
          <w:szCs w:val="24"/>
          <w:lang w:eastAsia="uk-UA"/>
        </w:rPr>
        <w:t>Норинського</w:t>
      </w:r>
      <w:proofErr w:type="spellEnd"/>
      <w:r w:rsidRPr="00141168">
        <w:rPr>
          <w:rFonts w:ascii="Times New Roman" w:eastAsia="Times New Roman" w:hAnsi="Times New Roman" w:cs="Times New Roman"/>
          <w:b/>
          <w:sz w:val="24"/>
          <w:szCs w:val="24"/>
          <w:lang w:eastAsia="uk-UA"/>
        </w:rPr>
        <w:t xml:space="preserve"> ліцею</w:t>
      </w:r>
      <w:r w:rsidRPr="0082090F">
        <w:rPr>
          <w:rFonts w:ascii="Times New Roman" w:eastAsia="Times New Roman" w:hAnsi="Times New Roman" w:cs="Times New Roman"/>
          <w:sz w:val="24"/>
          <w:szCs w:val="24"/>
          <w:lang w:eastAsia="uk-UA"/>
        </w:rPr>
        <w:t xml:space="preserve"> було створення належних умов для ефективної роботи закладу, залучення всіх учасників до вирішення проблем навчання та виховання</w:t>
      </w:r>
      <w:r>
        <w:rPr>
          <w:rFonts w:ascii="Times New Roman" w:eastAsia="Times New Roman" w:hAnsi="Times New Roman" w:cs="Times New Roman"/>
          <w:sz w:val="24"/>
          <w:szCs w:val="24"/>
          <w:lang w:eastAsia="uk-UA"/>
        </w:rPr>
        <w:t>.</w:t>
      </w:r>
      <w:r w:rsidRPr="0082090F">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Члени Ради, а саме: представники батьківської спільноти, разом з адміністрацією  брали участь у нарадах Овруцької ОТГ з питань реформування мережі закладів освіти; ПП Савчук О.В. був не тільки членом журі на новорічному заході, а і його спонсором. На святі Нового року він взяв участь у підготовці святкового столу для дітей, а на козацький захід організував всім учасникам смачну козацьку кашу.</w:t>
      </w:r>
    </w:p>
    <w:p w:rsidR="006E0EB4" w:rsidRPr="00091895" w:rsidRDefault="006E0EB4" w:rsidP="006E0EB4">
      <w:pPr>
        <w:spacing w:after="0"/>
        <w:ind w:firstLine="426"/>
        <w:jc w:val="both"/>
        <w:rPr>
          <w:rFonts w:ascii="Times New Roman" w:hAnsi="Times New Roman" w:cs="Times New Roman"/>
          <w:b/>
          <w:sz w:val="24"/>
          <w:szCs w:val="24"/>
        </w:rPr>
      </w:pPr>
      <w:r w:rsidRPr="008C5732">
        <w:rPr>
          <w:rFonts w:ascii="Times New Roman" w:hAnsi="Times New Roman" w:cs="Times New Roman"/>
          <w:b/>
          <w:sz w:val="24"/>
          <w:szCs w:val="24"/>
        </w:rPr>
        <w:t>Методична робота</w:t>
      </w:r>
      <w:r>
        <w:rPr>
          <w:rFonts w:ascii="Times New Roman" w:hAnsi="Times New Roman" w:cs="Times New Roman"/>
          <w:b/>
          <w:sz w:val="24"/>
          <w:szCs w:val="24"/>
        </w:rPr>
        <w:t xml:space="preserve"> з педагогічними працівниками</w:t>
      </w:r>
    </w:p>
    <w:p w:rsidR="006E0EB4" w:rsidRDefault="006E0EB4" w:rsidP="006E0EB4">
      <w:pPr>
        <w:spacing w:after="0"/>
        <w:ind w:firstLine="426"/>
        <w:jc w:val="both"/>
        <w:rPr>
          <w:rFonts w:ascii="Times New Roman" w:hAnsi="Times New Roman" w:cs="Times New Roman"/>
          <w:color w:val="000000" w:themeColor="text1"/>
          <w:sz w:val="24"/>
          <w:szCs w:val="24"/>
        </w:rPr>
      </w:pPr>
      <w:r w:rsidRPr="00E54D49">
        <w:rPr>
          <w:rFonts w:ascii="Times New Roman" w:hAnsi="Times New Roman" w:cs="Times New Roman"/>
          <w:sz w:val="24"/>
          <w:szCs w:val="24"/>
        </w:rPr>
        <w:t>У 2024-2025 навчальному році  методична робота була підпорядкована нормативно-правовій базі й спрямована на реалізацію основних законів  України «Про освіту», «Про загальну середню освіту», Концепції «Нова українська школа», Державного стандарту початкової освіти, Державного стандарту базової середньої освіти та Державного стандарту базової  і повної загальної середньої освіти.</w:t>
      </w:r>
      <w:r w:rsidRPr="00E54D49">
        <w:rPr>
          <w:rFonts w:ascii="Times New Roman" w:hAnsi="Times New Roman" w:cs="Times New Roman"/>
          <w:color w:val="000000" w:themeColor="text1"/>
          <w:sz w:val="24"/>
          <w:szCs w:val="24"/>
        </w:rPr>
        <w:t xml:space="preserve"> Методична робота у 2024-2025  навчальному році була спрямована на вдосконалення роботи з педагогічними кадрами, підвищення рівня методичної роботи, фахового рівня вчителів школи, їх готовності до інноваційної діяльнос</w:t>
      </w:r>
      <w:r>
        <w:rPr>
          <w:rFonts w:ascii="Times New Roman" w:hAnsi="Times New Roman" w:cs="Times New Roman"/>
          <w:color w:val="000000" w:themeColor="text1"/>
          <w:sz w:val="24"/>
          <w:szCs w:val="24"/>
        </w:rPr>
        <w:t>ті.</w:t>
      </w:r>
    </w:p>
    <w:p w:rsidR="006E0EB4" w:rsidRPr="00E54D49" w:rsidRDefault="006E0EB4" w:rsidP="006E0EB4">
      <w:pPr>
        <w:spacing w:after="0"/>
        <w:ind w:firstLine="426"/>
        <w:jc w:val="both"/>
        <w:rPr>
          <w:rFonts w:ascii="Times New Roman" w:hAnsi="Times New Roman" w:cs="Times New Roman"/>
          <w:color w:val="000000" w:themeColor="text1"/>
          <w:sz w:val="24"/>
          <w:szCs w:val="24"/>
        </w:rPr>
      </w:pPr>
      <w:r w:rsidRPr="00E54D49">
        <w:rPr>
          <w:rFonts w:ascii="Times New Roman" w:hAnsi="Times New Roman" w:cs="Times New Roman"/>
          <w:color w:val="000000" w:themeColor="text1"/>
          <w:sz w:val="24"/>
          <w:szCs w:val="24"/>
        </w:rPr>
        <w:t xml:space="preserve">Основна мета -  створення необхідних умов для всебічного розвитку здобувачів освіти, збереження і зміцнення їх здоров’я та соціальної адаптації, формування в них цілісної системи соціальних та загальних </w:t>
      </w:r>
      <w:proofErr w:type="spellStart"/>
      <w:r w:rsidRPr="00E54D49">
        <w:rPr>
          <w:rFonts w:ascii="Times New Roman" w:hAnsi="Times New Roman" w:cs="Times New Roman"/>
          <w:color w:val="000000" w:themeColor="text1"/>
          <w:sz w:val="24"/>
          <w:szCs w:val="24"/>
        </w:rPr>
        <w:t>компетентностей</w:t>
      </w:r>
      <w:proofErr w:type="spellEnd"/>
      <w:r w:rsidRPr="00E54D49">
        <w:rPr>
          <w:rFonts w:ascii="Times New Roman" w:hAnsi="Times New Roman" w:cs="Times New Roman"/>
          <w:color w:val="000000" w:themeColor="text1"/>
          <w:sz w:val="24"/>
          <w:szCs w:val="24"/>
        </w:rPr>
        <w:t xml:space="preserve"> на основі особистісного підходу до потреб і можливостей учнів. Методична робота в ліцеї відіграє важливу роль у підвищенні якості освітнього процесу та підготовці вчителів. </w:t>
      </w:r>
    </w:p>
    <w:p w:rsidR="006E0EB4" w:rsidRPr="00D90EB9" w:rsidRDefault="006E0EB4" w:rsidP="006E0EB4">
      <w:pPr>
        <w:spacing w:after="0"/>
        <w:ind w:firstLine="426"/>
        <w:jc w:val="both"/>
        <w:rPr>
          <w:rFonts w:ascii="Times New Roman" w:hAnsi="Times New Roman" w:cs="Times New Roman"/>
          <w:color w:val="000000" w:themeColor="text1"/>
          <w:sz w:val="24"/>
          <w:szCs w:val="24"/>
        </w:rPr>
      </w:pPr>
      <w:r w:rsidRPr="00E54D49">
        <w:rPr>
          <w:rFonts w:ascii="Times New Roman" w:hAnsi="Times New Roman" w:cs="Times New Roman"/>
          <w:color w:val="000000" w:themeColor="text1"/>
          <w:sz w:val="24"/>
          <w:szCs w:val="24"/>
        </w:rPr>
        <w:t xml:space="preserve"> </w:t>
      </w:r>
      <w:r w:rsidRPr="00D90EB9">
        <w:rPr>
          <w:rFonts w:ascii="Times New Roman" w:hAnsi="Times New Roman" w:cs="Times New Roman"/>
          <w:color w:val="000000" w:themeColor="text1"/>
          <w:sz w:val="24"/>
          <w:szCs w:val="24"/>
        </w:rPr>
        <w:t>Основні завдання  методичної роботи включа</w:t>
      </w:r>
      <w:r>
        <w:rPr>
          <w:rFonts w:ascii="Times New Roman" w:hAnsi="Times New Roman" w:cs="Times New Roman"/>
          <w:color w:val="000000" w:themeColor="text1"/>
          <w:sz w:val="24"/>
          <w:szCs w:val="24"/>
        </w:rPr>
        <w:t>ли</w:t>
      </w:r>
      <w:r w:rsidRPr="00D90EB9">
        <w:rPr>
          <w:rFonts w:ascii="Times New Roman" w:hAnsi="Times New Roman" w:cs="Times New Roman"/>
          <w:color w:val="000000" w:themeColor="text1"/>
          <w:sz w:val="24"/>
          <w:szCs w:val="24"/>
        </w:rPr>
        <w:t>:</w:t>
      </w:r>
    </w:p>
    <w:p w:rsidR="006E0EB4" w:rsidRPr="00D90EB9" w:rsidRDefault="006E0EB4" w:rsidP="006E0EB4">
      <w:pPr>
        <w:pStyle w:val="a5"/>
        <w:numPr>
          <w:ilvl w:val="0"/>
          <w:numId w:val="7"/>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Підвищення наукового рівня вчителя:</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Підготовка вчителя до засвоєння нових програм і технологій;</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Ознайомлення з досягненнями педагогічних дисциплін і методики викладання.</w:t>
      </w:r>
    </w:p>
    <w:p w:rsidR="006E0EB4" w:rsidRPr="00D90EB9" w:rsidRDefault="006E0EB4" w:rsidP="006E0EB4">
      <w:pPr>
        <w:pStyle w:val="a5"/>
        <w:numPr>
          <w:ilvl w:val="0"/>
          <w:numId w:val="7"/>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Збагачення педагогічних кадрів:</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Вивчення української педагогіки, науки та культури;</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Освоєння сучасних наукових методів викладання.</w:t>
      </w:r>
    </w:p>
    <w:p w:rsidR="006E0EB4" w:rsidRPr="00D90EB9" w:rsidRDefault="006E0EB4" w:rsidP="006E0EB4">
      <w:pPr>
        <w:pStyle w:val="a5"/>
        <w:numPr>
          <w:ilvl w:val="0"/>
          <w:numId w:val="7"/>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Впровадження інновацій:</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Ознайомлення з новими методичними рекомендаціями та державними нормативами;</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Впровадження сучасних методик.</w:t>
      </w:r>
    </w:p>
    <w:p w:rsidR="006E0EB4" w:rsidRPr="00D90EB9" w:rsidRDefault="006E0EB4" w:rsidP="006E0EB4">
      <w:pPr>
        <w:pStyle w:val="a5"/>
        <w:numPr>
          <w:ilvl w:val="0"/>
          <w:numId w:val="7"/>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Підтримка творчого середовища:</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Сприяння взаємному збагаченню педагогічного колективу;</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Підтримка духу творчості та прагнення до пошуку.</w:t>
      </w:r>
    </w:p>
    <w:p w:rsidR="006E0EB4" w:rsidRPr="00D90EB9" w:rsidRDefault="006E0EB4" w:rsidP="006E0EB4">
      <w:pPr>
        <w:pStyle w:val="a5"/>
        <w:numPr>
          <w:ilvl w:val="0"/>
          <w:numId w:val="7"/>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Оновлення програм та підручників:</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Глибоке вивчення та практична реалізація оновлених програм;</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Освоєння методики викладання додаткових годин для вивчення предметів освітніх галузей.</w:t>
      </w:r>
    </w:p>
    <w:p w:rsidR="006E0EB4" w:rsidRPr="00D90EB9" w:rsidRDefault="006E0EB4" w:rsidP="006E0EB4">
      <w:pPr>
        <w:pStyle w:val="a5"/>
        <w:numPr>
          <w:ilvl w:val="0"/>
          <w:numId w:val="7"/>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lastRenderedPageBreak/>
        <w:t>Підвищення результативності педагогічної праці:</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Випереджаючий розгляд питань методики вивчення складних розділів навчальних програм;</w:t>
      </w:r>
    </w:p>
    <w:p w:rsidR="006E0EB4" w:rsidRPr="00D90EB9" w:rsidRDefault="006E0EB4" w:rsidP="006E0EB4">
      <w:pPr>
        <w:pStyle w:val="a5"/>
        <w:numPr>
          <w:ilvl w:val="0"/>
          <w:numId w:val="8"/>
        </w:numPr>
        <w:spacing w:after="0" w:line="240" w:lineRule="auto"/>
        <w:ind w:left="0" w:firstLine="426"/>
        <w:jc w:val="both"/>
        <w:rPr>
          <w:rFonts w:ascii="Times New Roman" w:hAnsi="Times New Roman" w:cs="Times New Roman"/>
          <w:color w:val="000000" w:themeColor="text1"/>
          <w:sz w:val="24"/>
          <w:szCs w:val="24"/>
          <w:lang w:val="uk-UA"/>
        </w:rPr>
      </w:pPr>
      <w:r w:rsidRPr="00D90EB9">
        <w:rPr>
          <w:rFonts w:ascii="Times New Roman" w:hAnsi="Times New Roman" w:cs="Times New Roman"/>
          <w:color w:val="000000" w:themeColor="text1"/>
          <w:sz w:val="24"/>
          <w:szCs w:val="24"/>
          <w:lang w:val="uk-UA"/>
        </w:rPr>
        <w:t>Використання наочних посібників та дидактичних матеріалів.</w:t>
      </w:r>
    </w:p>
    <w:p w:rsidR="006E0EB4" w:rsidRDefault="006E0EB4" w:rsidP="006E0EB4">
      <w:pPr>
        <w:spacing w:after="0"/>
        <w:ind w:firstLine="426"/>
        <w:jc w:val="both"/>
        <w:rPr>
          <w:rFonts w:ascii="Times New Roman" w:hAnsi="Times New Roman" w:cs="Times New Roman"/>
          <w:sz w:val="24"/>
          <w:szCs w:val="24"/>
        </w:rPr>
      </w:pPr>
      <w:r w:rsidRPr="00D90EB9">
        <w:rPr>
          <w:rFonts w:ascii="Times New Roman" w:hAnsi="Times New Roman" w:cs="Times New Roman"/>
          <w:sz w:val="24"/>
          <w:szCs w:val="24"/>
        </w:rPr>
        <w:t xml:space="preserve">     </w:t>
      </w:r>
    </w:p>
    <w:p w:rsidR="006E0EB4" w:rsidRPr="00D90EB9" w:rsidRDefault="006E0EB4" w:rsidP="006E0EB4">
      <w:pPr>
        <w:spacing w:after="0"/>
        <w:ind w:firstLine="426"/>
        <w:jc w:val="both"/>
        <w:rPr>
          <w:rFonts w:ascii="Times New Roman" w:hAnsi="Times New Roman" w:cs="Times New Roman"/>
          <w:sz w:val="24"/>
          <w:szCs w:val="24"/>
        </w:rPr>
      </w:pPr>
      <w:r w:rsidRPr="00D90EB9">
        <w:rPr>
          <w:rFonts w:ascii="Times New Roman" w:hAnsi="Times New Roman" w:cs="Times New Roman"/>
          <w:sz w:val="24"/>
          <w:szCs w:val="24"/>
        </w:rPr>
        <w:t xml:space="preserve">Педагогічний колектив продовжив роботу над проблемним питанням </w:t>
      </w:r>
      <w:r w:rsidRPr="00D90EB9">
        <w:rPr>
          <w:rFonts w:ascii="Times New Roman" w:hAnsi="Times New Roman" w:cs="Times New Roman"/>
          <w:b/>
          <w:sz w:val="24"/>
          <w:szCs w:val="24"/>
        </w:rPr>
        <w:t>«Реалізація особистісно-орієнтованого навчання в умовах сучасної освіти».</w:t>
      </w:r>
      <w:r w:rsidRPr="00D90EB9">
        <w:rPr>
          <w:rFonts w:ascii="Times New Roman" w:hAnsi="Times New Roman" w:cs="Times New Roman"/>
          <w:sz w:val="24"/>
          <w:szCs w:val="24"/>
        </w:rPr>
        <w:t xml:space="preserve"> У своїй роботі педагоги використовували наступні технології:</w:t>
      </w:r>
    </w:p>
    <w:p w:rsidR="006E0EB4" w:rsidRPr="00D90EB9" w:rsidRDefault="006E0EB4" w:rsidP="006E0EB4">
      <w:pPr>
        <w:pStyle w:val="a5"/>
        <w:numPr>
          <w:ilvl w:val="0"/>
          <w:numId w:val="6"/>
        </w:numPr>
        <w:spacing w:after="0" w:line="240" w:lineRule="auto"/>
        <w:ind w:left="0" w:firstLine="567"/>
        <w:jc w:val="both"/>
        <w:rPr>
          <w:rFonts w:ascii="Times New Roman" w:hAnsi="Times New Roman" w:cs="Times New Roman"/>
          <w:sz w:val="24"/>
          <w:szCs w:val="24"/>
          <w:lang w:val="uk-UA"/>
        </w:rPr>
      </w:pPr>
      <w:r w:rsidRPr="00D90EB9">
        <w:rPr>
          <w:rFonts w:ascii="Times New Roman" w:hAnsi="Times New Roman" w:cs="Times New Roman"/>
          <w:sz w:val="24"/>
          <w:szCs w:val="24"/>
          <w:lang w:val="uk-UA"/>
        </w:rPr>
        <w:t>Традиційні (підручники, лабораторні та практичні роботи, наочні матеріали);</w:t>
      </w:r>
    </w:p>
    <w:p w:rsidR="006E0EB4" w:rsidRPr="00D90EB9" w:rsidRDefault="006E0EB4" w:rsidP="006E0EB4">
      <w:pPr>
        <w:pStyle w:val="a5"/>
        <w:numPr>
          <w:ilvl w:val="0"/>
          <w:numId w:val="6"/>
        </w:numPr>
        <w:spacing w:after="0" w:line="240" w:lineRule="auto"/>
        <w:ind w:left="0" w:firstLine="567"/>
        <w:jc w:val="both"/>
        <w:rPr>
          <w:rFonts w:ascii="Times New Roman" w:hAnsi="Times New Roman" w:cs="Times New Roman"/>
          <w:sz w:val="24"/>
          <w:szCs w:val="24"/>
          <w:lang w:val="uk-UA"/>
        </w:rPr>
      </w:pPr>
      <w:r w:rsidRPr="00D90EB9">
        <w:rPr>
          <w:rFonts w:ascii="Times New Roman" w:hAnsi="Times New Roman" w:cs="Times New Roman"/>
          <w:sz w:val="24"/>
          <w:szCs w:val="24"/>
          <w:lang w:val="uk-UA"/>
        </w:rPr>
        <w:t xml:space="preserve">ІКТ (навчальні електронні посібники, електронний журнал, електронні підручники, отримання додаткової інформації за допомогою Інтернету, проведення </w:t>
      </w:r>
      <w:proofErr w:type="spellStart"/>
      <w:r w:rsidRPr="00D90EB9">
        <w:rPr>
          <w:rFonts w:ascii="Times New Roman" w:hAnsi="Times New Roman" w:cs="Times New Roman"/>
          <w:sz w:val="24"/>
          <w:szCs w:val="24"/>
          <w:lang w:val="uk-UA"/>
        </w:rPr>
        <w:t>онлайн-уроків</w:t>
      </w:r>
      <w:proofErr w:type="spellEnd"/>
      <w:r w:rsidRPr="00D90EB9">
        <w:rPr>
          <w:rFonts w:ascii="Times New Roman" w:hAnsi="Times New Roman" w:cs="Times New Roman"/>
          <w:sz w:val="24"/>
          <w:szCs w:val="24"/>
          <w:lang w:val="uk-UA"/>
        </w:rPr>
        <w:t xml:space="preserve"> у </w:t>
      </w:r>
      <w:proofErr w:type="spellStart"/>
      <w:r w:rsidRPr="00D90EB9">
        <w:rPr>
          <w:rFonts w:ascii="Times New Roman" w:hAnsi="Times New Roman" w:cs="Times New Roman"/>
          <w:sz w:val="24"/>
          <w:szCs w:val="24"/>
          <w:lang w:val="uk-UA"/>
        </w:rPr>
        <w:t>зумі</w:t>
      </w:r>
      <w:proofErr w:type="spellEnd"/>
      <w:r w:rsidRPr="00D90EB9">
        <w:rPr>
          <w:rFonts w:ascii="Times New Roman" w:hAnsi="Times New Roman" w:cs="Times New Roman"/>
          <w:sz w:val="24"/>
          <w:szCs w:val="24"/>
          <w:lang w:val="uk-UA"/>
        </w:rPr>
        <w:t xml:space="preserve"> з використанням віртуального класу </w:t>
      </w:r>
      <w:proofErr w:type="spellStart"/>
      <w:r w:rsidRPr="00D90EB9">
        <w:rPr>
          <w:rFonts w:ascii="Times New Roman" w:hAnsi="Times New Roman" w:cs="Times New Roman"/>
          <w:sz w:val="24"/>
          <w:szCs w:val="24"/>
          <w:lang w:val="uk-UA"/>
        </w:rPr>
        <w:t>класрум</w:t>
      </w:r>
      <w:proofErr w:type="spellEnd"/>
      <w:r w:rsidRPr="00D90EB9">
        <w:rPr>
          <w:rFonts w:ascii="Times New Roman" w:hAnsi="Times New Roman" w:cs="Times New Roman"/>
          <w:sz w:val="24"/>
          <w:szCs w:val="24"/>
          <w:lang w:val="uk-UA"/>
        </w:rPr>
        <w:t xml:space="preserve">, презентації, </w:t>
      </w:r>
      <w:proofErr w:type="spellStart"/>
      <w:r w:rsidRPr="00D90EB9">
        <w:rPr>
          <w:rFonts w:ascii="Times New Roman" w:hAnsi="Times New Roman" w:cs="Times New Roman"/>
          <w:sz w:val="24"/>
          <w:szCs w:val="24"/>
          <w:lang w:val="uk-UA"/>
        </w:rPr>
        <w:t>онлайн-тестування</w:t>
      </w:r>
      <w:proofErr w:type="spellEnd"/>
      <w:r w:rsidRPr="00D90EB9">
        <w:rPr>
          <w:rFonts w:ascii="Times New Roman" w:hAnsi="Times New Roman" w:cs="Times New Roman"/>
          <w:sz w:val="24"/>
          <w:szCs w:val="24"/>
          <w:lang w:val="uk-UA"/>
        </w:rPr>
        <w:t xml:space="preserve">, </w:t>
      </w:r>
      <w:proofErr w:type="spellStart"/>
      <w:r w:rsidRPr="00D90EB9">
        <w:rPr>
          <w:rFonts w:ascii="Times New Roman" w:hAnsi="Times New Roman" w:cs="Times New Roman"/>
          <w:sz w:val="24"/>
          <w:szCs w:val="24"/>
          <w:lang w:val="uk-UA"/>
        </w:rPr>
        <w:t>онлайн-практичні</w:t>
      </w:r>
      <w:proofErr w:type="spellEnd"/>
      <w:r w:rsidRPr="00D90EB9">
        <w:rPr>
          <w:rFonts w:ascii="Times New Roman" w:hAnsi="Times New Roman" w:cs="Times New Roman"/>
          <w:sz w:val="24"/>
          <w:szCs w:val="24"/>
          <w:lang w:val="uk-UA"/>
        </w:rPr>
        <w:t xml:space="preserve"> роботи, </w:t>
      </w:r>
      <w:proofErr w:type="spellStart"/>
      <w:r w:rsidRPr="00D90EB9">
        <w:rPr>
          <w:rFonts w:ascii="Times New Roman" w:hAnsi="Times New Roman" w:cs="Times New Roman"/>
          <w:sz w:val="24"/>
          <w:szCs w:val="24"/>
          <w:lang w:val="uk-UA"/>
        </w:rPr>
        <w:t>онлайн-олімпіади</w:t>
      </w:r>
      <w:proofErr w:type="spellEnd"/>
      <w:r w:rsidRPr="00D90EB9">
        <w:rPr>
          <w:rFonts w:ascii="Times New Roman" w:hAnsi="Times New Roman" w:cs="Times New Roman"/>
          <w:sz w:val="24"/>
          <w:szCs w:val="24"/>
          <w:lang w:val="uk-UA"/>
        </w:rPr>
        <w:t>, конкурси).</w:t>
      </w:r>
    </w:p>
    <w:p w:rsidR="006E0EB4" w:rsidRDefault="006E0EB4" w:rsidP="006E0EB4">
      <w:pPr>
        <w:spacing w:after="0"/>
        <w:ind w:firstLine="426"/>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З метою цілеспрямованої роботи та для забезпечення колективного керівництва методичною роботою було визначено та затверджено структуру та форми методичної роботи, складено план роботи над методичною темою, розглянуто, обговорено та затверджено плани роботи шкільних методичних комісій на 2024-2025 навчальний рік. Структура організації методичної роботи забезпечувала підвищення рівня методичної підготовки педагогів, діагностико-теоретичні опрацювання методичної теми ліцею та реалізовувалась через колективні, групові та індивідуальні форми роботи: педагогічна рада, методичні комісії вчителів, нетрадиційні форми методичної роботи, проведення заходів, спрямованих на вдосконалення освітнього процесу, підвищення загальноосвітнього рівня здобувачів освіти, робота з молодими вчителями, робота з о</w:t>
      </w:r>
      <w:r>
        <w:rPr>
          <w:rFonts w:ascii="Times New Roman" w:hAnsi="Times New Roman" w:cs="Times New Roman"/>
          <w:color w:val="000000" w:themeColor="text1"/>
          <w:sz w:val="24"/>
          <w:szCs w:val="24"/>
        </w:rPr>
        <w:t>бдарованими дітьми.</w:t>
      </w:r>
    </w:p>
    <w:p w:rsidR="006E0EB4" w:rsidRPr="00091895" w:rsidRDefault="006E0EB4" w:rsidP="006E0EB4">
      <w:pPr>
        <w:spacing w:after="0"/>
        <w:ind w:firstLine="426"/>
        <w:jc w:val="both"/>
        <w:rPr>
          <w:rFonts w:ascii="Times New Roman" w:hAnsi="Times New Roman" w:cs="Times New Roman"/>
          <w:color w:val="000000" w:themeColor="text1"/>
          <w:sz w:val="24"/>
          <w:szCs w:val="24"/>
        </w:rPr>
      </w:pPr>
    </w:p>
    <w:p w:rsidR="006E0EB4" w:rsidRDefault="006E0EB4" w:rsidP="006E0EB4">
      <w:pPr>
        <w:spacing w:after="0" w:line="240" w:lineRule="auto"/>
        <w:ind w:firstLine="709"/>
        <w:jc w:val="both"/>
        <w:rPr>
          <w:rFonts w:ascii="Times New Roman" w:eastAsia="Times New Roman" w:hAnsi="Times New Roman" w:cs="Times New Roman"/>
          <w:sz w:val="24"/>
          <w:szCs w:val="24"/>
          <w:lang w:eastAsia="uk-UA"/>
        </w:rPr>
      </w:pPr>
      <w:r w:rsidRPr="00141168">
        <w:rPr>
          <w:rFonts w:ascii="Times New Roman" w:eastAsia="Times New Roman" w:hAnsi="Times New Roman" w:cs="Times New Roman"/>
          <w:b/>
          <w:sz w:val="24"/>
          <w:szCs w:val="24"/>
          <w:lang w:eastAsia="uk-UA"/>
        </w:rPr>
        <w:t xml:space="preserve">Основні завдання </w:t>
      </w:r>
      <w:r>
        <w:rPr>
          <w:rFonts w:ascii="Times New Roman" w:eastAsia="Times New Roman" w:hAnsi="Times New Roman" w:cs="Times New Roman"/>
          <w:b/>
          <w:sz w:val="24"/>
          <w:szCs w:val="24"/>
          <w:lang w:eastAsia="uk-UA"/>
        </w:rPr>
        <w:t>м</w:t>
      </w:r>
      <w:r w:rsidRPr="00141168">
        <w:rPr>
          <w:rFonts w:ascii="Times New Roman" w:eastAsia="Times New Roman" w:hAnsi="Times New Roman" w:cs="Times New Roman"/>
          <w:b/>
          <w:sz w:val="24"/>
          <w:szCs w:val="24"/>
          <w:lang w:eastAsia="uk-UA"/>
        </w:rPr>
        <w:t>етодичної ради ліцею</w:t>
      </w:r>
      <w:r w:rsidRPr="0082090F">
        <w:rPr>
          <w:rFonts w:ascii="Times New Roman" w:eastAsia="Times New Roman" w:hAnsi="Times New Roman" w:cs="Times New Roman"/>
          <w:sz w:val="24"/>
          <w:szCs w:val="24"/>
          <w:lang w:eastAsia="uk-UA"/>
        </w:rPr>
        <w:t xml:space="preserve"> включали направлення роботи спільноти вчителів, коригування роботи щодо підвищення професійної майстерності педагогів</w:t>
      </w:r>
      <w:r>
        <w:rPr>
          <w:rFonts w:ascii="Times New Roman" w:eastAsia="Times New Roman" w:hAnsi="Times New Roman" w:cs="Times New Roman"/>
          <w:sz w:val="24"/>
          <w:szCs w:val="24"/>
          <w:lang w:eastAsia="uk-UA"/>
        </w:rPr>
        <w:t xml:space="preserve"> та</w:t>
      </w:r>
      <w:r w:rsidRPr="0082090F">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реалізацію</w:t>
      </w:r>
      <w:r w:rsidRPr="0082090F">
        <w:rPr>
          <w:rFonts w:ascii="Times New Roman" w:eastAsia="Times New Roman" w:hAnsi="Times New Roman" w:cs="Times New Roman"/>
          <w:sz w:val="24"/>
          <w:szCs w:val="24"/>
          <w:lang w:eastAsia="uk-UA"/>
        </w:rPr>
        <w:t xml:space="preserve"> основної методичної теми</w:t>
      </w:r>
      <w:r w:rsidRPr="00D002CD">
        <w:rPr>
          <w:rFonts w:ascii="Times New Roman" w:eastAsia="Times New Roman" w:hAnsi="Times New Roman" w:cs="Times New Roman"/>
          <w:sz w:val="24"/>
          <w:szCs w:val="24"/>
          <w:lang w:eastAsia="uk-UA"/>
        </w:rPr>
        <w:t xml:space="preserve">.   </w:t>
      </w:r>
    </w:p>
    <w:p w:rsidR="006E0EB4" w:rsidRDefault="006E0EB4" w:rsidP="006E0EB4">
      <w:pPr>
        <w:spacing w:after="0" w:line="240" w:lineRule="auto"/>
        <w:ind w:firstLine="709"/>
        <w:jc w:val="both"/>
        <w:rPr>
          <w:rFonts w:ascii="Times New Roman" w:hAnsi="Times New Roman" w:cs="Times New Roman"/>
          <w:sz w:val="24"/>
          <w:szCs w:val="24"/>
        </w:rPr>
      </w:pPr>
      <w:r w:rsidRPr="0082090F">
        <w:rPr>
          <w:rFonts w:ascii="Times New Roman" w:hAnsi="Times New Roman" w:cs="Times New Roman"/>
          <w:sz w:val="24"/>
          <w:szCs w:val="24"/>
        </w:rPr>
        <w:t xml:space="preserve">Згідно з річним планом були проведені заходи з поглиблення педагогічних знань, впровадження сучасних методів навчання, підвищення кваліфікації та стимулювання творчої активності педагогів. </w:t>
      </w:r>
    </w:p>
    <w:p w:rsidR="006E0EB4" w:rsidRPr="00D90EB9" w:rsidRDefault="006E0EB4" w:rsidP="006E0EB4">
      <w:pPr>
        <w:spacing w:after="0"/>
        <w:ind w:firstLine="708"/>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Протягом  2024-2025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 xml:space="preserve">. на засіданнях методичної ради та нарадах при заступнику обговорювалися такі питання: </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підсумки роботи методичної ради, ШМК у 2023-2024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основні напрямки методичної роботи і затвердження плану роботи методичної ради на 2024- 2025 навчальний рік;</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обговорення та затвердження планів роботи методичних комісій на 2024-2025 навчальний рік;</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про організацію інклюзивного навчання;</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оцінювання учнів 5-7 класів НУШ;</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обговорення нормативних документів;</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про форми контролю груп результатів з навчальних предметів;</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звіт про виконання плану роботи методичної ради за І семестр;</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про результати І етапу олімпіад;</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про коригування планів роботи з обдарованими учнями, що мають низьку мотивацію до навчання;</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lastRenderedPageBreak/>
        <w:t>- про підсумки перевірки стану викладання предметів та оцінка професійної майстерності вчителів, які атестуються;</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особливості використання освітніх технологій на сучасному етапі навчання;</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організація навчання у комунікативно орієнтованому навчання;</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використання системи творчих завдань на уроках;</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громадянське виховання на уроках;</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аналіз та шляхи підвищення</w:t>
      </w:r>
      <w:r>
        <w:rPr>
          <w:rFonts w:ascii="Times New Roman" w:hAnsi="Times New Roman" w:cs="Times New Roman"/>
          <w:color w:val="000000" w:themeColor="text1"/>
          <w:sz w:val="24"/>
          <w:szCs w:val="24"/>
        </w:rPr>
        <w:t xml:space="preserve"> </w:t>
      </w:r>
      <w:r w:rsidRPr="00D90EB9">
        <w:rPr>
          <w:rFonts w:ascii="Times New Roman" w:hAnsi="Times New Roman" w:cs="Times New Roman"/>
          <w:color w:val="000000" w:themeColor="text1"/>
          <w:sz w:val="24"/>
          <w:szCs w:val="24"/>
        </w:rPr>
        <w:t>рівня знань учнів;</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покращення  стану виховної роботи в класах та співпраці з батьками;</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про підсумки роботи методичної ради у 2024-2025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w:t>
      </w:r>
    </w:p>
    <w:p w:rsidR="006E0EB4" w:rsidRPr="00141168" w:rsidRDefault="006E0EB4" w:rsidP="006E0EB4">
      <w:pPr>
        <w:spacing w:after="0" w:line="240" w:lineRule="auto"/>
        <w:ind w:firstLine="709"/>
        <w:jc w:val="both"/>
        <w:rPr>
          <w:rFonts w:ascii="Times New Roman" w:eastAsia="Times New Roman" w:hAnsi="Times New Roman" w:cs="Times New Roman"/>
          <w:sz w:val="24"/>
          <w:szCs w:val="24"/>
          <w:lang w:eastAsia="uk-UA"/>
        </w:rPr>
      </w:pPr>
      <w:r w:rsidRPr="00D90EB9">
        <w:rPr>
          <w:rFonts w:ascii="Times New Roman" w:hAnsi="Times New Roman" w:cs="Times New Roman"/>
          <w:sz w:val="24"/>
          <w:szCs w:val="24"/>
        </w:rPr>
        <w:t>У січні традиційно пройшла педагогічна кав’ярня, у ході якої проаналізовано роботу закладу за І семестр, визначено основні напрямки роботи на ІІ семестр та представлено у формі практичного заняття досвід вчителів, які атестувалися</w:t>
      </w:r>
      <w:r w:rsidRPr="0082090F">
        <w:rPr>
          <w:rFonts w:ascii="Times New Roman" w:hAnsi="Times New Roman" w:cs="Times New Roman"/>
          <w:sz w:val="24"/>
          <w:szCs w:val="24"/>
        </w:rPr>
        <w:t>.</w:t>
      </w:r>
      <w:r w:rsidRPr="0082090F">
        <w:rPr>
          <w:rFonts w:ascii="Times New Roman" w:eastAsia="Times New Roman" w:hAnsi="Times New Roman" w:cs="Times New Roman"/>
          <w:b/>
          <w:bCs/>
          <w:sz w:val="24"/>
          <w:szCs w:val="24"/>
          <w:lang w:eastAsia="uk-UA"/>
        </w:rPr>
        <w:t xml:space="preserve"> </w:t>
      </w:r>
    </w:p>
    <w:p w:rsidR="006E0EB4" w:rsidRDefault="006E0EB4" w:rsidP="006E0EB4">
      <w:pPr>
        <w:spacing w:after="0"/>
        <w:ind w:firstLine="426"/>
        <w:jc w:val="both"/>
        <w:rPr>
          <w:rFonts w:ascii="Times New Roman" w:hAnsi="Times New Roman" w:cs="Times New Roman"/>
          <w:b/>
          <w:sz w:val="24"/>
          <w:szCs w:val="24"/>
        </w:rPr>
      </w:pPr>
    </w:p>
    <w:p w:rsidR="006E0EB4" w:rsidRPr="00D90EB9" w:rsidRDefault="006E0EB4" w:rsidP="006E0EB4">
      <w:pPr>
        <w:spacing w:after="0"/>
        <w:ind w:firstLine="426"/>
        <w:jc w:val="both"/>
        <w:rPr>
          <w:rFonts w:ascii="Times New Roman" w:hAnsi="Times New Roman" w:cs="Times New Roman"/>
          <w:b/>
          <w:sz w:val="24"/>
          <w:szCs w:val="24"/>
        </w:rPr>
      </w:pPr>
      <w:r w:rsidRPr="00D90EB9">
        <w:rPr>
          <w:rFonts w:ascii="Times New Roman" w:hAnsi="Times New Roman" w:cs="Times New Roman"/>
          <w:b/>
          <w:color w:val="000000" w:themeColor="text1"/>
          <w:sz w:val="24"/>
          <w:szCs w:val="24"/>
        </w:rPr>
        <w:t>Робота шкільних методичних комісій</w:t>
      </w:r>
    </w:p>
    <w:p w:rsidR="006E0EB4" w:rsidRPr="00D90EB9" w:rsidRDefault="006E0EB4" w:rsidP="006E0EB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Протягом  2024-2025  н. р. було організовано роботу шкільних методичних комісій </w:t>
      </w:r>
      <w:proofErr w:type="spellStart"/>
      <w:r w:rsidRPr="00D90EB9">
        <w:rPr>
          <w:rFonts w:ascii="Times New Roman" w:hAnsi="Times New Roman" w:cs="Times New Roman"/>
          <w:color w:val="000000" w:themeColor="text1"/>
          <w:sz w:val="24"/>
          <w:szCs w:val="24"/>
        </w:rPr>
        <w:t>вчителів-предметників</w:t>
      </w:r>
      <w:proofErr w:type="spellEnd"/>
      <w:r w:rsidRPr="00D90EB9">
        <w:rPr>
          <w:rFonts w:ascii="Times New Roman" w:hAnsi="Times New Roman" w:cs="Times New Roman"/>
          <w:color w:val="000000" w:themeColor="text1"/>
          <w:sz w:val="24"/>
          <w:szCs w:val="24"/>
        </w:rPr>
        <w:t xml:space="preserve">, творчої групи вчителів української мови та літератури, затверджено плани їх роботи, методичні проблеми, над якими  вони працювали, визначено керівників з числа досвідчених педагогів.  </w:t>
      </w:r>
    </w:p>
    <w:p w:rsidR="006E0EB4" w:rsidRPr="00D90EB9" w:rsidRDefault="006E0EB4" w:rsidP="006E0EB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Методичні комісії вчителів покликані забезпечити ознайомлення </w:t>
      </w:r>
      <w:proofErr w:type="spellStart"/>
      <w:r w:rsidRPr="00D90EB9">
        <w:rPr>
          <w:rFonts w:ascii="Times New Roman" w:hAnsi="Times New Roman" w:cs="Times New Roman"/>
          <w:color w:val="000000" w:themeColor="text1"/>
          <w:sz w:val="24"/>
          <w:szCs w:val="24"/>
        </w:rPr>
        <w:t>педколективу</w:t>
      </w:r>
      <w:proofErr w:type="spellEnd"/>
      <w:r w:rsidRPr="00D90EB9">
        <w:rPr>
          <w:rFonts w:ascii="Times New Roman" w:hAnsi="Times New Roman" w:cs="Times New Roman"/>
          <w:color w:val="000000" w:themeColor="text1"/>
          <w:sz w:val="24"/>
          <w:szCs w:val="24"/>
        </w:rPr>
        <w:t xml:space="preserve"> з новою педагогічною інформацією, передовим досвідом, сприяти впровадженню їх у освітній процес. Системність, послідовність їх роботи забезпечувалася завдяки плану, який охоплював загальну характеристику педагогічної діяльності вчителів, якості знань учнів, мету і завдання на навчальний рік, основні організаційно-педагогічні заходи, тематику доповідей. Робота методичних комісій була спрямована на удосконалення методичної підготовки, фахової майстерності вчителя, удосконалення методики проведення дистанційного уроку. Діяльність шкільних </w:t>
      </w:r>
      <w:proofErr w:type="spellStart"/>
      <w:r w:rsidRPr="00D90EB9">
        <w:rPr>
          <w:rFonts w:ascii="Times New Roman" w:hAnsi="Times New Roman" w:cs="Times New Roman"/>
          <w:color w:val="000000" w:themeColor="text1"/>
          <w:sz w:val="24"/>
          <w:szCs w:val="24"/>
        </w:rPr>
        <w:t>методкомісій</w:t>
      </w:r>
      <w:proofErr w:type="spellEnd"/>
      <w:r w:rsidRPr="00D90EB9">
        <w:rPr>
          <w:rFonts w:ascii="Times New Roman" w:hAnsi="Times New Roman" w:cs="Times New Roman"/>
          <w:color w:val="000000" w:themeColor="text1"/>
          <w:sz w:val="24"/>
          <w:szCs w:val="24"/>
        </w:rPr>
        <w:t xml:space="preserve"> було сплановано на основі річного плану роботи, Стратегії розвитку закладу освіти та освітньої програми. Проведено  заплановані засідання методичних комісій з усіх напрямів, робота яких будувалася за окремими планами. На засіданнях  методичних комісій обговорювалися як організаційні питання (рекомендації МОНУ, інструктивно-методичні листи щодо викладання  навчальних предметів у 2024-2025 н. р., вивчення нових програм, змін  до діючих навчальних програмам, створення програм на основі модельних у 7 класі, особливості оцінювання учнів 1-2, 3-4, 5-7-х класів, проведення підсумкового повторення), так і науково-методичні питання. </w:t>
      </w:r>
    </w:p>
    <w:p w:rsidR="006E0EB4" w:rsidRPr="00D90EB9" w:rsidRDefault="006E0EB4" w:rsidP="006E0EB4">
      <w:pPr>
        <w:spacing w:after="0"/>
        <w:ind w:firstLine="426"/>
        <w:contextualSpacing/>
        <w:jc w:val="both"/>
        <w:rPr>
          <w:rFonts w:ascii="Times New Roman" w:hAnsi="Times New Roman" w:cs="Times New Roman"/>
          <w:sz w:val="24"/>
          <w:szCs w:val="24"/>
        </w:rPr>
      </w:pPr>
      <w:r w:rsidRPr="00D90EB9">
        <w:rPr>
          <w:rFonts w:ascii="Times New Roman" w:hAnsi="Times New Roman" w:cs="Times New Roman"/>
          <w:sz w:val="24"/>
          <w:szCs w:val="24"/>
        </w:rPr>
        <w:t xml:space="preserve"> У 2024-2025 навчальному році в ліцеї працювало 4 шкільні методичні комісії: вчителів початкових класів, вчителів суспільно-гуманітарного циклу, вчителів природничо-математичного циклу та класних керівників.</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w:t>
      </w:r>
      <w:r w:rsidRPr="00D90EB9">
        <w:rPr>
          <w:rFonts w:ascii="Times New Roman" w:hAnsi="Times New Roman" w:cs="Times New Roman"/>
          <w:b/>
          <w:color w:val="000000" w:themeColor="text1"/>
          <w:sz w:val="24"/>
          <w:szCs w:val="24"/>
        </w:rPr>
        <w:t>Методичні теми над якими працювали ШМК</w:t>
      </w:r>
      <w:r w:rsidRPr="00D90EB9">
        <w:rPr>
          <w:rFonts w:ascii="Times New Roman" w:hAnsi="Times New Roman" w:cs="Times New Roman"/>
          <w:color w:val="000000" w:themeColor="text1"/>
          <w:sz w:val="24"/>
          <w:szCs w:val="24"/>
        </w:rPr>
        <w:t>:</w:t>
      </w:r>
    </w:p>
    <w:p w:rsidR="006E0EB4" w:rsidRPr="00D90EB9" w:rsidRDefault="006E0EB4" w:rsidP="006E0EB4">
      <w:pPr>
        <w:shd w:val="clear" w:color="auto" w:fill="FFFFFF"/>
        <w:spacing w:after="0"/>
        <w:rPr>
          <w:rFonts w:ascii="Times New Roman" w:eastAsia="Times New Roman" w:hAnsi="Times New Roman" w:cs="Times New Roman"/>
          <w:color w:val="0D0D0D" w:themeColor="text1" w:themeTint="F2"/>
          <w:sz w:val="24"/>
          <w:szCs w:val="24"/>
          <w:lang w:eastAsia="ru-RU"/>
        </w:rPr>
      </w:pPr>
      <w:r w:rsidRPr="00D90EB9">
        <w:rPr>
          <w:rFonts w:ascii="Times New Roman" w:hAnsi="Times New Roman" w:cs="Times New Roman"/>
          <w:color w:val="000000" w:themeColor="text1"/>
          <w:sz w:val="24"/>
          <w:szCs w:val="24"/>
        </w:rPr>
        <w:t xml:space="preserve"> - МК вчителів суспільно-гуманітарного циклу </w:t>
      </w:r>
      <w:r w:rsidRPr="00D90EB9">
        <w:rPr>
          <w:rFonts w:ascii="Times New Roman" w:eastAsia="Times New Roman" w:hAnsi="Times New Roman" w:cs="Times New Roman"/>
          <w:color w:val="0D0D0D" w:themeColor="text1" w:themeTint="F2"/>
          <w:sz w:val="24"/>
          <w:szCs w:val="24"/>
          <w:lang w:eastAsia="ru-RU"/>
        </w:rPr>
        <w:t xml:space="preserve">«Підвищення професійної майстерності вчителів через використання сучасних освітніх технологій на уроках суспільно-гуманітарного циклу в ході реалізації </w:t>
      </w:r>
      <w:proofErr w:type="spellStart"/>
      <w:r w:rsidRPr="00D90EB9">
        <w:rPr>
          <w:rFonts w:ascii="Times New Roman" w:eastAsia="Times New Roman" w:hAnsi="Times New Roman" w:cs="Times New Roman"/>
          <w:color w:val="0D0D0D" w:themeColor="text1" w:themeTint="F2"/>
          <w:sz w:val="24"/>
          <w:szCs w:val="24"/>
          <w:lang w:eastAsia="ru-RU"/>
        </w:rPr>
        <w:t>особистісно</w:t>
      </w:r>
      <w:proofErr w:type="spellEnd"/>
      <w:r w:rsidRPr="00D90EB9">
        <w:rPr>
          <w:rFonts w:ascii="Times New Roman" w:eastAsia="Times New Roman" w:hAnsi="Times New Roman" w:cs="Times New Roman"/>
          <w:color w:val="0D0D0D" w:themeColor="text1" w:themeTint="F2"/>
          <w:sz w:val="24"/>
          <w:szCs w:val="24"/>
          <w:lang w:eastAsia="ru-RU"/>
        </w:rPr>
        <w:t xml:space="preserve"> зорієнтованого навчання»;</w:t>
      </w:r>
    </w:p>
    <w:p w:rsidR="006E0EB4" w:rsidRPr="00BA628A" w:rsidRDefault="006E0EB4" w:rsidP="006E0EB4">
      <w:pPr>
        <w:spacing w:after="0"/>
        <w:contextualSpacing/>
        <w:jc w:val="both"/>
        <w:rPr>
          <w:rFonts w:ascii="Times New Roman" w:hAnsi="Times New Roman" w:cs="Times New Roman"/>
          <w:color w:val="000000" w:themeColor="text1"/>
          <w:sz w:val="24"/>
          <w:szCs w:val="24"/>
        </w:rPr>
      </w:pPr>
      <w:r w:rsidRPr="00BA628A">
        <w:rPr>
          <w:rFonts w:ascii="Times New Roman" w:hAnsi="Times New Roman" w:cs="Times New Roman"/>
          <w:color w:val="000000" w:themeColor="text1"/>
          <w:sz w:val="24"/>
          <w:szCs w:val="24"/>
        </w:rPr>
        <w:t xml:space="preserve"> - МК вчителів </w:t>
      </w:r>
      <w:proofErr w:type="spellStart"/>
      <w:r w:rsidRPr="00BA628A">
        <w:rPr>
          <w:rFonts w:ascii="Times New Roman" w:hAnsi="Times New Roman" w:cs="Times New Roman"/>
          <w:color w:val="000000" w:themeColor="text1"/>
          <w:sz w:val="24"/>
          <w:szCs w:val="24"/>
        </w:rPr>
        <w:t>природничо</w:t>
      </w:r>
      <w:proofErr w:type="spellEnd"/>
      <w:r w:rsidRPr="00BA628A">
        <w:rPr>
          <w:rFonts w:ascii="Times New Roman" w:hAnsi="Times New Roman" w:cs="Times New Roman"/>
          <w:color w:val="000000" w:themeColor="text1"/>
          <w:sz w:val="24"/>
          <w:szCs w:val="24"/>
        </w:rPr>
        <w:t xml:space="preserve"> – математичного циклу – «Творче використання прогресивних технологій та впровадження принципів </w:t>
      </w:r>
      <w:proofErr w:type="spellStart"/>
      <w:r w:rsidRPr="00BA628A">
        <w:rPr>
          <w:rFonts w:ascii="Times New Roman" w:hAnsi="Times New Roman" w:cs="Times New Roman"/>
          <w:color w:val="000000" w:themeColor="text1"/>
          <w:sz w:val="24"/>
          <w:szCs w:val="24"/>
        </w:rPr>
        <w:t>особистісно</w:t>
      </w:r>
      <w:proofErr w:type="spellEnd"/>
      <w:r w:rsidRPr="00BA628A">
        <w:rPr>
          <w:rFonts w:ascii="Times New Roman" w:hAnsi="Times New Roman" w:cs="Times New Roman"/>
          <w:color w:val="000000" w:themeColor="text1"/>
          <w:sz w:val="24"/>
          <w:szCs w:val="24"/>
        </w:rPr>
        <w:t xml:space="preserve"> – орієнтованого навчання вчителями </w:t>
      </w:r>
      <w:proofErr w:type="spellStart"/>
      <w:r w:rsidRPr="00BA628A">
        <w:rPr>
          <w:rFonts w:ascii="Times New Roman" w:hAnsi="Times New Roman" w:cs="Times New Roman"/>
          <w:color w:val="000000" w:themeColor="text1"/>
          <w:sz w:val="24"/>
          <w:szCs w:val="24"/>
        </w:rPr>
        <w:t>природничо</w:t>
      </w:r>
      <w:proofErr w:type="spellEnd"/>
      <w:r w:rsidRPr="00BA628A">
        <w:rPr>
          <w:rFonts w:ascii="Times New Roman" w:hAnsi="Times New Roman" w:cs="Times New Roman"/>
          <w:color w:val="000000" w:themeColor="text1"/>
          <w:sz w:val="24"/>
          <w:szCs w:val="24"/>
        </w:rPr>
        <w:t xml:space="preserve"> – математичного циклу з метою розвитку  життєвих </w:t>
      </w:r>
      <w:proofErr w:type="spellStart"/>
      <w:r w:rsidRPr="00BA628A">
        <w:rPr>
          <w:rFonts w:ascii="Times New Roman" w:hAnsi="Times New Roman" w:cs="Times New Roman"/>
          <w:color w:val="000000" w:themeColor="text1"/>
          <w:sz w:val="24"/>
          <w:szCs w:val="24"/>
        </w:rPr>
        <w:t>компетентностей</w:t>
      </w:r>
      <w:proofErr w:type="spellEnd"/>
      <w:r w:rsidRPr="00BA628A">
        <w:rPr>
          <w:rFonts w:ascii="Times New Roman" w:hAnsi="Times New Roman" w:cs="Times New Roman"/>
          <w:color w:val="000000" w:themeColor="text1"/>
          <w:sz w:val="24"/>
          <w:szCs w:val="24"/>
        </w:rPr>
        <w:t xml:space="preserve"> учнів»;</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МК вчителів початкових класів – «Удосконалення методичної компетентності вчителів початкових класів шляхом впровадження інноваційних педагогічних технологій».</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lastRenderedPageBreak/>
        <w:t>- МК класних керівників - «Формування і розвиток компетентної, освіченої, духовно багатої, свідомої особистості та патріота, конкурентоспроможної в сучасному житті шляхом впровадження інноваційних технологій у навчально-виховному процесі».</w:t>
      </w:r>
    </w:p>
    <w:p w:rsidR="006E0EB4" w:rsidRPr="00D90EB9" w:rsidRDefault="006E0EB4" w:rsidP="006E0EB4">
      <w:pPr>
        <w:spacing w:after="0"/>
        <w:ind w:firstLine="426"/>
        <w:contextualSpacing/>
        <w:jc w:val="both"/>
        <w:rPr>
          <w:rFonts w:ascii="Times New Roman" w:hAnsi="Times New Roman" w:cs="Times New Roman"/>
          <w:sz w:val="24"/>
          <w:szCs w:val="24"/>
        </w:rPr>
      </w:pPr>
      <w:r w:rsidRPr="00D90EB9">
        <w:rPr>
          <w:rFonts w:ascii="Times New Roman" w:hAnsi="Times New Roman" w:cs="Times New Roman"/>
          <w:sz w:val="24"/>
          <w:szCs w:val="24"/>
        </w:rPr>
        <w:t xml:space="preserve"> Усі засідання були чітко продумані та охоплювали різні аспекти розвитку освіти та проблеми сьогодення. На першому засіданні всіх методичних комісій у вересні було погоджено календарно-тематичне планування, опрацьовано організаційні питання.         Всі педагоги брали активну участь у роботі методичних комісій, готували цікаві змістовні виступи, презентації. На засіданнях у червні місяці, як правило, підводиться підсумок роботи над проблемним питанням протягом року та обговорюються ідеї щодо планування роботи на наступний навчальний рік.</w:t>
      </w:r>
    </w:p>
    <w:p w:rsidR="006E0EB4" w:rsidRPr="00D90EB9" w:rsidRDefault="006E0EB4" w:rsidP="006E0EB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В цілому роботу шкільних методичних комісій у 2024-2025 навчальному році можна оцінити задовільно.</w:t>
      </w:r>
    </w:p>
    <w:p w:rsidR="006E0EB4" w:rsidRPr="00737C51" w:rsidRDefault="006E0EB4" w:rsidP="006E0EB4">
      <w:pPr>
        <w:spacing w:after="0" w:line="240" w:lineRule="auto"/>
        <w:jc w:val="both"/>
        <w:rPr>
          <w:rFonts w:ascii="Times New Roman" w:hAnsi="Times New Roman"/>
          <w:sz w:val="24"/>
          <w:szCs w:val="24"/>
          <w:lang w:val="ru-RU"/>
        </w:rPr>
      </w:pPr>
    </w:p>
    <w:p w:rsidR="006E0EB4" w:rsidRPr="00D90EB9" w:rsidRDefault="006E0EB4" w:rsidP="006E0EB4">
      <w:pPr>
        <w:pStyle w:val="a5"/>
        <w:spacing w:after="0" w:line="240" w:lineRule="auto"/>
        <w:ind w:left="426"/>
        <w:jc w:val="both"/>
        <w:rPr>
          <w:rFonts w:ascii="Times New Roman" w:hAnsi="Times New Roman"/>
          <w:b/>
          <w:sz w:val="24"/>
          <w:szCs w:val="24"/>
          <w:lang w:val="uk-UA"/>
        </w:rPr>
      </w:pPr>
      <w:r w:rsidRPr="00D90EB9">
        <w:rPr>
          <w:rFonts w:ascii="Times New Roman" w:hAnsi="Times New Roman"/>
          <w:b/>
          <w:sz w:val="24"/>
          <w:szCs w:val="24"/>
          <w:lang w:val="uk-UA"/>
        </w:rPr>
        <w:t>Атестація педагогічних працівників</w:t>
      </w:r>
    </w:p>
    <w:p w:rsidR="006E0EB4" w:rsidRPr="00D90EB9" w:rsidRDefault="006E0EB4" w:rsidP="006E0EB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У 2024-2025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 проведено 2 засідання атестаційної комісії (08 жовтня 2024 року, 28 березня 2025 року). Видано наступні накази по закладу освіти:</w:t>
      </w:r>
    </w:p>
    <w:p w:rsidR="006E0EB4" w:rsidRPr="00D90EB9" w:rsidRDefault="006E0EB4" w:rsidP="006E0EB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наказ від 19.09.2024 року № 96 – АГ «Про створення атестаційної комісії на 2024-2025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w:t>
      </w:r>
    </w:p>
    <w:p w:rsidR="006E0EB4" w:rsidRPr="00D90EB9" w:rsidRDefault="006E0EB4" w:rsidP="006E0EB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наказ від 10.10.2024 року № 99а – АГ «Про проведення атестації педагогічних працівників у 2024-2025 навчальному році»;</w:t>
      </w:r>
    </w:p>
    <w:p w:rsidR="006E0EB4" w:rsidRPr="00D90EB9" w:rsidRDefault="006E0EB4" w:rsidP="006E0EB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наказ від 28.03.2025 року № 19 – АГ «Про результати атестації педагогічних працівників» .</w:t>
      </w:r>
    </w:p>
    <w:p w:rsidR="006E0EB4" w:rsidRPr="00D90EB9" w:rsidRDefault="006E0EB4" w:rsidP="006E0EB4">
      <w:pPr>
        <w:spacing w:after="0"/>
        <w:ind w:firstLine="426"/>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Відповідно до плану у 2024-2025 навчальному році атестувалися наступні педагогічні працівники:</w:t>
      </w:r>
    </w:p>
    <w:tbl>
      <w:tblPr>
        <w:tblStyle w:val="a6"/>
        <w:tblW w:w="9889" w:type="dxa"/>
        <w:tblLayout w:type="fixed"/>
        <w:tblLook w:val="04A0" w:firstRow="1" w:lastRow="0" w:firstColumn="1" w:lastColumn="0" w:noHBand="0" w:noVBand="1"/>
      </w:tblPr>
      <w:tblGrid>
        <w:gridCol w:w="396"/>
        <w:gridCol w:w="1471"/>
        <w:gridCol w:w="1009"/>
        <w:gridCol w:w="1136"/>
        <w:gridCol w:w="757"/>
        <w:gridCol w:w="2145"/>
        <w:gridCol w:w="1841"/>
        <w:gridCol w:w="1134"/>
      </w:tblGrid>
      <w:tr w:rsidR="006E0EB4" w:rsidRPr="009F3C2C" w:rsidTr="00F04747">
        <w:trPr>
          <w:trHeight w:val="1359"/>
        </w:trPr>
        <w:tc>
          <w:tcPr>
            <w:tcW w:w="396" w:type="dxa"/>
          </w:tcPr>
          <w:p w:rsidR="006E0EB4" w:rsidRPr="009F3C2C" w:rsidRDefault="006E0EB4" w:rsidP="00F04747">
            <w:pPr>
              <w:jc w:val="center"/>
              <w:rPr>
                <w:rFonts w:ascii="Times New Roman" w:hAnsi="Times New Roman" w:cs="Times New Roman"/>
                <w:b/>
                <w:sz w:val="20"/>
                <w:szCs w:val="20"/>
              </w:rPr>
            </w:pPr>
            <w:r w:rsidRPr="009F3C2C">
              <w:rPr>
                <w:rFonts w:ascii="Times New Roman" w:hAnsi="Times New Roman" w:cs="Times New Roman"/>
                <w:b/>
                <w:sz w:val="20"/>
                <w:szCs w:val="20"/>
              </w:rPr>
              <w:t>№</w:t>
            </w:r>
          </w:p>
        </w:tc>
        <w:tc>
          <w:tcPr>
            <w:tcW w:w="1471" w:type="dxa"/>
          </w:tcPr>
          <w:p w:rsidR="006E0EB4" w:rsidRPr="009F3C2C" w:rsidRDefault="006E0EB4" w:rsidP="00F04747">
            <w:pPr>
              <w:jc w:val="center"/>
              <w:rPr>
                <w:rFonts w:ascii="Times New Roman" w:hAnsi="Times New Roman" w:cs="Times New Roman"/>
                <w:b/>
                <w:sz w:val="20"/>
                <w:szCs w:val="20"/>
              </w:rPr>
            </w:pPr>
            <w:r w:rsidRPr="009F3C2C">
              <w:rPr>
                <w:rFonts w:ascii="Times New Roman" w:hAnsi="Times New Roman" w:cs="Times New Roman"/>
                <w:b/>
                <w:sz w:val="20"/>
                <w:szCs w:val="20"/>
              </w:rPr>
              <w:t>Прізвище, ім’я, по батькові</w:t>
            </w:r>
          </w:p>
        </w:tc>
        <w:tc>
          <w:tcPr>
            <w:tcW w:w="1009" w:type="dxa"/>
          </w:tcPr>
          <w:p w:rsidR="006E0EB4" w:rsidRPr="009F3C2C" w:rsidRDefault="006E0EB4" w:rsidP="00F04747">
            <w:pPr>
              <w:jc w:val="center"/>
              <w:rPr>
                <w:rFonts w:ascii="Times New Roman" w:hAnsi="Times New Roman" w:cs="Times New Roman"/>
                <w:b/>
                <w:sz w:val="20"/>
                <w:szCs w:val="20"/>
              </w:rPr>
            </w:pPr>
            <w:r w:rsidRPr="009F3C2C">
              <w:rPr>
                <w:rFonts w:ascii="Times New Roman" w:hAnsi="Times New Roman" w:cs="Times New Roman"/>
                <w:b/>
                <w:sz w:val="20"/>
                <w:szCs w:val="20"/>
              </w:rPr>
              <w:t>Рік народження</w:t>
            </w:r>
          </w:p>
        </w:tc>
        <w:tc>
          <w:tcPr>
            <w:tcW w:w="1136" w:type="dxa"/>
          </w:tcPr>
          <w:p w:rsidR="006E0EB4" w:rsidRPr="009F3C2C" w:rsidRDefault="006E0EB4" w:rsidP="00F04747">
            <w:pPr>
              <w:jc w:val="center"/>
              <w:rPr>
                <w:rFonts w:ascii="Times New Roman" w:hAnsi="Times New Roman" w:cs="Times New Roman"/>
                <w:b/>
                <w:sz w:val="20"/>
                <w:szCs w:val="20"/>
              </w:rPr>
            </w:pPr>
            <w:r w:rsidRPr="009F3C2C">
              <w:rPr>
                <w:rFonts w:ascii="Times New Roman" w:hAnsi="Times New Roman" w:cs="Times New Roman"/>
                <w:b/>
                <w:sz w:val="20"/>
                <w:szCs w:val="20"/>
              </w:rPr>
              <w:t>Посада</w:t>
            </w:r>
          </w:p>
        </w:tc>
        <w:tc>
          <w:tcPr>
            <w:tcW w:w="757" w:type="dxa"/>
          </w:tcPr>
          <w:p w:rsidR="006E0EB4" w:rsidRPr="005A1BAE" w:rsidRDefault="006E0EB4" w:rsidP="00F04747">
            <w:pPr>
              <w:jc w:val="center"/>
              <w:rPr>
                <w:rFonts w:ascii="Times New Roman" w:hAnsi="Times New Roman" w:cs="Times New Roman"/>
                <w:b/>
                <w:sz w:val="18"/>
                <w:szCs w:val="18"/>
              </w:rPr>
            </w:pPr>
            <w:r w:rsidRPr="005A1BAE">
              <w:rPr>
                <w:rFonts w:ascii="Times New Roman" w:hAnsi="Times New Roman" w:cs="Times New Roman"/>
                <w:b/>
                <w:sz w:val="18"/>
                <w:szCs w:val="18"/>
              </w:rPr>
              <w:t>Освітньо-кваліфікаційний рівень</w:t>
            </w:r>
          </w:p>
        </w:tc>
        <w:tc>
          <w:tcPr>
            <w:tcW w:w="2145" w:type="dxa"/>
          </w:tcPr>
          <w:p w:rsidR="006E0EB4" w:rsidRPr="009F3C2C" w:rsidRDefault="006E0EB4" w:rsidP="00F04747">
            <w:pPr>
              <w:jc w:val="center"/>
              <w:rPr>
                <w:rFonts w:ascii="Times New Roman" w:hAnsi="Times New Roman" w:cs="Times New Roman"/>
                <w:b/>
                <w:sz w:val="20"/>
                <w:szCs w:val="20"/>
              </w:rPr>
            </w:pPr>
            <w:r w:rsidRPr="009F3C2C">
              <w:rPr>
                <w:rFonts w:ascii="Times New Roman" w:hAnsi="Times New Roman" w:cs="Times New Roman"/>
                <w:b/>
                <w:sz w:val="20"/>
                <w:szCs w:val="20"/>
              </w:rPr>
              <w:t>Назва навчального закладу, рік його закінчення</w:t>
            </w:r>
          </w:p>
        </w:tc>
        <w:tc>
          <w:tcPr>
            <w:tcW w:w="1841" w:type="dxa"/>
          </w:tcPr>
          <w:p w:rsidR="006E0EB4" w:rsidRPr="000E520A" w:rsidRDefault="006E0EB4" w:rsidP="00F04747">
            <w:pPr>
              <w:jc w:val="center"/>
              <w:rPr>
                <w:rFonts w:ascii="Times New Roman" w:hAnsi="Times New Roman" w:cs="Times New Roman"/>
                <w:b/>
                <w:sz w:val="20"/>
                <w:szCs w:val="20"/>
              </w:rPr>
            </w:pPr>
            <w:r w:rsidRPr="000E520A">
              <w:rPr>
                <w:rFonts w:ascii="Times New Roman" w:hAnsi="Times New Roman" w:cs="Times New Roman"/>
                <w:b/>
                <w:sz w:val="20"/>
                <w:szCs w:val="20"/>
              </w:rPr>
              <w:t>Спеціальність за дипломом</w:t>
            </w:r>
          </w:p>
        </w:tc>
        <w:tc>
          <w:tcPr>
            <w:tcW w:w="1134" w:type="dxa"/>
          </w:tcPr>
          <w:p w:rsidR="006E0EB4" w:rsidRPr="009F3C2C" w:rsidRDefault="006E0EB4" w:rsidP="00F04747">
            <w:pPr>
              <w:jc w:val="center"/>
              <w:rPr>
                <w:rFonts w:ascii="Times New Roman" w:hAnsi="Times New Roman" w:cs="Times New Roman"/>
                <w:b/>
                <w:sz w:val="20"/>
                <w:szCs w:val="20"/>
              </w:rPr>
            </w:pPr>
            <w:proofErr w:type="spellStart"/>
            <w:r w:rsidRPr="009F3C2C">
              <w:rPr>
                <w:rFonts w:ascii="Times New Roman" w:hAnsi="Times New Roman" w:cs="Times New Roman"/>
                <w:b/>
                <w:sz w:val="20"/>
                <w:szCs w:val="20"/>
              </w:rPr>
              <w:t>Педстаж</w:t>
            </w:r>
            <w:proofErr w:type="spellEnd"/>
          </w:p>
        </w:tc>
      </w:tr>
      <w:tr w:rsidR="006E0EB4" w:rsidRPr="009F3C2C" w:rsidTr="00F04747">
        <w:trPr>
          <w:trHeight w:val="670"/>
        </w:trPr>
        <w:tc>
          <w:tcPr>
            <w:tcW w:w="396" w:type="dxa"/>
          </w:tcPr>
          <w:p w:rsidR="006E0EB4" w:rsidRPr="009F3C2C" w:rsidRDefault="006E0EB4" w:rsidP="00F04747">
            <w:pPr>
              <w:jc w:val="center"/>
              <w:rPr>
                <w:rFonts w:ascii="Times New Roman" w:hAnsi="Times New Roman" w:cs="Times New Roman"/>
                <w:sz w:val="20"/>
                <w:szCs w:val="20"/>
              </w:rPr>
            </w:pPr>
            <w:r w:rsidRPr="009F3C2C">
              <w:rPr>
                <w:rFonts w:ascii="Times New Roman" w:hAnsi="Times New Roman" w:cs="Times New Roman"/>
                <w:sz w:val="20"/>
                <w:szCs w:val="20"/>
              </w:rPr>
              <w:t>1</w:t>
            </w:r>
          </w:p>
        </w:tc>
        <w:tc>
          <w:tcPr>
            <w:tcW w:w="1471" w:type="dxa"/>
          </w:tcPr>
          <w:p w:rsidR="006E0EB4"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 xml:space="preserve">Бортник </w:t>
            </w:r>
          </w:p>
          <w:p w:rsidR="006E0EB4" w:rsidRDefault="006E0EB4" w:rsidP="00F04747">
            <w:pPr>
              <w:rPr>
                <w:rFonts w:ascii="Times New Roman" w:hAnsi="Times New Roman" w:cs="Times New Roman"/>
                <w:sz w:val="20"/>
                <w:szCs w:val="20"/>
              </w:rPr>
            </w:pPr>
            <w:r>
              <w:rPr>
                <w:rFonts w:ascii="Times New Roman" w:hAnsi="Times New Roman" w:cs="Times New Roman"/>
                <w:sz w:val="20"/>
                <w:szCs w:val="20"/>
              </w:rPr>
              <w:t>Алла</w:t>
            </w:r>
          </w:p>
          <w:p w:rsidR="006E0EB4" w:rsidRPr="00E51DEB" w:rsidRDefault="006E0EB4" w:rsidP="00F04747">
            <w:pPr>
              <w:rPr>
                <w:rFonts w:ascii="Times New Roman" w:hAnsi="Times New Roman" w:cs="Times New Roman"/>
                <w:sz w:val="18"/>
                <w:szCs w:val="18"/>
              </w:rPr>
            </w:pPr>
            <w:r w:rsidRPr="00E51DEB">
              <w:rPr>
                <w:rFonts w:ascii="Times New Roman" w:hAnsi="Times New Roman" w:cs="Times New Roman"/>
                <w:sz w:val="18"/>
                <w:szCs w:val="18"/>
              </w:rPr>
              <w:t>Володимирівна</w:t>
            </w:r>
          </w:p>
        </w:tc>
        <w:tc>
          <w:tcPr>
            <w:tcW w:w="1009"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25.09.</w:t>
            </w:r>
          </w:p>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1970</w:t>
            </w:r>
          </w:p>
        </w:tc>
        <w:tc>
          <w:tcPr>
            <w:tcW w:w="1136"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Вчитель</w:t>
            </w:r>
          </w:p>
        </w:tc>
        <w:tc>
          <w:tcPr>
            <w:tcW w:w="757"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Вища</w:t>
            </w:r>
          </w:p>
        </w:tc>
        <w:tc>
          <w:tcPr>
            <w:tcW w:w="2145"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Житомирський педагогічний інститут</w:t>
            </w:r>
          </w:p>
        </w:tc>
        <w:tc>
          <w:tcPr>
            <w:tcW w:w="1841"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Вчитель української мови та літератури</w:t>
            </w:r>
          </w:p>
        </w:tc>
        <w:tc>
          <w:tcPr>
            <w:tcW w:w="1134"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34 р.</w:t>
            </w:r>
          </w:p>
        </w:tc>
      </w:tr>
      <w:tr w:rsidR="006E0EB4" w:rsidRPr="009F3C2C" w:rsidTr="00F04747">
        <w:trPr>
          <w:trHeight w:val="679"/>
        </w:trPr>
        <w:tc>
          <w:tcPr>
            <w:tcW w:w="396" w:type="dxa"/>
          </w:tcPr>
          <w:p w:rsidR="006E0EB4" w:rsidRPr="009F3C2C" w:rsidRDefault="006E0EB4" w:rsidP="00F04747">
            <w:pPr>
              <w:jc w:val="center"/>
              <w:rPr>
                <w:rFonts w:ascii="Times New Roman" w:hAnsi="Times New Roman" w:cs="Times New Roman"/>
                <w:sz w:val="20"/>
                <w:szCs w:val="20"/>
              </w:rPr>
            </w:pPr>
            <w:r w:rsidRPr="009F3C2C">
              <w:rPr>
                <w:rFonts w:ascii="Times New Roman" w:hAnsi="Times New Roman" w:cs="Times New Roman"/>
                <w:sz w:val="20"/>
                <w:szCs w:val="20"/>
              </w:rPr>
              <w:t>2</w:t>
            </w:r>
          </w:p>
        </w:tc>
        <w:tc>
          <w:tcPr>
            <w:tcW w:w="1471" w:type="dxa"/>
          </w:tcPr>
          <w:p w:rsidR="006E0EB4" w:rsidRPr="009F3C2C" w:rsidRDefault="006E0EB4" w:rsidP="00F04747">
            <w:pPr>
              <w:rPr>
                <w:rFonts w:ascii="Times New Roman" w:hAnsi="Times New Roman" w:cs="Times New Roman"/>
                <w:sz w:val="20"/>
                <w:szCs w:val="20"/>
              </w:rPr>
            </w:pPr>
            <w:proofErr w:type="spellStart"/>
            <w:r w:rsidRPr="009F3C2C">
              <w:rPr>
                <w:rFonts w:ascii="Times New Roman" w:hAnsi="Times New Roman" w:cs="Times New Roman"/>
                <w:sz w:val="20"/>
                <w:szCs w:val="20"/>
              </w:rPr>
              <w:t>Корсун</w:t>
            </w:r>
            <w:proofErr w:type="spellEnd"/>
            <w:r w:rsidRPr="009F3C2C">
              <w:rPr>
                <w:rFonts w:ascii="Times New Roman" w:hAnsi="Times New Roman" w:cs="Times New Roman"/>
                <w:sz w:val="20"/>
                <w:szCs w:val="20"/>
              </w:rPr>
              <w:t xml:space="preserve"> Олена Валентинівна</w:t>
            </w:r>
          </w:p>
        </w:tc>
        <w:tc>
          <w:tcPr>
            <w:tcW w:w="1009"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19.03.</w:t>
            </w:r>
          </w:p>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1985</w:t>
            </w:r>
          </w:p>
        </w:tc>
        <w:tc>
          <w:tcPr>
            <w:tcW w:w="1136"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Вчитель</w:t>
            </w:r>
          </w:p>
        </w:tc>
        <w:tc>
          <w:tcPr>
            <w:tcW w:w="757"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Вища</w:t>
            </w:r>
          </w:p>
        </w:tc>
        <w:tc>
          <w:tcPr>
            <w:tcW w:w="2145"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Рівненський державний педагогічний університет</w:t>
            </w:r>
          </w:p>
        </w:tc>
        <w:tc>
          <w:tcPr>
            <w:tcW w:w="1841"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Вчитель математики та інформатики</w:t>
            </w:r>
          </w:p>
        </w:tc>
        <w:tc>
          <w:tcPr>
            <w:tcW w:w="1134"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17</w:t>
            </w:r>
          </w:p>
        </w:tc>
      </w:tr>
      <w:tr w:rsidR="006E0EB4" w:rsidRPr="009F3C2C" w:rsidTr="00F04747">
        <w:trPr>
          <w:trHeight w:val="457"/>
        </w:trPr>
        <w:tc>
          <w:tcPr>
            <w:tcW w:w="396" w:type="dxa"/>
          </w:tcPr>
          <w:p w:rsidR="006E0EB4" w:rsidRPr="009F3C2C" w:rsidRDefault="006E0EB4" w:rsidP="00F04747">
            <w:pPr>
              <w:jc w:val="center"/>
              <w:rPr>
                <w:rFonts w:ascii="Times New Roman" w:hAnsi="Times New Roman" w:cs="Times New Roman"/>
                <w:sz w:val="20"/>
                <w:szCs w:val="20"/>
              </w:rPr>
            </w:pPr>
            <w:r w:rsidRPr="009F3C2C">
              <w:rPr>
                <w:rFonts w:ascii="Times New Roman" w:hAnsi="Times New Roman" w:cs="Times New Roman"/>
                <w:sz w:val="20"/>
                <w:szCs w:val="20"/>
              </w:rPr>
              <w:t>3</w:t>
            </w:r>
          </w:p>
        </w:tc>
        <w:tc>
          <w:tcPr>
            <w:tcW w:w="1471"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Мороз Галина Миколаївна</w:t>
            </w:r>
          </w:p>
        </w:tc>
        <w:tc>
          <w:tcPr>
            <w:tcW w:w="1009"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18.03.</w:t>
            </w:r>
          </w:p>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1964</w:t>
            </w:r>
          </w:p>
        </w:tc>
        <w:tc>
          <w:tcPr>
            <w:tcW w:w="1136"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Вчитель</w:t>
            </w:r>
          </w:p>
        </w:tc>
        <w:tc>
          <w:tcPr>
            <w:tcW w:w="757"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Вища</w:t>
            </w:r>
          </w:p>
        </w:tc>
        <w:tc>
          <w:tcPr>
            <w:tcW w:w="2145"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Житомирський педагогічний інститут</w:t>
            </w:r>
          </w:p>
        </w:tc>
        <w:tc>
          <w:tcPr>
            <w:tcW w:w="1841"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Вчитель біології та хімії</w:t>
            </w:r>
          </w:p>
        </w:tc>
        <w:tc>
          <w:tcPr>
            <w:tcW w:w="1134"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37</w:t>
            </w:r>
          </w:p>
        </w:tc>
      </w:tr>
      <w:tr w:rsidR="006E0EB4" w:rsidRPr="009F3C2C" w:rsidTr="00F04747">
        <w:trPr>
          <w:trHeight w:val="457"/>
        </w:trPr>
        <w:tc>
          <w:tcPr>
            <w:tcW w:w="396" w:type="dxa"/>
          </w:tcPr>
          <w:p w:rsidR="006E0EB4" w:rsidRPr="009F3C2C" w:rsidRDefault="006E0EB4" w:rsidP="00F04747">
            <w:pPr>
              <w:jc w:val="center"/>
              <w:rPr>
                <w:rFonts w:ascii="Times New Roman" w:hAnsi="Times New Roman" w:cs="Times New Roman"/>
                <w:sz w:val="20"/>
                <w:szCs w:val="20"/>
              </w:rPr>
            </w:pPr>
            <w:r w:rsidRPr="009F3C2C">
              <w:rPr>
                <w:rFonts w:ascii="Times New Roman" w:hAnsi="Times New Roman" w:cs="Times New Roman"/>
                <w:sz w:val="20"/>
                <w:szCs w:val="20"/>
              </w:rPr>
              <w:t>4</w:t>
            </w:r>
          </w:p>
        </w:tc>
        <w:tc>
          <w:tcPr>
            <w:tcW w:w="1471" w:type="dxa"/>
          </w:tcPr>
          <w:p w:rsidR="006E0EB4" w:rsidRPr="009F3C2C" w:rsidRDefault="006E0EB4" w:rsidP="00F04747">
            <w:pPr>
              <w:rPr>
                <w:rFonts w:ascii="Times New Roman" w:hAnsi="Times New Roman" w:cs="Times New Roman"/>
                <w:sz w:val="20"/>
                <w:szCs w:val="20"/>
              </w:rPr>
            </w:pPr>
            <w:proofErr w:type="spellStart"/>
            <w:r w:rsidRPr="009F3C2C">
              <w:rPr>
                <w:rFonts w:ascii="Times New Roman" w:hAnsi="Times New Roman" w:cs="Times New Roman"/>
                <w:sz w:val="20"/>
                <w:szCs w:val="20"/>
              </w:rPr>
              <w:t>Чадюк</w:t>
            </w:r>
            <w:proofErr w:type="spellEnd"/>
            <w:r w:rsidRPr="009F3C2C">
              <w:rPr>
                <w:rFonts w:ascii="Times New Roman" w:hAnsi="Times New Roman" w:cs="Times New Roman"/>
                <w:sz w:val="20"/>
                <w:szCs w:val="20"/>
              </w:rPr>
              <w:t xml:space="preserve"> Ірина Анатоліївна</w:t>
            </w:r>
          </w:p>
        </w:tc>
        <w:tc>
          <w:tcPr>
            <w:tcW w:w="1009"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18.04.</w:t>
            </w:r>
          </w:p>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1978</w:t>
            </w:r>
          </w:p>
        </w:tc>
        <w:tc>
          <w:tcPr>
            <w:tcW w:w="1136"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Вчитель</w:t>
            </w:r>
          </w:p>
        </w:tc>
        <w:tc>
          <w:tcPr>
            <w:tcW w:w="757"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Вища</w:t>
            </w:r>
          </w:p>
        </w:tc>
        <w:tc>
          <w:tcPr>
            <w:tcW w:w="2145"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Ніжинський педагогічний інститут</w:t>
            </w:r>
          </w:p>
        </w:tc>
        <w:tc>
          <w:tcPr>
            <w:tcW w:w="1841"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Вчитель біології</w:t>
            </w:r>
          </w:p>
        </w:tc>
        <w:tc>
          <w:tcPr>
            <w:tcW w:w="1134"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24</w:t>
            </w:r>
          </w:p>
        </w:tc>
      </w:tr>
    </w:tbl>
    <w:p w:rsidR="006E0EB4" w:rsidRPr="00D90EB9" w:rsidRDefault="006E0EB4" w:rsidP="006E0EB4">
      <w:pPr>
        <w:spacing w:after="0"/>
        <w:ind w:firstLine="708"/>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Також у 2025 році  один вчитель атестувався позачергово:</w:t>
      </w:r>
    </w:p>
    <w:tbl>
      <w:tblPr>
        <w:tblStyle w:val="a6"/>
        <w:tblW w:w="9889" w:type="dxa"/>
        <w:tblLayout w:type="fixed"/>
        <w:tblLook w:val="04A0" w:firstRow="1" w:lastRow="0" w:firstColumn="1" w:lastColumn="0" w:noHBand="0" w:noVBand="1"/>
      </w:tblPr>
      <w:tblGrid>
        <w:gridCol w:w="396"/>
        <w:gridCol w:w="1473"/>
        <w:gridCol w:w="1264"/>
        <w:gridCol w:w="1011"/>
        <w:gridCol w:w="1133"/>
        <w:gridCol w:w="1642"/>
        <w:gridCol w:w="1772"/>
        <w:gridCol w:w="1198"/>
      </w:tblGrid>
      <w:tr w:rsidR="006E0EB4" w:rsidRPr="009F3C2C" w:rsidTr="00F04747">
        <w:trPr>
          <w:trHeight w:val="952"/>
        </w:trPr>
        <w:tc>
          <w:tcPr>
            <w:tcW w:w="396" w:type="dxa"/>
          </w:tcPr>
          <w:p w:rsidR="006E0EB4" w:rsidRPr="00BB0210" w:rsidRDefault="006E0EB4" w:rsidP="00F04747">
            <w:pPr>
              <w:jc w:val="center"/>
              <w:rPr>
                <w:rFonts w:ascii="Times New Roman" w:hAnsi="Times New Roman" w:cs="Times New Roman"/>
                <w:b/>
                <w:sz w:val="18"/>
                <w:szCs w:val="18"/>
              </w:rPr>
            </w:pPr>
            <w:r w:rsidRPr="00BB0210">
              <w:rPr>
                <w:rFonts w:ascii="Times New Roman" w:hAnsi="Times New Roman" w:cs="Times New Roman"/>
                <w:b/>
                <w:sz w:val="18"/>
                <w:szCs w:val="18"/>
              </w:rPr>
              <w:t>№</w:t>
            </w:r>
          </w:p>
        </w:tc>
        <w:tc>
          <w:tcPr>
            <w:tcW w:w="1473" w:type="dxa"/>
          </w:tcPr>
          <w:p w:rsidR="006E0EB4" w:rsidRPr="00BB0210" w:rsidRDefault="006E0EB4" w:rsidP="00F04747">
            <w:pPr>
              <w:jc w:val="center"/>
              <w:rPr>
                <w:rFonts w:ascii="Times New Roman" w:hAnsi="Times New Roman" w:cs="Times New Roman"/>
                <w:b/>
                <w:sz w:val="18"/>
                <w:szCs w:val="18"/>
              </w:rPr>
            </w:pPr>
            <w:r w:rsidRPr="00BB0210">
              <w:rPr>
                <w:rFonts w:ascii="Times New Roman" w:hAnsi="Times New Roman" w:cs="Times New Roman"/>
                <w:b/>
                <w:sz w:val="18"/>
                <w:szCs w:val="18"/>
              </w:rPr>
              <w:t>Прізвище, ім’я, по батькові</w:t>
            </w:r>
          </w:p>
        </w:tc>
        <w:tc>
          <w:tcPr>
            <w:tcW w:w="1264" w:type="dxa"/>
          </w:tcPr>
          <w:p w:rsidR="006E0EB4" w:rsidRPr="00BB0210" w:rsidRDefault="006E0EB4" w:rsidP="00F04747">
            <w:pPr>
              <w:jc w:val="center"/>
              <w:rPr>
                <w:rFonts w:ascii="Times New Roman" w:hAnsi="Times New Roman" w:cs="Times New Roman"/>
                <w:b/>
                <w:sz w:val="18"/>
                <w:szCs w:val="18"/>
              </w:rPr>
            </w:pPr>
            <w:r w:rsidRPr="00BB0210">
              <w:rPr>
                <w:rFonts w:ascii="Times New Roman" w:hAnsi="Times New Roman" w:cs="Times New Roman"/>
                <w:b/>
                <w:sz w:val="18"/>
                <w:szCs w:val="18"/>
              </w:rPr>
              <w:t>Рік народження</w:t>
            </w:r>
          </w:p>
        </w:tc>
        <w:tc>
          <w:tcPr>
            <w:tcW w:w="1011" w:type="dxa"/>
          </w:tcPr>
          <w:p w:rsidR="006E0EB4" w:rsidRPr="00BB0210" w:rsidRDefault="006E0EB4" w:rsidP="00F04747">
            <w:pPr>
              <w:jc w:val="center"/>
              <w:rPr>
                <w:rFonts w:ascii="Times New Roman" w:hAnsi="Times New Roman" w:cs="Times New Roman"/>
                <w:b/>
                <w:sz w:val="18"/>
                <w:szCs w:val="18"/>
              </w:rPr>
            </w:pPr>
            <w:r w:rsidRPr="00BB0210">
              <w:rPr>
                <w:rFonts w:ascii="Times New Roman" w:hAnsi="Times New Roman" w:cs="Times New Roman"/>
                <w:b/>
                <w:sz w:val="18"/>
                <w:szCs w:val="18"/>
              </w:rPr>
              <w:t>Посада</w:t>
            </w:r>
          </w:p>
        </w:tc>
        <w:tc>
          <w:tcPr>
            <w:tcW w:w="1133" w:type="dxa"/>
          </w:tcPr>
          <w:p w:rsidR="006E0EB4" w:rsidRPr="00BB0210" w:rsidRDefault="006E0EB4" w:rsidP="00F04747">
            <w:pPr>
              <w:jc w:val="center"/>
              <w:rPr>
                <w:rFonts w:ascii="Times New Roman" w:hAnsi="Times New Roman" w:cs="Times New Roman"/>
                <w:b/>
                <w:sz w:val="18"/>
                <w:szCs w:val="18"/>
              </w:rPr>
            </w:pPr>
            <w:r w:rsidRPr="00BB0210">
              <w:rPr>
                <w:rFonts w:ascii="Times New Roman" w:hAnsi="Times New Roman" w:cs="Times New Roman"/>
                <w:b/>
                <w:sz w:val="18"/>
                <w:szCs w:val="18"/>
              </w:rPr>
              <w:t>Освітньо-кваліфікаційний рівень</w:t>
            </w:r>
          </w:p>
        </w:tc>
        <w:tc>
          <w:tcPr>
            <w:tcW w:w="1642" w:type="dxa"/>
          </w:tcPr>
          <w:p w:rsidR="006E0EB4" w:rsidRPr="00BB0210" w:rsidRDefault="006E0EB4" w:rsidP="00F04747">
            <w:pPr>
              <w:jc w:val="center"/>
              <w:rPr>
                <w:rFonts w:ascii="Times New Roman" w:hAnsi="Times New Roman" w:cs="Times New Roman"/>
                <w:b/>
                <w:sz w:val="18"/>
                <w:szCs w:val="18"/>
              </w:rPr>
            </w:pPr>
            <w:r w:rsidRPr="00BB0210">
              <w:rPr>
                <w:rFonts w:ascii="Times New Roman" w:hAnsi="Times New Roman" w:cs="Times New Roman"/>
                <w:b/>
                <w:sz w:val="18"/>
                <w:szCs w:val="18"/>
              </w:rPr>
              <w:t>Назва навчального закладу, рік його закінчення</w:t>
            </w:r>
          </w:p>
        </w:tc>
        <w:tc>
          <w:tcPr>
            <w:tcW w:w="1772" w:type="dxa"/>
          </w:tcPr>
          <w:p w:rsidR="006E0EB4" w:rsidRPr="00BB0210" w:rsidRDefault="006E0EB4" w:rsidP="00F04747">
            <w:pPr>
              <w:jc w:val="center"/>
              <w:rPr>
                <w:rFonts w:ascii="Times New Roman" w:hAnsi="Times New Roman" w:cs="Times New Roman"/>
                <w:b/>
                <w:sz w:val="18"/>
                <w:szCs w:val="18"/>
              </w:rPr>
            </w:pPr>
            <w:r w:rsidRPr="00BB0210">
              <w:rPr>
                <w:rFonts w:ascii="Times New Roman" w:hAnsi="Times New Roman" w:cs="Times New Roman"/>
                <w:b/>
                <w:sz w:val="18"/>
                <w:szCs w:val="18"/>
              </w:rPr>
              <w:t>Спеціальність за дипломом</w:t>
            </w:r>
          </w:p>
        </w:tc>
        <w:tc>
          <w:tcPr>
            <w:tcW w:w="1198" w:type="dxa"/>
          </w:tcPr>
          <w:p w:rsidR="006E0EB4" w:rsidRPr="00BB0210" w:rsidRDefault="006E0EB4" w:rsidP="00F04747">
            <w:pPr>
              <w:jc w:val="center"/>
              <w:rPr>
                <w:rFonts w:ascii="Times New Roman" w:hAnsi="Times New Roman" w:cs="Times New Roman"/>
                <w:b/>
                <w:sz w:val="18"/>
                <w:szCs w:val="18"/>
              </w:rPr>
            </w:pPr>
            <w:proofErr w:type="spellStart"/>
            <w:r w:rsidRPr="00BB0210">
              <w:rPr>
                <w:rFonts w:ascii="Times New Roman" w:hAnsi="Times New Roman" w:cs="Times New Roman"/>
                <w:b/>
                <w:sz w:val="18"/>
                <w:szCs w:val="18"/>
              </w:rPr>
              <w:t>Педстаж</w:t>
            </w:r>
            <w:proofErr w:type="spellEnd"/>
          </w:p>
        </w:tc>
      </w:tr>
      <w:tr w:rsidR="006E0EB4" w:rsidRPr="009F3C2C" w:rsidTr="00F04747">
        <w:trPr>
          <w:trHeight w:val="962"/>
        </w:trPr>
        <w:tc>
          <w:tcPr>
            <w:tcW w:w="396" w:type="dxa"/>
          </w:tcPr>
          <w:p w:rsidR="006E0EB4" w:rsidRPr="009F3C2C" w:rsidRDefault="006E0EB4" w:rsidP="00F04747">
            <w:pPr>
              <w:jc w:val="center"/>
              <w:rPr>
                <w:rFonts w:ascii="Times New Roman" w:hAnsi="Times New Roman" w:cs="Times New Roman"/>
                <w:sz w:val="20"/>
                <w:szCs w:val="20"/>
              </w:rPr>
            </w:pPr>
            <w:r w:rsidRPr="009F3C2C">
              <w:rPr>
                <w:rFonts w:ascii="Times New Roman" w:hAnsi="Times New Roman" w:cs="Times New Roman"/>
                <w:sz w:val="20"/>
                <w:szCs w:val="20"/>
              </w:rPr>
              <w:t>1</w:t>
            </w:r>
          </w:p>
        </w:tc>
        <w:tc>
          <w:tcPr>
            <w:tcW w:w="1473" w:type="dxa"/>
          </w:tcPr>
          <w:p w:rsidR="006E0EB4" w:rsidRPr="009F3C2C" w:rsidRDefault="006E0EB4" w:rsidP="00F04747">
            <w:pPr>
              <w:rPr>
                <w:rFonts w:ascii="Times New Roman" w:hAnsi="Times New Roman" w:cs="Times New Roman"/>
                <w:sz w:val="20"/>
                <w:szCs w:val="20"/>
              </w:rPr>
            </w:pPr>
            <w:proofErr w:type="spellStart"/>
            <w:r w:rsidRPr="009F3C2C">
              <w:rPr>
                <w:rFonts w:ascii="Times New Roman" w:hAnsi="Times New Roman" w:cs="Times New Roman"/>
                <w:sz w:val="20"/>
                <w:szCs w:val="20"/>
              </w:rPr>
              <w:t>Невмержицька</w:t>
            </w:r>
            <w:proofErr w:type="spellEnd"/>
            <w:r w:rsidRPr="009F3C2C">
              <w:rPr>
                <w:rFonts w:ascii="Times New Roman" w:hAnsi="Times New Roman" w:cs="Times New Roman"/>
                <w:sz w:val="20"/>
                <w:szCs w:val="20"/>
              </w:rPr>
              <w:t xml:space="preserve"> Тетяна Василівна</w:t>
            </w:r>
          </w:p>
        </w:tc>
        <w:tc>
          <w:tcPr>
            <w:tcW w:w="1264"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15.11.</w:t>
            </w:r>
          </w:p>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1987</w:t>
            </w:r>
          </w:p>
        </w:tc>
        <w:tc>
          <w:tcPr>
            <w:tcW w:w="1011"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Вчитель</w:t>
            </w:r>
          </w:p>
        </w:tc>
        <w:tc>
          <w:tcPr>
            <w:tcW w:w="1133"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Вища</w:t>
            </w:r>
          </w:p>
        </w:tc>
        <w:tc>
          <w:tcPr>
            <w:tcW w:w="1642"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Житомирський державний університет</w:t>
            </w:r>
          </w:p>
        </w:tc>
        <w:tc>
          <w:tcPr>
            <w:tcW w:w="1772"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Вчитель української мови та літератури, зарубіжної літератури</w:t>
            </w:r>
          </w:p>
        </w:tc>
        <w:tc>
          <w:tcPr>
            <w:tcW w:w="1198" w:type="dxa"/>
          </w:tcPr>
          <w:p w:rsidR="006E0EB4" w:rsidRPr="009F3C2C" w:rsidRDefault="006E0EB4" w:rsidP="00F04747">
            <w:pPr>
              <w:rPr>
                <w:rFonts w:ascii="Times New Roman" w:hAnsi="Times New Roman" w:cs="Times New Roman"/>
                <w:sz w:val="20"/>
                <w:szCs w:val="20"/>
              </w:rPr>
            </w:pPr>
            <w:r w:rsidRPr="009F3C2C">
              <w:rPr>
                <w:rFonts w:ascii="Times New Roman" w:hAnsi="Times New Roman" w:cs="Times New Roman"/>
                <w:sz w:val="20"/>
                <w:szCs w:val="20"/>
              </w:rPr>
              <w:t>13 р.</w:t>
            </w:r>
          </w:p>
        </w:tc>
      </w:tr>
    </w:tbl>
    <w:p w:rsidR="006E0EB4" w:rsidRDefault="006E0EB4" w:rsidP="006E0EB4">
      <w:pPr>
        <w:spacing w:after="0"/>
        <w:ind w:firstLine="708"/>
        <w:contextualSpacing/>
        <w:jc w:val="both"/>
        <w:rPr>
          <w:rFonts w:ascii="Times New Roman" w:hAnsi="Times New Roman" w:cs="Times New Roman"/>
          <w:color w:val="000000" w:themeColor="text1"/>
          <w:sz w:val="24"/>
          <w:szCs w:val="24"/>
          <w:lang w:val="ru-RU"/>
        </w:rPr>
      </w:pPr>
    </w:p>
    <w:p w:rsidR="006E0EB4" w:rsidRPr="00D90EB9" w:rsidRDefault="006E0EB4" w:rsidP="006E0EB4">
      <w:pPr>
        <w:spacing w:after="0"/>
        <w:ind w:firstLine="708"/>
        <w:contextualSpacing/>
        <w:jc w:val="both"/>
        <w:rPr>
          <w:rFonts w:ascii="Times New Roman" w:hAnsi="Times New Roman" w:cs="Times New Roman"/>
          <w:color w:val="000000" w:themeColor="text1"/>
          <w:sz w:val="24"/>
          <w:szCs w:val="24"/>
          <w:highlight w:val="yellow"/>
        </w:rPr>
      </w:pPr>
      <w:r w:rsidRPr="00D90EB9">
        <w:rPr>
          <w:rFonts w:ascii="Times New Roman" w:hAnsi="Times New Roman" w:cs="Times New Roman"/>
          <w:color w:val="000000" w:themeColor="text1"/>
          <w:sz w:val="24"/>
          <w:szCs w:val="24"/>
        </w:rPr>
        <w:lastRenderedPageBreak/>
        <w:t>У І та ІІ семестрах вивчено результати роботи педагогічних працівників, які підлягають атестації:</w:t>
      </w:r>
    </w:p>
    <w:p w:rsidR="006E0EB4" w:rsidRPr="00D90EB9" w:rsidRDefault="006E0EB4" w:rsidP="006E0EB4">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Наказ від 30.12.2024 року № 115 – АГ «Про вивчення системи роботи вчителя математики </w:t>
      </w:r>
      <w:proofErr w:type="spellStart"/>
      <w:r w:rsidRPr="00D90EB9">
        <w:rPr>
          <w:rFonts w:ascii="Times New Roman" w:hAnsi="Times New Roman" w:cs="Times New Roman"/>
          <w:color w:val="000000" w:themeColor="text1"/>
          <w:sz w:val="24"/>
          <w:szCs w:val="24"/>
        </w:rPr>
        <w:t>Корсун</w:t>
      </w:r>
      <w:proofErr w:type="spellEnd"/>
      <w:r w:rsidRPr="00D90EB9">
        <w:rPr>
          <w:rFonts w:ascii="Times New Roman" w:hAnsi="Times New Roman" w:cs="Times New Roman"/>
          <w:color w:val="000000" w:themeColor="text1"/>
          <w:sz w:val="24"/>
          <w:szCs w:val="24"/>
        </w:rPr>
        <w:t xml:space="preserve"> О.В.»;</w:t>
      </w:r>
    </w:p>
    <w:p w:rsidR="006E0EB4" w:rsidRPr="00D90EB9" w:rsidRDefault="006E0EB4" w:rsidP="006E0EB4">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Наказ від 24.02.2025 року № 12 – АГ «Про вивчення системи роботи вчителя хімії, біології та екології Мороз Г.М.»;</w:t>
      </w:r>
    </w:p>
    <w:p w:rsidR="006E0EB4" w:rsidRPr="00D90EB9" w:rsidRDefault="006E0EB4" w:rsidP="006E0EB4">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Наказ від 10.03.2025 року № 15 – АГ «Про вивчення системи роботи вчителя біології та ОЗ </w:t>
      </w:r>
      <w:proofErr w:type="spellStart"/>
      <w:r w:rsidRPr="00D90EB9">
        <w:rPr>
          <w:rFonts w:ascii="Times New Roman" w:hAnsi="Times New Roman" w:cs="Times New Roman"/>
          <w:color w:val="000000" w:themeColor="text1"/>
          <w:sz w:val="24"/>
          <w:szCs w:val="24"/>
        </w:rPr>
        <w:t>Чаюк</w:t>
      </w:r>
      <w:proofErr w:type="spellEnd"/>
      <w:r w:rsidRPr="00D90EB9">
        <w:rPr>
          <w:rFonts w:ascii="Times New Roman" w:hAnsi="Times New Roman" w:cs="Times New Roman"/>
          <w:color w:val="000000" w:themeColor="text1"/>
          <w:sz w:val="24"/>
          <w:szCs w:val="24"/>
        </w:rPr>
        <w:t xml:space="preserve"> І.А.»;</w:t>
      </w:r>
    </w:p>
    <w:p w:rsidR="006E0EB4" w:rsidRPr="00D90EB9" w:rsidRDefault="006E0EB4" w:rsidP="006E0EB4">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Наказ від 18.03.2025 року № 17 – АГ «Про вивчення системи роботи вчителя української мови та літератури Бортник А.В.»;</w:t>
      </w:r>
    </w:p>
    <w:p w:rsidR="006E0EB4" w:rsidRPr="00D90EB9" w:rsidRDefault="006E0EB4" w:rsidP="006E0EB4">
      <w:pPr>
        <w:numPr>
          <w:ilvl w:val="0"/>
          <w:numId w:val="4"/>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Наказ від 19.03.2025 року № 18 – АГ «Про форми та методи роботи вчителя української мови та літератури </w:t>
      </w:r>
      <w:proofErr w:type="spellStart"/>
      <w:r w:rsidRPr="00D90EB9">
        <w:rPr>
          <w:rFonts w:ascii="Times New Roman" w:hAnsi="Times New Roman" w:cs="Times New Roman"/>
          <w:color w:val="000000" w:themeColor="text1"/>
          <w:sz w:val="24"/>
          <w:szCs w:val="24"/>
        </w:rPr>
        <w:t>Невмержицької</w:t>
      </w:r>
      <w:proofErr w:type="spellEnd"/>
      <w:r w:rsidRPr="00D90EB9">
        <w:rPr>
          <w:rFonts w:ascii="Times New Roman" w:hAnsi="Times New Roman" w:cs="Times New Roman"/>
          <w:color w:val="000000" w:themeColor="text1"/>
          <w:sz w:val="24"/>
          <w:szCs w:val="24"/>
        </w:rPr>
        <w:t xml:space="preserve"> Т.В.».</w:t>
      </w:r>
    </w:p>
    <w:p w:rsidR="006E0EB4" w:rsidRPr="00D90EB9" w:rsidRDefault="006E0EB4" w:rsidP="006E0EB4">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Результати атестації педагогічних працівників у 2024-2025 навчальному році:</w:t>
      </w:r>
    </w:p>
    <w:p w:rsidR="006E0EB4" w:rsidRPr="00D90EB9" w:rsidRDefault="006E0EB4" w:rsidP="006E0EB4">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w:t>
      </w:r>
      <w:proofErr w:type="spellStart"/>
      <w:r w:rsidRPr="00D90EB9">
        <w:rPr>
          <w:rFonts w:ascii="Times New Roman" w:hAnsi="Times New Roman" w:cs="Times New Roman"/>
          <w:color w:val="000000" w:themeColor="text1"/>
          <w:sz w:val="24"/>
          <w:szCs w:val="24"/>
        </w:rPr>
        <w:t>Корсун</w:t>
      </w:r>
      <w:proofErr w:type="spellEnd"/>
      <w:r w:rsidRPr="00D90EB9">
        <w:rPr>
          <w:rFonts w:ascii="Times New Roman" w:hAnsi="Times New Roman" w:cs="Times New Roman"/>
          <w:color w:val="000000" w:themeColor="text1"/>
          <w:sz w:val="24"/>
          <w:szCs w:val="24"/>
        </w:rPr>
        <w:t xml:space="preserve"> О.В. – підтверджено вищу кваліфікаційну категорію, присвоєно педагогічне звання «Старший вчитель»;</w:t>
      </w:r>
    </w:p>
    <w:p w:rsidR="006E0EB4" w:rsidRPr="00D90EB9" w:rsidRDefault="006E0EB4" w:rsidP="006E0EB4">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Бортник А.В. – підтверджено вищу кваліфікаційну категорію;</w:t>
      </w:r>
    </w:p>
    <w:p w:rsidR="006E0EB4" w:rsidRPr="00D90EB9" w:rsidRDefault="006E0EB4" w:rsidP="006E0EB4">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w:t>
      </w:r>
      <w:proofErr w:type="spellStart"/>
      <w:r w:rsidRPr="00D90EB9">
        <w:rPr>
          <w:rFonts w:ascii="Times New Roman" w:hAnsi="Times New Roman" w:cs="Times New Roman"/>
          <w:color w:val="000000" w:themeColor="text1"/>
          <w:sz w:val="24"/>
          <w:szCs w:val="24"/>
        </w:rPr>
        <w:t>Чадюк</w:t>
      </w:r>
      <w:proofErr w:type="spellEnd"/>
      <w:r w:rsidRPr="00D90EB9">
        <w:rPr>
          <w:rFonts w:ascii="Times New Roman" w:hAnsi="Times New Roman" w:cs="Times New Roman"/>
          <w:color w:val="000000" w:themeColor="text1"/>
          <w:sz w:val="24"/>
          <w:szCs w:val="24"/>
        </w:rPr>
        <w:t xml:space="preserve"> І.А. – встановлено вищу кваліфікаційну категорію;</w:t>
      </w:r>
    </w:p>
    <w:p w:rsidR="006E0EB4" w:rsidRPr="00D90EB9" w:rsidRDefault="006E0EB4" w:rsidP="006E0EB4">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Мороз Г.М. – підтверджено вищу кваліфікаційну категорію та педагогічне звання «Вчитель - методист».</w:t>
      </w:r>
    </w:p>
    <w:p w:rsidR="006E0EB4" w:rsidRPr="00D90EB9" w:rsidRDefault="006E0EB4" w:rsidP="006E0EB4">
      <w:pPr>
        <w:spacing w:after="0" w:line="240" w:lineRule="auto"/>
        <w:ind w:firstLine="709"/>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Атестаційна комісії ІІ рівня проводила атестацію Бортник А.В., директора закладу освіти, вчителя української мови та літератури. Відповідно до наказу відділу з гуманітарних питань від 10.04.2025 року № 116 «Про результати атестації педагогічних працівників Овруцької МТГ в 2024-2025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 Аллі Володимирівні підтверджено вищу кваліфікаційну категорію.</w:t>
      </w:r>
    </w:p>
    <w:p w:rsidR="006E0EB4" w:rsidRPr="00D90EB9" w:rsidRDefault="006E0EB4" w:rsidP="006E0EB4">
      <w:pPr>
        <w:spacing w:after="0" w:line="240" w:lineRule="auto"/>
        <w:ind w:firstLine="709"/>
        <w:contextualSpacing/>
        <w:jc w:val="both"/>
        <w:rPr>
          <w:rFonts w:ascii="Times New Roman" w:hAnsi="Times New Roman" w:cs="Times New Roman"/>
          <w:color w:val="000000" w:themeColor="text1"/>
          <w:sz w:val="24"/>
          <w:szCs w:val="24"/>
        </w:rPr>
      </w:pPr>
    </w:p>
    <w:p w:rsidR="006E0EB4" w:rsidRPr="00D90EB9" w:rsidRDefault="006E0EB4" w:rsidP="006E0EB4">
      <w:pPr>
        <w:spacing w:after="0" w:line="240" w:lineRule="auto"/>
        <w:ind w:firstLine="709"/>
        <w:contextualSpacing/>
        <w:jc w:val="both"/>
        <w:rPr>
          <w:rFonts w:ascii="Times New Roman" w:hAnsi="Times New Roman" w:cs="Times New Roman"/>
          <w:b/>
          <w:color w:val="000000" w:themeColor="text1"/>
          <w:sz w:val="24"/>
          <w:szCs w:val="24"/>
        </w:rPr>
      </w:pPr>
      <w:r w:rsidRPr="00D90EB9">
        <w:rPr>
          <w:rFonts w:ascii="Times New Roman" w:hAnsi="Times New Roman" w:cs="Times New Roman"/>
          <w:b/>
          <w:color w:val="000000" w:themeColor="text1"/>
          <w:sz w:val="24"/>
          <w:szCs w:val="24"/>
        </w:rPr>
        <w:t>Курсова перепідготовка педагогів</w:t>
      </w:r>
    </w:p>
    <w:p w:rsidR="006E0EB4" w:rsidRPr="00D90EB9" w:rsidRDefault="006E0EB4" w:rsidP="006E0EB4">
      <w:pPr>
        <w:spacing w:after="0"/>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Особлива увага приділялась самоосвіті педагогів. Курсова перепідготовка здійснювалась у  2024/2025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 згідно з перспективним планом:</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Бортник А.В., директор закладу освіти, вчитель української мови та літератури,- курси вчителів української мови та літератури, інтегрованих курсів освітньої галузі «Мовно-літературна»; створення сучасного освітнього середовища для директорів ЗЗСО; </w:t>
      </w:r>
      <w:proofErr w:type="spellStart"/>
      <w:r w:rsidRPr="00D90EB9">
        <w:rPr>
          <w:rFonts w:ascii="Times New Roman" w:hAnsi="Times New Roman" w:cs="Times New Roman"/>
          <w:color w:val="000000" w:themeColor="text1"/>
          <w:sz w:val="24"/>
          <w:szCs w:val="24"/>
        </w:rPr>
        <w:t>діяльнісний</w:t>
      </w:r>
      <w:proofErr w:type="spellEnd"/>
      <w:r w:rsidRPr="00D90EB9">
        <w:rPr>
          <w:rFonts w:ascii="Times New Roman" w:hAnsi="Times New Roman" w:cs="Times New Roman"/>
          <w:color w:val="000000" w:themeColor="text1"/>
          <w:sz w:val="24"/>
          <w:szCs w:val="24"/>
        </w:rPr>
        <w:t xml:space="preserve"> підхід у загальній середній освіті в реаліях сьогодення;</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proofErr w:type="spellStart"/>
      <w:r w:rsidRPr="00D90EB9">
        <w:rPr>
          <w:rFonts w:ascii="Times New Roman" w:hAnsi="Times New Roman" w:cs="Times New Roman"/>
          <w:color w:val="000000" w:themeColor="text1"/>
          <w:sz w:val="24"/>
          <w:szCs w:val="24"/>
        </w:rPr>
        <w:t>Корсун</w:t>
      </w:r>
      <w:proofErr w:type="spellEnd"/>
      <w:r w:rsidRPr="00D90EB9">
        <w:rPr>
          <w:rFonts w:ascii="Times New Roman" w:hAnsi="Times New Roman" w:cs="Times New Roman"/>
          <w:color w:val="000000" w:themeColor="text1"/>
          <w:sz w:val="24"/>
          <w:szCs w:val="24"/>
        </w:rPr>
        <w:t xml:space="preserve"> О.В., заступник директора з </w:t>
      </w:r>
      <w:proofErr w:type="spellStart"/>
      <w:r w:rsidRPr="00D90EB9">
        <w:rPr>
          <w:rFonts w:ascii="Times New Roman" w:hAnsi="Times New Roman" w:cs="Times New Roman"/>
          <w:color w:val="000000" w:themeColor="text1"/>
          <w:sz w:val="24"/>
          <w:szCs w:val="24"/>
        </w:rPr>
        <w:t>навчально</w:t>
      </w:r>
      <w:proofErr w:type="spellEnd"/>
      <w:r w:rsidRPr="00D90EB9">
        <w:rPr>
          <w:rFonts w:ascii="Times New Roman" w:hAnsi="Times New Roman" w:cs="Times New Roman"/>
          <w:color w:val="000000" w:themeColor="text1"/>
          <w:sz w:val="24"/>
          <w:szCs w:val="24"/>
        </w:rPr>
        <w:t xml:space="preserve"> – виховної роботи, - курси створення сучасного освітнього середовища для заступників директорів ЗЗСО з навчально-виховної роботи; вчителів математики; </w:t>
      </w:r>
      <w:proofErr w:type="spellStart"/>
      <w:r w:rsidRPr="00D90EB9">
        <w:rPr>
          <w:rFonts w:ascii="Times New Roman" w:hAnsi="Times New Roman" w:cs="Times New Roman"/>
          <w:color w:val="000000" w:themeColor="text1"/>
          <w:sz w:val="24"/>
          <w:szCs w:val="24"/>
        </w:rPr>
        <w:t>діяльнісний</w:t>
      </w:r>
      <w:proofErr w:type="spellEnd"/>
      <w:r w:rsidRPr="00D90EB9">
        <w:rPr>
          <w:rFonts w:ascii="Times New Roman" w:hAnsi="Times New Roman" w:cs="Times New Roman"/>
          <w:color w:val="000000" w:themeColor="text1"/>
          <w:sz w:val="24"/>
          <w:szCs w:val="24"/>
        </w:rPr>
        <w:t xml:space="preserve"> підхід у загальній середній освіті в реаліях сьогодення; пройшла програму підготовки тренерів-педагогів НУШ за кошти субвенції з державного бюджету згідно постанови КМУ від 27.12.2024 року № 1513;</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proofErr w:type="spellStart"/>
      <w:r w:rsidRPr="00D90EB9">
        <w:rPr>
          <w:rFonts w:ascii="Times New Roman" w:hAnsi="Times New Roman" w:cs="Times New Roman"/>
          <w:color w:val="000000" w:themeColor="text1"/>
          <w:sz w:val="24"/>
          <w:szCs w:val="24"/>
        </w:rPr>
        <w:t>Родіна</w:t>
      </w:r>
      <w:proofErr w:type="spellEnd"/>
      <w:r w:rsidRPr="00D90EB9">
        <w:rPr>
          <w:rFonts w:ascii="Times New Roman" w:hAnsi="Times New Roman" w:cs="Times New Roman"/>
          <w:color w:val="000000" w:themeColor="text1"/>
          <w:sz w:val="24"/>
          <w:szCs w:val="24"/>
        </w:rPr>
        <w:t xml:space="preserve"> В.М., вчитель англійської мови, - курси вчителів англійської мови;</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proofErr w:type="spellStart"/>
      <w:r w:rsidRPr="00D90EB9">
        <w:rPr>
          <w:rFonts w:ascii="Times New Roman" w:hAnsi="Times New Roman" w:cs="Times New Roman"/>
          <w:color w:val="000000" w:themeColor="text1"/>
          <w:sz w:val="24"/>
          <w:szCs w:val="24"/>
        </w:rPr>
        <w:t>Янкевич</w:t>
      </w:r>
      <w:proofErr w:type="spellEnd"/>
      <w:r w:rsidRPr="00D90EB9">
        <w:rPr>
          <w:rFonts w:ascii="Times New Roman" w:hAnsi="Times New Roman" w:cs="Times New Roman"/>
          <w:color w:val="000000" w:themeColor="text1"/>
          <w:sz w:val="24"/>
          <w:szCs w:val="24"/>
        </w:rPr>
        <w:t xml:space="preserve"> І.П., вчитель української мови та літератури, - курси вчителів української мови, української літератури, інтегрованих курсів освітньої галузі; створення сучасного освітнього середовища для вчителів української мови, української літератури та зарубіжної літератури;</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Онищук Г.І., вчитель фізики та математики, - курси вчителів, які забезпечують реалізацію Державного стандарту базової середньої освіти на ІІ циклі базової середньої освіти; </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proofErr w:type="spellStart"/>
      <w:r w:rsidRPr="00D90EB9">
        <w:rPr>
          <w:rFonts w:ascii="Times New Roman" w:hAnsi="Times New Roman" w:cs="Times New Roman"/>
          <w:color w:val="000000" w:themeColor="text1"/>
          <w:sz w:val="24"/>
          <w:szCs w:val="24"/>
        </w:rPr>
        <w:t>Павлущенко</w:t>
      </w:r>
      <w:proofErr w:type="spellEnd"/>
      <w:r w:rsidRPr="00D90EB9">
        <w:rPr>
          <w:rFonts w:ascii="Times New Roman" w:hAnsi="Times New Roman" w:cs="Times New Roman"/>
          <w:color w:val="000000" w:themeColor="text1"/>
          <w:sz w:val="24"/>
          <w:szCs w:val="24"/>
        </w:rPr>
        <w:t xml:space="preserve"> В.М., вчитель трудового навчання, - курси вчителів, які забезпечують реалізацію Державного стандарту базової середньої освіти на ІІ циклі базової середньої освіти;</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Лаврінчук В.В., вчитель початкових класів, - курси вчителів початкових класів;</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sz w:val="24"/>
          <w:szCs w:val="24"/>
        </w:rPr>
      </w:pPr>
      <w:proofErr w:type="spellStart"/>
      <w:r w:rsidRPr="00D90EB9">
        <w:rPr>
          <w:rFonts w:ascii="Times New Roman" w:hAnsi="Times New Roman" w:cs="Times New Roman"/>
          <w:color w:val="000000"/>
          <w:sz w:val="24"/>
          <w:szCs w:val="24"/>
        </w:rPr>
        <w:t>Фірова</w:t>
      </w:r>
      <w:proofErr w:type="spellEnd"/>
      <w:r w:rsidRPr="00D90EB9">
        <w:rPr>
          <w:rFonts w:ascii="Times New Roman" w:hAnsi="Times New Roman" w:cs="Times New Roman"/>
          <w:color w:val="000000"/>
          <w:sz w:val="24"/>
          <w:szCs w:val="24"/>
        </w:rPr>
        <w:t xml:space="preserve"> С.І., вчитель початкових класів, - курси вчителів початкових класів;</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sz w:val="24"/>
          <w:szCs w:val="24"/>
        </w:rPr>
      </w:pPr>
      <w:proofErr w:type="spellStart"/>
      <w:r w:rsidRPr="00D90EB9">
        <w:rPr>
          <w:rFonts w:ascii="Times New Roman" w:hAnsi="Times New Roman" w:cs="Times New Roman"/>
          <w:color w:val="000000"/>
          <w:sz w:val="24"/>
          <w:szCs w:val="24"/>
        </w:rPr>
        <w:t>Чадюк</w:t>
      </w:r>
      <w:proofErr w:type="spellEnd"/>
      <w:r w:rsidRPr="00D90EB9">
        <w:rPr>
          <w:rFonts w:ascii="Times New Roman" w:hAnsi="Times New Roman" w:cs="Times New Roman"/>
          <w:color w:val="000000"/>
          <w:sz w:val="24"/>
          <w:szCs w:val="24"/>
        </w:rPr>
        <w:t xml:space="preserve"> О.В., вчитель початкових класів, - курси вчителів початкових класів;</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sz w:val="24"/>
          <w:szCs w:val="24"/>
        </w:rPr>
      </w:pPr>
      <w:r w:rsidRPr="00D90EB9">
        <w:rPr>
          <w:rFonts w:ascii="Times New Roman" w:hAnsi="Times New Roman" w:cs="Times New Roman"/>
          <w:color w:val="000000"/>
          <w:sz w:val="24"/>
          <w:szCs w:val="24"/>
        </w:rPr>
        <w:lastRenderedPageBreak/>
        <w:t xml:space="preserve">Боровик О.М., вчитель початкових класів, - курси вчителів початкових класів; </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Бабич Л.П., вчитель початкових класів, - курси створення сучасного освітнього середовища для педагогів – організаторів;</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proofErr w:type="spellStart"/>
      <w:r w:rsidRPr="00D90EB9">
        <w:rPr>
          <w:rFonts w:ascii="Times New Roman" w:hAnsi="Times New Roman" w:cs="Times New Roman"/>
          <w:color w:val="000000" w:themeColor="text1"/>
          <w:sz w:val="24"/>
          <w:szCs w:val="24"/>
        </w:rPr>
        <w:t>Хрус</w:t>
      </w:r>
      <w:proofErr w:type="spellEnd"/>
      <w:r w:rsidRPr="00D90EB9">
        <w:rPr>
          <w:rFonts w:ascii="Times New Roman" w:hAnsi="Times New Roman" w:cs="Times New Roman"/>
          <w:color w:val="000000" w:themeColor="text1"/>
          <w:sz w:val="24"/>
          <w:szCs w:val="24"/>
        </w:rPr>
        <w:t xml:space="preserve"> Марія Вадимівна, вчитель початкових класів з правом викладання англійської мови, - курси створення сучасного освітнього середовища для вчителів англійської мови; </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Шульга Н.І., соціальний педагог – курси практичних психологів; </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Климович </w:t>
      </w:r>
      <w:proofErr w:type="spellStart"/>
      <w:r w:rsidRPr="00D90EB9">
        <w:rPr>
          <w:rFonts w:ascii="Times New Roman" w:hAnsi="Times New Roman" w:cs="Times New Roman"/>
          <w:color w:val="000000" w:themeColor="text1"/>
          <w:sz w:val="24"/>
          <w:szCs w:val="24"/>
        </w:rPr>
        <w:t>В.в</w:t>
      </w:r>
      <w:proofErr w:type="spellEnd"/>
      <w:r w:rsidRPr="00D90EB9">
        <w:rPr>
          <w:rFonts w:ascii="Times New Roman" w:hAnsi="Times New Roman" w:cs="Times New Roman"/>
          <w:color w:val="000000" w:themeColor="text1"/>
          <w:sz w:val="24"/>
          <w:szCs w:val="24"/>
        </w:rPr>
        <w:t>., вчитель інформатики та математики, - курси вчителів, які забезпечують реалізацію Державного стандарту базової середньої освіти на ІІ циклі базової середньої освіти;</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Мороз Г.М., вчитель хімії та біології, курси </w:t>
      </w:r>
      <w:r w:rsidRPr="00D90EB9">
        <w:rPr>
          <w:rFonts w:ascii="Times New Roman" w:hAnsi="Times New Roman"/>
          <w:color w:val="000000"/>
        </w:rPr>
        <w:t xml:space="preserve">вчителів закладів освіти, які </w:t>
      </w:r>
      <w:r w:rsidRPr="00D90EB9">
        <w:rPr>
          <w:rFonts w:ascii="Times New Roman" w:hAnsi="Times New Roman"/>
          <w:color w:val="000000"/>
          <w:sz w:val="24"/>
          <w:szCs w:val="24"/>
        </w:rPr>
        <w:t>забезпечують</w:t>
      </w:r>
      <w:r>
        <w:rPr>
          <w:rFonts w:ascii="Times New Roman" w:hAnsi="Times New Roman"/>
          <w:color w:val="000000"/>
          <w:sz w:val="24"/>
          <w:szCs w:val="24"/>
        </w:rPr>
        <w:t xml:space="preserve"> реалізацію Державного стандарту</w:t>
      </w:r>
      <w:r w:rsidRPr="00D90EB9">
        <w:rPr>
          <w:rFonts w:ascii="Times New Roman" w:hAnsi="Times New Roman"/>
          <w:color w:val="000000"/>
          <w:sz w:val="24"/>
          <w:szCs w:val="24"/>
        </w:rPr>
        <w:t xml:space="preserve"> базової середньої освіти на ІІ циклі базової середньої освіти у 2024-2025 </w:t>
      </w:r>
      <w:proofErr w:type="spellStart"/>
      <w:r w:rsidRPr="00D90EB9">
        <w:rPr>
          <w:rFonts w:ascii="Times New Roman" w:hAnsi="Times New Roman"/>
          <w:color w:val="000000"/>
          <w:sz w:val="24"/>
          <w:szCs w:val="24"/>
        </w:rPr>
        <w:t>н.р</w:t>
      </w:r>
      <w:proofErr w:type="spellEnd"/>
      <w:r w:rsidRPr="00D90EB9">
        <w:rPr>
          <w:rFonts w:ascii="Times New Roman" w:hAnsi="Times New Roman"/>
          <w:color w:val="000000"/>
          <w:sz w:val="24"/>
          <w:szCs w:val="24"/>
        </w:rPr>
        <w:t xml:space="preserve">.; оцінювання за групами результатів навчання: вибір чи необхідність; методичний дайджест: як досягти результату навчання (для вчителів біології, інтегрованого курсу «Здоров’я, безпека та добробут»); а також </w:t>
      </w:r>
      <w:proofErr w:type="spellStart"/>
      <w:r w:rsidRPr="00D90EB9">
        <w:rPr>
          <w:rFonts w:ascii="Times New Roman" w:hAnsi="Times New Roman"/>
          <w:color w:val="000000"/>
          <w:sz w:val="24"/>
          <w:szCs w:val="24"/>
        </w:rPr>
        <w:t>вебінари</w:t>
      </w:r>
      <w:proofErr w:type="spellEnd"/>
      <w:r w:rsidRPr="00D90EB9">
        <w:rPr>
          <w:rFonts w:ascii="Times New Roman" w:hAnsi="Times New Roman"/>
          <w:color w:val="000000"/>
          <w:sz w:val="24"/>
          <w:szCs w:val="24"/>
        </w:rPr>
        <w:t>: особливості оцінювання в другому циклі базової освіти: як зробити навчання ефективним; Добрій практиці вчителів географії та інтегрованих курсів «Пізнаємо природу», «Довкілля», «Природничі науки» з теми «Організація та проведення практичних робіт, проектів досліджень на уроках географії та інтегрованих курсів «Пізнаємо природу», «Довкілля», «Природничі науки» в умовах дистанційного навчання»;</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proofErr w:type="spellStart"/>
      <w:r w:rsidRPr="00D90EB9">
        <w:rPr>
          <w:rFonts w:ascii="Times New Roman" w:hAnsi="Times New Roman"/>
          <w:color w:val="000000"/>
          <w:sz w:val="24"/>
          <w:szCs w:val="24"/>
        </w:rPr>
        <w:t>Невмержицька</w:t>
      </w:r>
      <w:proofErr w:type="spellEnd"/>
      <w:r w:rsidRPr="00D90EB9">
        <w:rPr>
          <w:rFonts w:ascii="Times New Roman" w:hAnsi="Times New Roman"/>
          <w:color w:val="000000"/>
          <w:sz w:val="24"/>
          <w:szCs w:val="24"/>
        </w:rPr>
        <w:t xml:space="preserve"> Т.В., заступник директора з виховної роботи, вчитель української мови та літератури, зарубіжної літератури, - курси </w:t>
      </w:r>
      <w:r w:rsidRPr="00D90EB9">
        <w:rPr>
          <w:rFonts w:ascii="Times New Roman" w:hAnsi="Times New Roman" w:cs="Times New Roman"/>
          <w:color w:val="000000" w:themeColor="text1"/>
          <w:sz w:val="24"/>
          <w:szCs w:val="24"/>
        </w:rPr>
        <w:t>вчителів, які забезпечують реалізацію Державного стандарту базової середньої освіти на ІІ циклі базової середньої освіти; вчителів зарубіжної літератури, інтегрованих курсів освітньої галузі «Мовно - літературна»;</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Савчук І.В., вчитель фізичної культури та географії, - курси педагогічних працівників закладів освіти, які забезпечують викладання навчального предмету «Захист України»; вчителів фізичної культури; прослухав тренінг «Інформування населення про ризики, пов'язані з мінами та вибухонебезпечними залишками війни»;</w:t>
      </w:r>
    </w:p>
    <w:p w:rsidR="006E0EB4" w:rsidRPr="00D90EB9" w:rsidRDefault="006E0EB4" w:rsidP="006E0EB4">
      <w:pPr>
        <w:numPr>
          <w:ilvl w:val="0"/>
          <w:numId w:val="3"/>
        </w:numPr>
        <w:spacing w:after="0" w:line="240" w:lineRule="auto"/>
        <w:ind w:left="0" w:firstLine="567"/>
        <w:jc w:val="both"/>
        <w:rPr>
          <w:rFonts w:ascii="Times New Roman" w:hAnsi="Times New Roman" w:cs="Times New Roman"/>
          <w:color w:val="000000" w:themeColor="text1"/>
          <w:sz w:val="24"/>
          <w:szCs w:val="24"/>
        </w:rPr>
      </w:pPr>
      <w:proofErr w:type="spellStart"/>
      <w:r w:rsidRPr="00D90EB9">
        <w:rPr>
          <w:rFonts w:ascii="Times New Roman" w:hAnsi="Times New Roman" w:cs="Times New Roman"/>
          <w:color w:val="000000" w:themeColor="text1"/>
          <w:sz w:val="24"/>
          <w:szCs w:val="24"/>
        </w:rPr>
        <w:t>Чадюк</w:t>
      </w:r>
      <w:proofErr w:type="spellEnd"/>
      <w:r w:rsidRPr="00D90EB9">
        <w:rPr>
          <w:rFonts w:ascii="Times New Roman" w:hAnsi="Times New Roman" w:cs="Times New Roman"/>
          <w:color w:val="000000" w:themeColor="text1"/>
          <w:sz w:val="24"/>
          <w:szCs w:val="24"/>
        </w:rPr>
        <w:t xml:space="preserve"> І.А., вчитель біології та ОЗ, - курси створення сучасного освітнього середовища для вчителів біології, ОЗ та мистецтва.</w:t>
      </w:r>
    </w:p>
    <w:p w:rsidR="006E0EB4" w:rsidRPr="00D90EB9" w:rsidRDefault="006E0EB4" w:rsidP="006E0EB4">
      <w:pPr>
        <w:widowControl w:val="0"/>
        <w:autoSpaceDE w:val="0"/>
        <w:autoSpaceDN w:val="0"/>
        <w:adjustRightInd w:val="0"/>
        <w:spacing w:after="0"/>
        <w:ind w:firstLine="709"/>
        <w:jc w:val="both"/>
        <w:rPr>
          <w:rFonts w:ascii="Times New Roman" w:hAnsi="Times New Roman"/>
          <w:sz w:val="24"/>
          <w:szCs w:val="24"/>
        </w:rPr>
      </w:pPr>
      <w:r w:rsidRPr="00D90EB9">
        <w:rPr>
          <w:rFonts w:ascii="Times New Roman" w:hAnsi="Times New Roman"/>
          <w:sz w:val="24"/>
          <w:szCs w:val="24"/>
        </w:rPr>
        <w:t>Мороз Г.М. ділиться своїми методичними надбаннями. Свої роботи вона опубліковує на освітньому порталі «Урок. Освіта. UA»:</w:t>
      </w:r>
    </w:p>
    <w:p w:rsidR="006E0EB4" w:rsidRPr="00D90EB9" w:rsidRDefault="006E0EB4" w:rsidP="006E0EB4">
      <w:pPr>
        <w:pStyle w:val="a5"/>
        <w:widowControl w:val="0"/>
        <w:numPr>
          <w:ilvl w:val="0"/>
          <w:numId w:val="9"/>
        </w:numPr>
        <w:autoSpaceDE w:val="0"/>
        <w:autoSpaceDN w:val="0"/>
        <w:adjustRightInd w:val="0"/>
        <w:spacing w:after="0" w:line="240" w:lineRule="auto"/>
        <w:jc w:val="both"/>
        <w:rPr>
          <w:rFonts w:ascii="Times New Roman" w:eastAsia="Times New Roman" w:hAnsi="Times New Roman"/>
          <w:sz w:val="24"/>
          <w:szCs w:val="24"/>
          <w:lang w:val="uk-UA"/>
        </w:rPr>
      </w:pPr>
      <w:r w:rsidRPr="00D90EB9">
        <w:rPr>
          <w:rFonts w:ascii="Times New Roman" w:eastAsia="Times New Roman" w:hAnsi="Times New Roman"/>
          <w:sz w:val="24"/>
          <w:szCs w:val="24"/>
          <w:lang w:val="uk-UA"/>
        </w:rPr>
        <w:t>Розробка заходу «Вода має бути чистою», сертифікат №19684 від 17.12.2024;</w:t>
      </w:r>
    </w:p>
    <w:p w:rsidR="006E0EB4" w:rsidRPr="00D90EB9" w:rsidRDefault="006E0EB4" w:rsidP="006E0EB4">
      <w:pPr>
        <w:pStyle w:val="a5"/>
        <w:widowControl w:val="0"/>
        <w:numPr>
          <w:ilvl w:val="0"/>
          <w:numId w:val="9"/>
        </w:numPr>
        <w:autoSpaceDE w:val="0"/>
        <w:autoSpaceDN w:val="0"/>
        <w:adjustRightInd w:val="0"/>
        <w:spacing w:after="0" w:line="240" w:lineRule="auto"/>
        <w:jc w:val="both"/>
        <w:rPr>
          <w:rFonts w:ascii="Times New Roman" w:eastAsia="Times New Roman" w:hAnsi="Times New Roman"/>
          <w:sz w:val="24"/>
          <w:szCs w:val="24"/>
          <w:lang w:val="uk-UA"/>
        </w:rPr>
      </w:pPr>
      <w:r w:rsidRPr="00D90EB9">
        <w:rPr>
          <w:rFonts w:ascii="Times New Roman" w:eastAsia="Times New Roman" w:hAnsi="Times New Roman"/>
          <w:sz w:val="24"/>
          <w:szCs w:val="24"/>
          <w:lang w:val="uk-UA"/>
        </w:rPr>
        <w:t>Методична розробка «Модель оцінювання учнів та заповнення сторінок журналу з предметів природничого циклу (хімія, географія, інтегрований курс «Пізнаємо природу») за програмою НУШ», сертифікат №19683 від 17.12.2024;</w:t>
      </w:r>
    </w:p>
    <w:p w:rsidR="006E0EB4" w:rsidRPr="00D90EB9" w:rsidRDefault="006E0EB4" w:rsidP="006E0EB4">
      <w:pPr>
        <w:pStyle w:val="a5"/>
        <w:widowControl w:val="0"/>
        <w:numPr>
          <w:ilvl w:val="0"/>
          <w:numId w:val="9"/>
        </w:numPr>
        <w:autoSpaceDE w:val="0"/>
        <w:autoSpaceDN w:val="0"/>
        <w:adjustRightInd w:val="0"/>
        <w:spacing w:after="0" w:line="240" w:lineRule="auto"/>
        <w:jc w:val="both"/>
        <w:rPr>
          <w:rFonts w:ascii="Times New Roman" w:eastAsia="Times New Roman" w:hAnsi="Times New Roman"/>
          <w:sz w:val="24"/>
          <w:szCs w:val="24"/>
          <w:lang w:val="uk-UA"/>
        </w:rPr>
      </w:pPr>
      <w:r w:rsidRPr="00D90EB9">
        <w:rPr>
          <w:rFonts w:ascii="Times New Roman" w:eastAsia="Times New Roman" w:hAnsi="Times New Roman"/>
          <w:sz w:val="24"/>
          <w:szCs w:val="24"/>
          <w:lang w:val="uk-UA"/>
        </w:rPr>
        <w:t>Методична розробка «Збірник задач екологічного змісту для вчителів сталого розвитку, біології та екології, інтегрованого курсу «Пізнаємо природу», сертифікат №1964 від 11.12.2024.</w:t>
      </w:r>
    </w:p>
    <w:p w:rsidR="006E0EB4" w:rsidRPr="00D90EB9" w:rsidRDefault="006E0EB4" w:rsidP="006E0EB4">
      <w:pPr>
        <w:pStyle w:val="a5"/>
        <w:widowControl w:val="0"/>
        <w:autoSpaceDE w:val="0"/>
        <w:autoSpaceDN w:val="0"/>
        <w:adjustRightInd w:val="0"/>
        <w:spacing w:after="0"/>
        <w:jc w:val="both"/>
        <w:rPr>
          <w:rFonts w:ascii="Times New Roman" w:hAnsi="Times New Roman" w:cs="Times New Roman"/>
          <w:color w:val="000000" w:themeColor="text1"/>
          <w:sz w:val="24"/>
          <w:szCs w:val="24"/>
          <w:lang w:val="uk-UA"/>
        </w:rPr>
      </w:pPr>
      <w:r w:rsidRPr="00D90EB9">
        <w:rPr>
          <w:rFonts w:ascii="Times New Roman" w:eastAsia="Times New Roman" w:hAnsi="Times New Roman"/>
          <w:sz w:val="24"/>
          <w:szCs w:val="24"/>
          <w:lang w:val="uk-UA"/>
        </w:rPr>
        <w:t>У 2024-2025 навчальному році Галина Миколаївна брала участь районному етапі конкурсу добрих практик «Сучасна освіта Житомирщини - 2025».</w:t>
      </w:r>
      <w:r w:rsidRPr="00D90EB9">
        <w:rPr>
          <w:rFonts w:ascii="Times New Roman" w:hAnsi="Times New Roman" w:cs="Times New Roman"/>
          <w:color w:val="000000" w:themeColor="text1"/>
          <w:sz w:val="24"/>
          <w:szCs w:val="24"/>
          <w:lang w:val="uk-UA"/>
        </w:rPr>
        <w:t xml:space="preserve">   </w:t>
      </w:r>
    </w:p>
    <w:p w:rsidR="006E0EB4" w:rsidRPr="00D90EB9" w:rsidRDefault="006E0EB4" w:rsidP="006E0EB4">
      <w:pPr>
        <w:pStyle w:val="a5"/>
        <w:widowControl w:val="0"/>
        <w:autoSpaceDE w:val="0"/>
        <w:autoSpaceDN w:val="0"/>
        <w:adjustRightInd w:val="0"/>
        <w:spacing w:after="0"/>
        <w:jc w:val="both"/>
        <w:rPr>
          <w:rFonts w:ascii="Times New Roman" w:hAnsi="Times New Roman" w:cs="Times New Roman"/>
          <w:b/>
          <w:color w:val="000000" w:themeColor="text1"/>
          <w:sz w:val="24"/>
          <w:szCs w:val="24"/>
          <w:lang w:val="uk-UA"/>
        </w:rPr>
      </w:pPr>
    </w:p>
    <w:p w:rsidR="006E0EB4" w:rsidRPr="00D90EB9" w:rsidRDefault="006E0EB4" w:rsidP="006E0EB4">
      <w:pPr>
        <w:pStyle w:val="a5"/>
        <w:widowControl w:val="0"/>
        <w:autoSpaceDE w:val="0"/>
        <w:autoSpaceDN w:val="0"/>
        <w:adjustRightInd w:val="0"/>
        <w:spacing w:after="0"/>
        <w:jc w:val="both"/>
        <w:rPr>
          <w:rFonts w:ascii="Times New Roman" w:eastAsia="Times New Roman" w:hAnsi="Times New Roman"/>
          <w:b/>
          <w:sz w:val="24"/>
          <w:szCs w:val="24"/>
          <w:lang w:val="uk-UA"/>
        </w:rPr>
      </w:pPr>
      <w:r w:rsidRPr="00D90EB9">
        <w:rPr>
          <w:rFonts w:ascii="Times New Roman" w:hAnsi="Times New Roman" w:cs="Times New Roman"/>
          <w:b/>
          <w:color w:val="000000" w:themeColor="text1"/>
          <w:sz w:val="24"/>
          <w:szCs w:val="24"/>
          <w:lang w:val="uk-UA"/>
        </w:rPr>
        <w:t xml:space="preserve">Педагогічні ради      </w:t>
      </w:r>
    </w:p>
    <w:p w:rsidR="006E0EB4" w:rsidRPr="00D90EB9" w:rsidRDefault="006E0EB4" w:rsidP="006E0EB4">
      <w:pPr>
        <w:spacing w:after="0"/>
        <w:ind w:firstLine="708"/>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В цілому у 2024/2025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 проведено 14 засідання педагогічної ради, на яких було розглянуто наступні питання:</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Аналіз навчально-виховної роботи за 2023-2024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Основні завдання роботи ліцею на 2024-2025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Затвердження річного плану роботи ліцею;</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Затвердження освітньої програми та робочого навчального плану на 2024-2025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Про режим та структуру роботи ліцею на 2024-2025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Затвердження інклюзивної форми навчання;</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lastRenderedPageBreak/>
        <w:t>Організацію методичної роботи в закладі освіти на 2024-2025 навчальний рік;</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атестацію педагогічних працівників у 2024-2025 навчальному році;</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затвердження модулів з фізичної культури на 2024-2025 навчальний рік;</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затвердження навчальних програм 7 класу за програмою НУШ;</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Охорона праці працівників закладу освіти;</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затвердження Положення про раду ліцею та методичну раду;</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затвердження вибору модельних програм для 7-9 класів;</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Вивчення законодавчих документів щодо розвитку освіти в Україні та методичних рекомендацій щодо викладання навчальних предметів;</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організацію роботи з безпеки життєдіяльності  запобігання дитячого травматизму;</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особливості оцінювання результатів навчання учнів 5-7 класів з англійської мови відповідно до Державного стандарту базової середньої освіти;</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особливості оцінювання результатів навчання учнів 5-7 класів з біології, ОЗ, образотворчого мистецтва відповідно до Державного стандарту базової середньої освіти;</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затвердження Положення про оцінювання навчальних досягнень учнів 5-9 класів НУШ;</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Про підсумки роботи у І семестрі 2024-2025 </w:t>
      </w:r>
      <w:proofErr w:type="spellStart"/>
      <w:r w:rsidRPr="00D90EB9">
        <w:rPr>
          <w:rFonts w:ascii="Times New Roman" w:hAnsi="Times New Roman" w:cs="Times New Roman"/>
          <w:color w:val="000000" w:themeColor="text1"/>
          <w:sz w:val="24"/>
          <w:szCs w:val="24"/>
        </w:rPr>
        <w:t>н.р</w:t>
      </w:r>
      <w:proofErr w:type="spellEnd"/>
      <w:r w:rsidRPr="00D90EB9">
        <w:rPr>
          <w:rFonts w:ascii="Times New Roman" w:hAnsi="Times New Roman" w:cs="Times New Roman"/>
          <w:color w:val="000000" w:themeColor="text1"/>
          <w:sz w:val="24"/>
          <w:szCs w:val="24"/>
        </w:rPr>
        <w:t>.;</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Стан педагогічної підтримки по роботі з учнями з ООП;</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Вивчення передового педагогічного досвіду;</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Підвищення фахової майстерності вчителів;</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Обмін досвідом з </w:t>
      </w:r>
      <w:proofErr w:type="spellStart"/>
      <w:r w:rsidRPr="00D90EB9">
        <w:rPr>
          <w:rFonts w:ascii="Times New Roman" w:hAnsi="Times New Roman" w:cs="Times New Roman"/>
          <w:color w:val="000000" w:themeColor="text1"/>
          <w:sz w:val="24"/>
          <w:szCs w:val="24"/>
        </w:rPr>
        <w:t>з</w:t>
      </w:r>
      <w:proofErr w:type="spellEnd"/>
      <w:r w:rsidRPr="00D90EB9">
        <w:rPr>
          <w:rFonts w:ascii="Times New Roman" w:hAnsi="Times New Roman" w:cs="Times New Roman"/>
          <w:color w:val="000000" w:themeColor="text1"/>
          <w:sz w:val="24"/>
          <w:szCs w:val="24"/>
        </w:rPr>
        <w:t xml:space="preserve"> опрацьованої методичної літератури у робочий час;</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Затвердження орієнтовного плану підвищення кваліфікації педагогічних працівників на 2025 рік;</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роботу із здібними та обдарованими учнями;</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Про стан ЦЗ в навчальному закладі;</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Творчі звіти вчителів, які атестуються;</w:t>
      </w:r>
    </w:p>
    <w:p w:rsidR="006E0EB4" w:rsidRPr="00D90EB9" w:rsidRDefault="006E0EB4" w:rsidP="006E0EB4">
      <w:pPr>
        <w:numPr>
          <w:ilvl w:val="0"/>
          <w:numId w:val="3"/>
        </w:numPr>
        <w:spacing w:after="0" w:line="240" w:lineRule="auto"/>
        <w:ind w:left="0"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Про удосконалення роботи класних керівників, класоводів, вчителів – </w:t>
      </w:r>
      <w:proofErr w:type="spellStart"/>
      <w:r w:rsidRPr="00D90EB9">
        <w:rPr>
          <w:rFonts w:ascii="Times New Roman" w:hAnsi="Times New Roman" w:cs="Times New Roman"/>
          <w:color w:val="000000" w:themeColor="text1"/>
          <w:sz w:val="24"/>
          <w:szCs w:val="24"/>
        </w:rPr>
        <w:t>предметників</w:t>
      </w:r>
      <w:proofErr w:type="spellEnd"/>
      <w:r w:rsidRPr="00D90EB9">
        <w:rPr>
          <w:rFonts w:ascii="Times New Roman" w:hAnsi="Times New Roman" w:cs="Times New Roman"/>
          <w:color w:val="000000" w:themeColor="text1"/>
          <w:sz w:val="24"/>
          <w:szCs w:val="24"/>
        </w:rPr>
        <w:t>, практичного психолога, педагога-організатора щодо формування позитивних якостей учнів, практичного розвитку їх інтересів і здібностей.</w:t>
      </w:r>
    </w:p>
    <w:p w:rsidR="006E0EB4" w:rsidRPr="00D90EB9" w:rsidRDefault="006E0EB4" w:rsidP="006E0EB4">
      <w:pPr>
        <w:spacing w:after="0" w:line="240" w:lineRule="auto"/>
        <w:ind w:left="567"/>
        <w:contextualSpacing/>
        <w:jc w:val="both"/>
        <w:rPr>
          <w:rFonts w:ascii="Times New Roman" w:hAnsi="Times New Roman" w:cs="Times New Roman"/>
          <w:b/>
          <w:color w:val="000000" w:themeColor="text1"/>
          <w:sz w:val="24"/>
          <w:szCs w:val="24"/>
        </w:rPr>
      </w:pPr>
    </w:p>
    <w:p w:rsidR="006E0EB4" w:rsidRPr="00D90EB9" w:rsidRDefault="006E0EB4" w:rsidP="006E0EB4">
      <w:pPr>
        <w:spacing w:after="0" w:line="240" w:lineRule="auto"/>
        <w:ind w:left="567"/>
        <w:contextualSpacing/>
        <w:jc w:val="both"/>
        <w:rPr>
          <w:rFonts w:ascii="Times New Roman" w:hAnsi="Times New Roman" w:cs="Times New Roman"/>
          <w:b/>
          <w:color w:val="000000" w:themeColor="text1"/>
          <w:sz w:val="24"/>
          <w:szCs w:val="24"/>
        </w:rPr>
      </w:pPr>
      <w:r w:rsidRPr="00D90EB9">
        <w:rPr>
          <w:rFonts w:ascii="Times New Roman" w:hAnsi="Times New Roman" w:cs="Times New Roman"/>
          <w:b/>
          <w:color w:val="000000" w:themeColor="text1"/>
          <w:sz w:val="24"/>
          <w:szCs w:val="24"/>
        </w:rPr>
        <w:t xml:space="preserve">Наради при директору </w:t>
      </w:r>
    </w:p>
    <w:p w:rsidR="006E0EB4" w:rsidRPr="00D90EB9" w:rsidRDefault="006E0EB4" w:rsidP="006E0EB4">
      <w:pPr>
        <w:spacing w:after="0" w:line="240" w:lineRule="auto"/>
        <w:ind w:firstLine="567"/>
        <w:contextualSpacing/>
        <w:jc w:val="both"/>
        <w:rPr>
          <w:rFonts w:ascii="Times New Roman" w:hAnsi="Times New Roman" w:cs="Times New Roman"/>
          <w:color w:val="000000" w:themeColor="text1"/>
          <w:sz w:val="24"/>
          <w:szCs w:val="24"/>
        </w:rPr>
      </w:pPr>
      <w:r w:rsidRPr="00D90EB9">
        <w:rPr>
          <w:rFonts w:ascii="Times New Roman" w:eastAsia="Times New Roman" w:hAnsi="Times New Roman" w:cs="Times New Roman"/>
          <w:sz w:val="24"/>
          <w:szCs w:val="24"/>
          <w:lang w:eastAsia="uk-UA"/>
        </w:rPr>
        <w:t>Протягом минулого навчального року було проведено низку нарад при директорові, що охопили широкий спектр питань, критично важливих для функціонування та розвитку нашого ліцею. Загалом, наради відзначалися конструктивним підходом та активною участю педагогічного колективу, що сприяло оперативному вирішенню поточних завдань та стратегічному плануванню.</w:t>
      </w:r>
    </w:p>
    <w:p w:rsidR="006E0EB4" w:rsidRPr="00D90EB9" w:rsidRDefault="006E0EB4" w:rsidP="006E0EB4">
      <w:pPr>
        <w:spacing w:after="0" w:line="240" w:lineRule="auto"/>
        <w:jc w:val="both"/>
        <w:outlineLvl w:val="2"/>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Основні тематичні напрямки та їх ефективність</w:t>
      </w:r>
    </w:p>
    <w:p w:rsidR="006E0EB4" w:rsidRPr="00D90EB9"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Наради можна умовно поділити на кілька ключових тематичних блоків:</w:t>
      </w:r>
    </w:p>
    <w:p w:rsidR="006E0EB4" w:rsidRPr="00D90EB9" w:rsidRDefault="006E0EB4" w:rsidP="006E0EB4">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1. Безпека та здоров'я учасників освітнього процесу</w:t>
      </w:r>
    </w:p>
    <w:p w:rsidR="006E0EB4" w:rsidRPr="00D90EB9" w:rsidRDefault="006E0EB4" w:rsidP="006E0EB4">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Значну увагу було приділено питанням </w:t>
      </w:r>
      <w:r w:rsidRPr="00D90EB9">
        <w:rPr>
          <w:rFonts w:ascii="Times New Roman" w:eastAsia="Times New Roman" w:hAnsi="Times New Roman" w:cs="Times New Roman"/>
          <w:bCs/>
          <w:sz w:val="24"/>
          <w:szCs w:val="24"/>
          <w:lang w:eastAsia="uk-UA"/>
        </w:rPr>
        <w:t>безпеки та здоров'я учнів та персоналу</w:t>
      </w:r>
      <w:r w:rsidRPr="00D90EB9">
        <w:rPr>
          <w:rFonts w:ascii="Times New Roman" w:eastAsia="Times New Roman" w:hAnsi="Times New Roman" w:cs="Times New Roman"/>
          <w:sz w:val="24"/>
          <w:szCs w:val="24"/>
          <w:lang w:eastAsia="uk-UA"/>
        </w:rPr>
        <w:t>. Розглядалися такі важливі аспекти, як:</w:t>
      </w:r>
    </w:p>
    <w:p w:rsidR="006E0EB4" w:rsidRPr="00D90EB9" w:rsidRDefault="006E0EB4" w:rsidP="006E0EB4">
      <w:pPr>
        <w:pStyle w:val="a5"/>
        <w:numPr>
          <w:ilvl w:val="0"/>
          <w:numId w:val="3"/>
        </w:numPr>
        <w:spacing w:after="0" w:line="240" w:lineRule="auto"/>
        <w:ind w:left="426" w:hanging="426"/>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Організація роботи щодо збереження здоров'я учнів під час занять, масових заходів та активного відпочинку на перервах.</w:t>
      </w:r>
    </w:p>
    <w:p w:rsidR="006E0EB4" w:rsidRPr="00D90EB9" w:rsidRDefault="006E0EB4" w:rsidP="006E0EB4">
      <w:pPr>
        <w:pStyle w:val="a5"/>
        <w:numPr>
          <w:ilvl w:val="0"/>
          <w:numId w:val="3"/>
        </w:numPr>
        <w:spacing w:after="0" w:line="240" w:lineRule="auto"/>
        <w:ind w:left="426" w:hanging="426"/>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Дії учасників навчального процесу під час тривоги та організація навчання.</w:t>
      </w:r>
    </w:p>
    <w:p w:rsidR="006E0EB4" w:rsidRPr="00D90EB9" w:rsidRDefault="006E0EB4" w:rsidP="006E0EB4">
      <w:pPr>
        <w:pStyle w:val="a5"/>
        <w:numPr>
          <w:ilvl w:val="0"/>
          <w:numId w:val="3"/>
        </w:numPr>
        <w:spacing w:after="0" w:line="240" w:lineRule="auto"/>
        <w:ind w:left="426" w:hanging="426"/>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Попередження нещасних випадків під час канікул.</w:t>
      </w:r>
    </w:p>
    <w:p w:rsidR="006E0EB4" w:rsidRPr="00D90EB9" w:rsidRDefault="006E0EB4" w:rsidP="006E0EB4">
      <w:pPr>
        <w:pStyle w:val="a5"/>
        <w:numPr>
          <w:ilvl w:val="0"/>
          <w:numId w:val="3"/>
        </w:numPr>
        <w:spacing w:after="0" w:line="240" w:lineRule="auto"/>
        <w:ind w:left="426" w:hanging="426"/>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Підготовка та проведення спортивних свят .</w:t>
      </w:r>
    </w:p>
    <w:p w:rsidR="006E0EB4" w:rsidRPr="00D90EB9" w:rsidRDefault="006E0EB4" w:rsidP="006E0EB4">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Наради дозволили систематизувати підходи до безпеки, розробити чіткі алгоритми дій у надзвичайних ситуаціях, зокрема під час повітряних тривог, та підвищити рівень обізнаності всіх учасників освітнього процесу. Регулярне обговорення цих питань сприяло створенню більш безпечного освітнього середовища.</w:t>
      </w:r>
    </w:p>
    <w:p w:rsidR="006E0EB4" w:rsidRPr="00D90EB9" w:rsidRDefault="006E0EB4" w:rsidP="006E0EB4">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2. Організація навчального процесу та якість освіти</w:t>
      </w:r>
    </w:p>
    <w:p w:rsidR="006E0EB4" w:rsidRPr="00D90EB9" w:rsidRDefault="006E0EB4" w:rsidP="006E0EB4">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lastRenderedPageBreak/>
        <w:t>Цей блок охоплював питання, спрямовані на забезпечення високої якості освітніх послуг:</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Складання </w:t>
      </w:r>
      <w:proofErr w:type="spellStart"/>
      <w:r w:rsidRPr="00D90EB9">
        <w:rPr>
          <w:rFonts w:ascii="Times New Roman" w:eastAsia="Times New Roman" w:hAnsi="Times New Roman" w:cs="Times New Roman"/>
          <w:sz w:val="24"/>
          <w:szCs w:val="24"/>
          <w:lang w:val="uk-UA" w:eastAsia="uk-UA"/>
        </w:rPr>
        <w:t>вчителями-предметниками</w:t>
      </w:r>
      <w:proofErr w:type="spellEnd"/>
      <w:r w:rsidRPr="00D90EB9">
        <w:rPr>
          <w:rFonts w:ascii="Times New Roman" w:eastAsia="Times New Roman" w:hAnsi="Times New Roman" w:cs="Times New Roman"/>
          <w:sz w:val="24"/>
          <w:szCs w:val="24"/>
          <w:lang w:val="uk-UA" w:eastAsia="uk-UA"/>
        </w:rPr>
        <w:t xml:space="preserve"> модифікованих програм для учнів з ООП.</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Забезпечення учнів підручниками.</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Хід виконання навчальних програм та заповнення класних журналів.</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Підсумки перевірки стану ведення робочих зошитів та зошитів для контрольних робіт </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Профорієнтаційна робота в ліцеї.</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Організоване закінчення І семестру.</w:t>
      </w:r>
    </w:p>
    <w:p w:rsidR="006E0EB4" w:rsidRPr="00D90EB9" w:rsidRDefault="006E0EB4" w:rsidP="006E0EB4">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Обговорення цих питань дозволило вдосконалити методики викладання, забезпечити індивідуальний підхід до учнів з особливими освітніми потребами, а також контролювати якість виконання навчальних програм. Своєчасний аналіз стану забезпечення </w:t>
      </w:r>
      <w:r>
        <w:rPr>
          <w:rFonts w:ascii="Times New Roman" w:eastAsia="Times New Roman" w:hAnsi="Times New Roman" w:cs="Times New Roman"/>
          <w:sz w:val="24"/>
          <w:szCs w:val="24"/>
          <w:lang w:eastAsia="uk-UA"/>
        </w:rPr>
        <w:t xml:space="preserve">підручниками </w:t>
      </w:r>
      <w:r w:rsidRPr="00D90EB9">
        <w:rPr>
          <w:rFonts w:ascii="Times New Roman" w:eastAsia="Times New Roman" w:hAnsi="Times New Roman" w:cs="Times New Roman"/>
          <w:sz w:val="24"/>
          <w:szCs w:val="24"/>
          <w:lang w:eastAsia="uk-UA"/>
        </w:rPr>
        <w:t>та ведення документації сприяв безперебійній організації освітнього процесу.</w:t>
      </w:r>
    </w:p>
    <w:p w:rsidR="006E0EB4" w:rsidRPr="00D90EB9" w:rsidRDefault="006E0EB4" w:rsidP="006E0EB4">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3. Виховна робота та формування особистості учня</w:t>
      </w:r>
    </w:p>
    <w:p w:rsidR="006E0EB4" w:rsidRPr="00D90EB9"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Цей напрямок був присвячений формуванню гармонійної особистості та створенню сприятливого мікроклімату:</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Затвердження планів виховної роботи.</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Правила поведінки, права та обов'язки учнів ліцею .</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Що таке </w:t>
      </w:r>
      <w:proofErr w:type="spellStart"/>
      <w:r w:rsidRPr="00D90EB9">
        <w:rPr>
          <w:rFonts w:ascii="Times New Roman" w:eastAsia="Times New Roman" w:hAnsi="Times New Roman" w:cs="Times New Roman"/>
          <w:sz w:val="24"/>
          <w:szCs w:val="24"/>
          <w:lang w:val="uk-UA" w:eastAsia="uk-UA"/>
        </w:rPr>
        <w:t>булінг</w:t>
      </w:r>
      <w:proofErr w:type="spellEnd"/>
      <w:r w:rsidRPr="00D90EB9">
        <w:rPr>
          <w:rFonts w:ascii="Times New Roman" w:eastAsia="Times New Roman" w:hAnsi="Times New Roman" w:cs="Times New Roman"/>
          <w:sz w:val="24"/>
          <w:szCs w:val="24"/>
          <w:lang w:val="uk-UA" w:eastAsia="uk-UA"/>
        </w:rPr>
        <w:t xml:space="preserve"> в освітньому середовищі? Види </w:t>
      </w:r>
      <w:proofErr w:type="spellStart"/>
      <w:r w:rsidRPr="00D90EB9">
        <w:rPr>
          <w:rFonts w:ascii="Times New Roman" w:eastAsia="Times New Roman" w:hAnsi="Times New Roman" w:cs="Times New Roman"/>
          <w:sz w:val="24"/>
          <w:szCs w:val="24"/>
          <w:lang w:val="uk-UA" w:eastAsia="uk-UA"/>
        </w:rPr>
        <w:t>булінгу</w:t>
      </w:r>
      <w:proofErr w:type="spellEnd"/>
      <w:r w:rsidRPr="00D90EB9">
        <w:rPr>
          <w:rFonts w:ascii="Times New Roman" w:eastAsia="Times New Roman" w:hAnsi="Times New Roman" w:cs="Times New Roman"/>
          <w:sz w:val="24"/>
          <w:szCs w:val="24"/>
          <w:lang w:val="uk-UA" w:eastAsia="uk-UA"/>
        </w:rPr>
        <w:t xml:space="preserve">. Пропозиції щодо Плану заходів, спрямованих на запобігання та протидію </w:t>
      </w:r>
      <w:proofErr w:type="spellStart"/>
      <w:r w:rsidRPr="00D90EB9">
        <w:rPr>
          <w:rFonts w:ascii="Times New Roman" w:eastAsia="Times New Roman" w:hAnsi="Times New Roman" w:cs="Times New Roman"/>
          <w:sz w:val="24"/>
          <w:szCs w:val="24"/>
          <w:lang w:val="uk-UA" w:eastAsia="uk-UA"/>
        </w:rPr>
        <w:t>булінгу</w:t>
      </w:r>
      <w:proofErr w:type="spellEnd"/>
      <w:r w:rsidRPr="00D90EB9">
        <w:rPr>
          <w:rFonts w:ascii="Times New Roman" w:eastAsia="Times New Roman" w:hAnsi="Times New Roman" w:cs="Times New Roman"/>
          <w:sz w:val="24"/>
          <w:szCs w:val="24"/>
          <w:lang w:val="uk-UA" w:eastAsia="uk-UA"/>
        </w:rPr>
        <w:t>.</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Робота з неблагополучними сім'ями та важковиховуваними учнями. Організація превентивного виховання.</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Рівень вихованості школярів та згуртованості учнівських колективів.</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Стан роботи учнівського самоврядування.</w:t>
      </w:r>
    </w:p>
    <w:p w:rsidR="006E0EB4" w:rsidRPr="00D90EB9" w:rsidRDefault="006E0EB4" w:rsidP="006E0EB4">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Наради з виховної роботи сприяли розробці та впровадженню ефективних програм, спрямованих на формування відповідальної поведінки, протидію </w:t>
      </w:r>
      <w:proofErr w:type="spellStart"/>
      <w:r w:rsidRPr="00D90EB9">
        <w:rPr>
          <w:rFonts w:ascii="Times New Roman" w:eastAsia="Times New Roman" w:hAnsi="Times New Roman" w:cs="Times New Roman"/>
          <w:sz w:val="24"/>
          <w:szCs w:val="24"/>
          <w:lang w:eastAsia="uk-UA"/>
        </w:rPr>
        <w:t>булінгу</w:t>
      </w:r>
      <w:proofErr w:type="spellEnd"/>
      <w:r w:rsidRPr="00D90EB9">
        <w:rPr>
          <w:rFonts w:ascii="Times New Roman" w:eastAsia="Times New Roman" w:hAnsi="Times New Roman" w:cs="Times New Roman"/>
          <w:sz w:val="24"/>
          <w:szCs w:val="24"/>
          <w:lang w:eastAsia="uk-UA"/>
        </w:rPr>
        <w:t xml:space="preserve"> та інтеграцію учнів у шкільне життя. Активізація роботи з учнівським самоврядуванням є позитивним кроком у розвитку лідерських якостей учнів.</w:t>
      </w:r>
    </w:p>
    <w:p w:rsidR="006E0EB4" w:rsidRPr="00D90EB9" w:rsidRDefault="006E0EB4" w:rsidP="006E0EB4">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4. Адміністративно-господарська діяльність та правові питання</w:t>
      </w:r>
    </w:p>
    <w:p w:rsidR="006E0EB4" w:rsidRPr="00D90EB9"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Цей блок охоплював питання, пов'язані з організаційним та правовим забезпеченням </w:t>
      </w:r>
      <w:proofErr w:type="spellStart"/>
      <w:r w:rsidRPr="00D90EB9">
        <w:rPr>
          <w:rFonts w:ascii="Times New Roman" w:eastAsia="Times New Roman" w:hAnsi="Times New Roman" w:cs="Times New Roman"/>
          <w:sz w:val="24"/>
          <w:szCs w:val="24"/>
          <w:lang w:eastAsia="uk-UA"/>
        </w:rPr>
        <w:t>-діяльності</w:t>
      </w:r>
      <w:proofErr w:type="spellEnd"/>
      <w:r w:rsidRPr="00D90EB9">
        <w:rPr>
          <w:rFonts w:ascii="Times New Roman" w:eastAsia="Times New Roman" w:hAnsi="Times New Roman" w:cs="Times New Roman"/>
          <w:sz w:val="24"/>
          <w:szCs w:val="24"/>
          <w:lang w:eastAsia="uk-UA"/>
        </w:rPr>
        <w:t xml:space="preserve"> ліцею:</w:t>
      </w:r>
    </w:p>
    <w:p w:rsidR="006E0EB4" w:rsidRPr="00D90EB9"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Про подальше навчання випускників 9-го і 11-го класів.</w:t>
      </w:r>
    </w:p>
    <w:p w:rsidR="006E0EB4" w:rsidRPr="00D90EB9"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Про організований підвіз учнів шкільним автобусом.</w:t>
      </w:r>
    </w:p>
    <w:p w:rsidR="006E0EB4" w:rsidRPr="00D90EB9"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Про підготовку до роботи в осінньо-зимовий період.</w:t>
      </w:r>
    </w:p>
    <w:p w:rsidR="006E0EB4" w:rsidRPr="00D90EB9"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Про виконання положень Конституції України, Законів України «Про освіту», «Про загальну середню освіту», «Інструкції з обліку дітей і підлітків шкільного віку».</w:t>
      </w:r>
    </w:p>
    <w:p w:rsidR="006E0EB4" w:rsidRPr="00D90EB9"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Про стан роботи ГПД .</w:t>
      </w:r>
    </w:p>
    <w:p w:rsidR="006E0EB4" w:rsidRPr="00D90EB9"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Про виконання положень </w:t>
      </w:r>
      <w:proofErr w:type="spellStart"/>
      <w:r w:rsidRPr="00D90EB9">
        <w:rPr>
          <w:rFonts w:ascii="Times New Roman" w:eastAsia="Times New Roman" w:hAnsi="Times New Roman" w:cs="Times New Roman"/>
          <w:sz w:val="24"/>
          <w:szCs w:val="24"/>
          <w:lang w:eastAsia="uk-UA"/>
        </w:rPr>
        <w:t>внутрішкільного</w:t>
      </w:r>
      <w:proofErr w:type="spellEnd"/>
      <w:r w:rsidRPr="00D90EB9">
        <w:rPr>
          <w:rFonts w:ascii="Times New Roman" w:eastAsia="Times New Roman" w:hAnsi="Times New Roman" w:cs="Times New Roman"/>
          <w:sz w:val="24"/>
          <w:szCs w:val="24"/>
          <w:lang w:eastAsia="uk-UA"/>
        </w:rPr>
        <w:t xml:space="preserve"> трудового розпорядку для працівників закладу.</w:t>
      </w:r>
    </w:p>
    <w:p w:rsidR="006E0EB4" w:rsidRPr="00D90EB9"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Благоустрій території закладу освіти .</w:t>
      </w:r>
    </w:p>
    <w:p w:rsidR="006E0EB4" w:rsidRPr="00D90EB9" w:rsidRDefault="006E0EB4" w:rsidP="006E0EB4">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Обговорення цих питань дозволило забезпечити дотримання нормативно-правової бази, ефективне функціонування транспортної системи, готовність закладу до різних сезонів та покращення інфраструктури.</w:t>
      </w:r>
    </w:p>
    <w:p w:rsidR="006E0EB4" w:rsidRPr="00D90EB9" w:rsidRDefault="006E0EB4" w:rsidP="006E0EB4">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t>5. Організація літнього відпочинку та позашкільної роботи</w:t>
      </w:r>
    </w:p>
    <w:p w:rsidR="006E0EB4" w:rsidRPr="00D90EB9" w:rsidRDefault="006E0EB4" w:rsidP="006E0EB4">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Окремий блок питань був присвячений організації літнього відпочинку:</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Про організацію роботи літнього табору.</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Обговорення плану роботи пришкільного літнього таб</w:t>
      </w:r>
      <w:r>
        <w:rPr>
          <w:rFonts w:ascii="Times New Roman" w:eastAsia="Times New Roman" w:hAnsi="Times New Roman" w:cs="Times New Roman"/>
          <w:sz w:val="24"/>
          <w:szCs w:val="24"/>
          <w:lang w:val="uk-UA" w:eastAsia="uk-UA"/>
        </w:rPr>
        <w:t>і</w:t>
      </w:r>
      <w:r w:rsidRPr="00D90EB9">
        <w:rPr>
          <w:rFonts w:ascii="Times New Roman" w:eastAsia="Times New Roman" w:hAnsi="Times New Roman" w:cs="Times New Roman"/>
          <w:sz w:val="24"/>
          <w:szCs w:val="24"/>
          <w:lang w:val="uk-UA" w:eastAsia="uk-UA"/>
        </w:rPr>
        <w:t>р.</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Звіт класоводів та класних керівників про кількість учнів, які будуть зараховані до пришкільного табору.</w:t>
      </w:r>
    </w:p>
    <w:p w:rsidR="006E0EB4" w:rsidRPr="00D90EB9" w:rsidRDefault="006E0EB4" w:rsidP="006E0EB4">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Наради з цього питання забезпечили своєчасну та якісну підготовку до літнього оздоровчого періоду, що є важливим для продовження розвитку та відпочинку учнів поза навчальним роком.</w:t>
      </w:r>
    </w:p>
    <w:p w:rsidR="006E0EB4" w:rsidRPr="00D90EB9" w:rsidRDefault="006E0EB4" w:rsidP="006E0EB4">
      <w:pPr>
        <w:spacing w:after="0" w:line="240" w:lineRule="auto"/>
        <w:jc w:val="both"/>
        <w:outlineLvl w:val="3"/>
        <w:rPr>
          <w:rFonts w:ascii="Times New Roman" w:eastAsia="Times New Roman" w:hAnsi="Times New Roman" w:cs="Times New Roman"/>
          <w:bCs/>
          <w:sz w:val="24"/>
          <w:szCs w:val="24"/>
          <w:u w:val="single"/>
          <w:lang w:eastAsia="uk-UA"/>
        </w:rPr>
      </w:pPr>
      <w:r w:rsidRPr="00D90EB9">
        <w:rPr>
          <w:rFonts w:ascii="Times New Roman" w:eastAsia="Times New Roman" w:hAnsi="Times New Roman" w:cs="Times New Roman"/>
          <w:bCs/>
          <w:sz w:val="24"/>
          <w:szCs w:val="24"/>
          <w:u w:val="single"/>
          <w:lang w:eastAsia="uk-UA"/>
        </w:rPr>
        <w:lastRenderedPageBreak/>
        <w:t>6. Організація святкових заходів</w:t>
      </w:r>
    </w:p>
    <w:p w:rsidR="006E0EB4" w:rsidRPr="00D90EB9"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Про підготовку загальношкільного новорічного свята.</w:t>
      </w:r>
    </w:p>
    <w:p w:rsidR="006E0EB4" w:rsidRPr="00D90EB9" w:rsidRDefault="006E0EB4" w:rsidP="006E0EB4">
      <w:pPr>
        <w:spacing w:after="0" w:line="240" w:lineRule="auto"/>
        <w:ind w:firstLine="567"/>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Підготовка до свята Останнього дзвоника .</w:t>
      </w:r>
    </w:p>
    <w:p w:rsidR="006E0EB4" w:rsidRPr="00D90EB9" w:rsidRDefault="006E0EB4" w:rsidP="006E0EB4">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bCs/>
          <w:sz w:val="24"/>
          <w:szCs w:val="24"/>
          <w:u w:val="single"/>
          <w:lang w:eastAsia="uk-UA"/>
        </w:rPr>
        <w:t>Ефективність:</w:t>
      </w:r>
      <w:r w:rsidRPr="00D90EB9">
        <w:rPr>
          <w:rFonts w:ascii="Times New Roman" w:eastAsia="Times New Roman" w:hAnsi="Times New Roman" w:cs="Times New Roman"/>
          <w:sz w:val="24"/>
          <w:szCs w:val="24"/>
          <w:lang w:eastAsia="uk-UA"/>
        </w:rPr>
        <w:t xml:space="preserve"> Планування святкових заходів дозволило забезпечити їх організоване та змістовне проведення, що сприяє створенню позитивної атмосфери в ліцеї.</w:t>
      </w:r>
    </w:p>
    <w:p w:rsidR="006E0EB4" w:rsidRPr="00D90EB9" w:rsidRDefault="006E0EB4" w:rsidP="006E0EB4">
      <w:pPr>
        <w:spacing w:after="0" w:line="240" w:lineRule="auto"/>
        <w:jc w:val="both"/>
        <w:outlineLvl w:val="2"/>
        <w:rPr>
          <w:rFonts w:ascii="Times New Roman" w:eastAsia="Times New Roman" w:hAnsi="Times New Roman" w:cs="Times New Roman"/>
          <w:bCs/>
          <w:sz w:val="24"/>
          <w:szCs w:val="24"/>
          <w:lang w:eastAsia="uk-UA"/>
        </w:rPr>
      </w:pPr>
      <w:r w:rsidRPr="00D90EB9">
        <w:rPr>
          <w:rFonts w:ascii="Times New Roman" w:eastAsia="Times New Roman" w:hAnsi="Times New Roman" w:cs="Times New Roman"/>
          <w:bCs/>
          <w:sz w:val="24"/>
          <w:szCs w:val="24"/>
          <w:lang w:eastAsia="uk-UA"/>
        </w:rPr>
        <w:t>Загальні висновки</w:t>
      </w:r>
    </w:p>
    <w:p w:rsidR="006E0EB4" w:rsidRPr="00D90EB9" w:rsidRDefault="006E0EB4" w:rsidP="006E0EB4">
      <w:pPr>
        <w:spacing w:after="0" w:line="240" w:lineRule="auto"/>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r w:rsidRPr="00D90EB9">
        <w:rPr>
          <w:rFonts w:ascii="Times New Roman" w:eastAsia="Times New Roman" w:hAnsi="Times New Roman" w:cs="Times New Roman"/>
          <w:sz w:val="24"/>
          <w:szCs w:val="24"/>
          <w:lang w:eastAsia="uk-UA"/>
        </w:rPr>
        <w:tab/>
        <w:t>За минулий навчальний рік наради при директорові були ефективним інструментом управління та координації роботи ліцею. Вони дозволили:</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bCs/>
          <w:sz w:val="24"/>
          <w:szCs w:val="24"/>
          <w:lang w:val="uk-UA" w:eastAsia="uk-UA"/>
        </w:rPr>
        <w:t>Оперативно реагувати</w:t>
      </w:r>
      <w:r w:rsidRPr="00D90EB9">
        <w:rPr>
          <w:rFonts w:ascii="Times New Roman" w:eastAsia="Times New Roman" w:hAnsi="Times New Roman" w:cs="Times New Roman"/>
          <w:sz w:val="24"/>
          <w:szCs w:val="24"/>
          <w:lang w:val="uk-UA" w:eastAsia="uk-UA"/>
        </w:rPr>
        <w:t xml:space="preserve"> на поточні виклики та завдання.</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w:t>
      </w:r>
      <w:r w:rsidRPr="00D90EB9">
        <w:rPr>
          <w:rFonts w:ascii="Times New Roman" w:eastAsia="Times New Roman" w:hAnsi="Times New Roman" w:cs="Times New Roman"/>
          <w:bCs/>
          <w:sz w:val="24"/>
          <w:szCs w:val="24"/>
          <w:lang w:val="uk-UA" w:eastAsia="uk-UA"/>
        </w:rPr>
        <w:t>Забезпечити прозорість</w:t>
      </w:r>
      <w:r w:rsidRPr="00D90EB9">
        <w:rPr>
          <w:rFonts w:ascii="Times New Roman" w:eastAsia="Times New Roman" w:hAnsi="Times New Roman" w:cs="Times New Roman"/>
          <w:sz w:val="24"/>
          <w:szCs w:val="24"/>
          <w:lang w:val="uk-UA" w:eastAsia="uk-UA"/>
        </w:rPr>
        <w:t xml:space="preserve"> прийняття рішень та інформування колективу. </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w:t>
      </w:r>
      <w:r w:rsidRPr="00D90EB9">
        <w:rPr>
          <w:rFonts w:ascii="Times New Roman" w:eastAsia="Times New Roman" w:hAnsi="Times New Roman" w:cs="Times New Roman"/>
          <w:bCs/>
          <w:sz w:val="24"/>
          <w:szCs w:val="24"/>
          <w:lang w:val="uk-UA" w:eastAsia="uk-UA"/>
        </w:rPr>
        <w:t>Стимулювати обмін досвідом</w:t>
      </w:r>
      <w:r w:rsidRPr="00D90EB9">
        <w:rPr>
          <w:rFonts w:ascii="Times New Roman" w:eastAsia="Times New Roman" w:hAnsi="Times New Roman" w:cs="Times New Roman"/>
          <w:sz w:val="24"/>
          <w:szCs w:val="24"/>
          <w:lang w:val="uk-UA" w:eastAsia="uk-UA"/>
        </w:rPr>
        <w:t xml:space="preserve"> та колективне розв'язання проблем.</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w:t>
      </w:r>
      <w:r w:rsidRPr="00D90EB9">
        <w:rPr>
          <w:rFonts w:ascii="Times New Roman" w:eastAsia="Times New Roman" w:hAnsi="Times New Roman" w:cs="Times New Roman"/>
          <w:bCs/>
          <w:sz w:val="24"/>
          <w:szCs w:val="24"/>
          <w:lang w:val="uk-UA" w:eastAsia="uk-UA"/>
        </w:rPr>
        <w:t>Планувати та контролювати</w:t>
      </w:r>
      <w:r w:rsidRPr="00D90EB9">
        <w:rPr>
          <w:rFonts w:ascii="Times New Roman" w:eastAsia="Times New Roman" w:hAnsi="Times New Roman" w:cs="Times New Roman"/>
          <w:sz w:val="24"/>
          <w:szCs w:val="24"/>
          <w:lang w:val="uk-UA" w:eastAsia="uk-UA"/>
        </w:rPr>
        <w:t xml:space="preserve"> виконання ключових завдань за річним планом. </w:t>
      </w:r>
    </w:p>
    <w:p w:rsidR="006E0EB4" w:rsidRPr="00D90EB9" w:rsidRDefault="006E0EB4" w:rsidP="006E0EB4">
      <w:pPr>
        <w:pStyle w:val="a5"/>
        <w:numPr>
          <w:ilvl w:val="0"/>
          <w:numId w:val="3"/>
        </w:numPr>
        <w:spacing w:after="0" w:line="240" w:lineRule="auto"/>
        <w:ind w:left="0" w:firstLine="567"/>
        <w:jc w:val="both"/>
        <w:rPr>
          <w:rFonts w:ascii="Times New Roman" w:eastAsia="Times New Roman" w:hAnsi="Times New Roman" w:cs="Times New Roman"/>
          <w:sz w:val="24"/>
          <w:szCs w:val="24"/>
          <w:lang w:val="uk-UA" w:eastAsia="uk-UA"/>
        </w:rPr>
      </w:pPr>
      <w:r w:rsidRPr="00D90EB9">
        <w:rPr>
          <w:rFonts w:ascii="Times New Roman" w:eastAsia="Times New Roman" w:hAnsi="Times New Roman" w:cs="Times New Roman"/>
          <w:sz w:val="24"/>
          <w:szCs w:val="24"/>
          <w:lang w:val="uk-UA" w:eastAsia="uk-UA"/>
        </w:rPr>
        <w:t xml:space="preserve"> </w:t>
      </w:r>
      <w:r w:rsidRPr="00D90EB9">
        <w:rPr>
          <w:rFonts w:ascii="Times New Roman" w:eastAsia="Times New Roman" w:hAnsi="Times New Roman" w:cs="Times New Roman"/>
          <w:bCs/>
          <w:sz w:val="24"/>
          <w:szCs w:val="24"/>
          <w:lang w:val="uk-UA" w:eastAsia="uk-UA"/>
        </w:rPr>
        <w:t>Залучати педагогів</w:t>
      </w:r>
      <w:r w:rsidRPr="00D90EB9">
        <w:rPr>
          <w:rFonts w:ascii="Times New Roman" w:eastAsia="Times New Roman" w:hAnsi="Times New Roman" w:cs="Times New Roman"/>
          <w:sz w:val="24"/>
          <w:szCs w:val="24"/>
          <w:lang w:val="uk-UA" w:eastAsia="uk-UA"/>
        </w:rPr>
        <w:t xml:space="preserve"> до процесу управління ліцеєм, підвищуючи їхню відповідальність та ініціативність.</w:t>
      </w:r>
    </w:p>
    <w:p w:rsidR="006E0EB4" w:rsidRPr="00D90EB9" w:rsidRDefault="006E0EB4" w:rsidP="006E0EB4">
      <w:pPr>
        <w:spacing w:after="0" w:line="240" w:lineRule="auto"/>
        <w:contextualSpacing/>
        <w:jc w:val="both"/>
        <w:rPr>
          <w:rFonts w:ascii="Times New Roman" w:hAnsi="Times New Roman" w:cs="Times New Roman"/>
          <w:b/>
          <w:color w:val="000000" w:themeColor="text1"/>
          <w:sz w:val="24"/>
          <w:szCs w:val="24"/>
        </w:rPr>
      </w:pPr>
    </w:p>
    <w:p w:rsidR="006E0EB4" w:rsidRPr="00D90EB9" w:rsidRDefault="006E0EB4" w:rsidP="006E0EB4">
      <w:pPr>
        <w:spacing w:after="0" w:line="240" w:lineRule="auto"/>
        <w:ind w:left="567"/>
        <w:contextualSpacing/>
        <w:jc w:val="both"/>
        <w:rPr>
          <w:rFonts w:ascii="Times New Roman" w:hAnsi="Times New Roman" w:cs="Times New Roman"/>
          <w:b/>
          <w:color w:val="000000" w:themeColor="text1"/>
          <w:sz w:val="24"/>
          <w:szCs w:val="24"/>
        </w:rPr>
      </w:pPr>
      <w:r w:rsidRPr="00D90EB9">
        <w:rPr>
          <w:rFonts w:ascii="Times New Roman" w:hAnsi="Times New Roman" w:cs="Times New Roman"/>
          <w:b/>
          <w:color w:val="000000" w:themeColor="text1"/>
          <w:sz w:val="24"/>
          <w:szCs w:val="24"/>
        </w:rPr>
        <w:t>Шкільний сайт</w:t>
      </w:r>
    </w:p>
    <w:p w:rsidR="006E0EB4" w:rsidRPr="00D90EB9" w:rsidRDefault="006E0EB4" w:rsidP="006E0EB4">
      <w:pPr>
        <w:spacing w:after="0"/>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У закладі освіти функціонує власний сайт на якому постійно оновлюється інформація з навчальної, методичної та виховної роботи. Відповідальна особа за оформлення та наповнення сайту закладу інформацією Шульга Н.І., практичний психолог.</w:t>
      </w:r>
    </w:p>
    <w:p w:rsidR="006E0EB4" w:rsidRPr="00D90EB9" w:rsidRDefault="006E0EB4" w:rsidP="006E0EB4">
      <w:pPr>
        <w:spacing w:after="0"/>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 </w:t>
      </w:r>
    </w:p>
    <w:p w:rsidR="006E0EB4" w:rsidRPr="00D90EB9" w:rsidRDefault="006E0EB4" w:rsidP="006E0EB4">
      <w:pPr>
        <w:spacing w:after="0"/>
        <w:ind w:firstLine="567"/>
        <w:contextualSpacing/>
        <w:jc w:val="both"/>
        <w:rPr>
          <w:rFonts w:ascii="Times New Roman" w:hAnsi="Times New Roman" w:cs="Times New Roman"/>
          <w:color w:val="000000" w:themeColor="text1"/>
          <w:sz w:val="24"/>
          <w:szCs w:val="24"/>
        </w:rPr>
      </w:pPr>
      <w:r w:rsidRPr="00D90EB9">
        <w:rPr>
          <w:rFonts w:ascii="Times New Roman" w:hAnsi="Times New Roman" w:cs="Times New Roman"/>
          <w:color w:val="000000" w:themeColor="text1"/>
          <w:sz w:val="24"/>
          <w:szCs w:val="24"/>
        </w:rPr>
        <w:t xml:space="preserve">В цілому план заходів щодо організації методичної роботи в закладі освіти протягом  2024-2025 навчального року виконаний. </w:t>
      </w:r>
    </w:p>
    <w:p w:rsidR="006E0EB4" w:rsidRPr="00D90EB9" w:rsidRDefault="006E0EB4" w:rsidP="006E0EB4">
      <w:pPr>
        <w:pStyle w:val="a3"/>
        <w:spacing w:before="0" w:beforeAutospacing="0" w:after="0" w:afterAutospacing="0"/>
        <w:ind w:firstLine="709"/>
        <w:jc w:val="both"/>
        <w:rPr>
          <w:rStyle w:val="a4"/>
          <w:sz w:val="28"/>
          <w:szCs w:val="28"/>
        </w:rPr>
      </w:pPr>
    </w:p>
    <w:p w:rsidR="006E0EB4" w:rsidRPr="00D90EB9" w:rsidRDefault="006E0EB4" w:rsidP="006E0EB4">
      <w:pPr>
        <w:pStyle w:val="a3"/>
        <w:spacing w:before="0" w:beforeAutospacing="0" w:after="0" w:afterAutospacing="0"/>
        <w:ind w:firstLine="709"/>
        <w:jc w:val="both"/>
        <w:rPr>
          <w:rStyle w:val="a4"/>
          <w:sz w:val="28"/>
          <w:szCs w:val="28"/>
        </w:rPr>
      </w:pPr>
      <w:r w:rsidRPr="00D90EB9">
        <w:rPr>
          <w:rStyle w:val="a4"/>
          <w:sz w:val="28"/>
          <w:szCs w:val="28"/>
        </w:rPr>
        <w:t>Управлінські процеси</w:t>
      </w:r>
    </w:p>
    <w:p w:rsidR="006E0EB4" w:rsidRDefault="006E0EB4" w:rsidP="006E0EB4">
      <w:pPr>
        <w:pStyle w:val="a3"/>
        <w:spacing w:before="0" w:beforeAutospacing="0" w:after="0" w:afterAutospacing="0"/>
        <w:ind w:firstLine="709"/>
        <w:jc w:val="both"/>
        <w:rPr>
          <w:rStyle w:val="button-container"/>
        </w:rPr>
      </w:pPr>
      <w:r w:rsidRPr="00D90EB9">
        <w:rPr>
          <w:sz w:val="28"/>
          <w:szCs w:val="28"/>
        </w:rPr>
        <w:t xml:space="preserve"> </w:t>
      </w:r>
      <w:r w:rsidRPr="00D90EB9">
        <w:t xml:space="preserve">Управління ліцеєм здійснювалося на принципах відкритості та колегіальності, із залученням педагогічної ради, батьківського комітету та учнівського самоврядування. Контрольно-аналітична діяльність включала всеосяжну циклограму </w:t>
      </w:r>
      <w:proofErr w:type="spellStart"/>
      <w:r w:rsidRPr="00D90EB9">
        <w:t>внутрішньошкільного</w:t>
      </w:r>
      <w:proofErr w:type="spellEnd"/>
      <w:r w:rsidRPr="00D90EB9">
        <w:t xml:space="preserve"> контролю (класно-узагальнюючий, фронтальний, персональний, аналітичний та оглядовий контроль). Особлива увага приділялася формуванню політики академічної доброчесності через вивчення законодавства.</w:t>
      </w:r>
      <w:r w:rsidRPr="00D90EB9">
        <w:rPr>
          <w:rStyle w:val="button-container"/>
        </w:rPr>
        <w:t xml:space="preserve">  </w:t>
      </w:r>
    </w:p>
    <w:p w:rsidR="006E0EB4" w:rsidRDefault="006E0EB4" w:rsidP="006E0EB4">
      <w:pPr>
        <w:pStyle w:val="a3"/>
        <w:spacing w:before="0" w:beforeAutospacing="0" w:after="0" w:afterAutospacing="0"/>
        <w:ind w:firstLine="709"/>
        <w:jc w:val="both"/>
      </w:pPr>
      <w:r>
        <w:t xml:space="preserve">Річні навчальні плани ліцею були складені на основі Типових освітніх програм. Навчальні плани створювали цілісне уявлення про зміст і структуру кожного рівня освіти, встановлювали погодинне співвідношення між окремими предметами за роками навчання, визначали гранично допустиме тижневе навантаження учнів. Навчальні плани початкової, базової та профільної школи передбачали реалізацію освітніх галузей Типових освітніх програм Державного стандарту через окремі предмети. Вони охоплювали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Навчальні програми та підручники, за якими працювали вчителі ліцею, відповідали переліку програм, підручників та навчальних посібників, рекомендованих МОН України для використання у ЗЗСО. </w:t>
      </w:r>
    </w:p>
    <w:p w:rsidR="006E0EB4" w:rsidRDefault="006E0EB4" w:rsidP="006E0EB4">
      <w:pPr>
        <w:pStyle w:val="a3"/>
        <w:spacing w:before="0" w:beforeAutospacing="0" w:after="0" w:afterAutospacing="0"/>
        <w:ind w:firstLine="709"/>
        <w:jc w:val="both"/>
      </w:pPr>
      <w:r>
        <w:t xml:space="preserve">У зв’язку з воєнним станом, під час якого зупинене положення </w:t>
      </w:r>
      <w:proofErr w:type="spellStart"/>
      <w:r>
        <w:t>КЗпП</w:t>
      </w:r>
      <w:proofErr w:type="spellEnd"/>
      <w:r>
        <w:t xml:space="preserve"> щодо офіційних святкових та неробочих днів, педагогічні працівники не застосовували ущільнення. Вчителі самостійно розподілили зміст навчального матеріалу, передбаченого програмою на ту кількість уроків, яка запланована розкладом занять із врахуванням структури навчального року. </w:t>
      </w:r>
    </w:p>
    <w:p w:rsidR="006E0EB4" w:rsidRDefault="006E0EB4" w:rsidP="006E0EB4">
      <w:pPr>
        <w:pStyle w:val="a3"/>
        <w:spacing w:before="0" w:beforeAutospacing="0" w:after="0" w:afterAutospacing="0"/>
        <w:ind w:firstLine="709"/>
        <w:jc w:val="both"/>
      </w:pPr>
      <w:r>
        <w:t xml:space="preserve">Практичну частину планів в усіх класах з усіх предметів виконано в повному обсязі. </w:t>
      </w:r>
    </w:p>
    <w:p w:rsidR="006E0EB4" w:rsidRDefault="006E0EB4" w:rsidP="006E0EB4">
      <w:pPr>
        <w:pStyle w:val="a3"/>
        <w:spacing w:before="0" w:beforeAutospacing="0" w:after="0" w:afterAutospacing="0"/>
        <w:ind w:firstLine="709"/>
        <w:jc w:val="both"/>
      </w:pPr>
      <w:r>
        <w:t>При організації освітнього процесу під час дії воєнного стану в ліцеї протягом навчального року було забезпечено навчання учнів за очною формою навчання (з використанням найпростішого укриття в приміщенні ліцею).</w:t>
      </w:r>
    </w:p>
    <w:p w:rsidR="006E0EB4" w:rsidRDefault="006E0EB4" w:rsidP="006E0EB4">
      <w:pPr>
        <w:pStyle w:val="a3"/>
        <w:spacing w:before="0" w:beforeAutospacing="0" w:after="0" w:afterAutospacing="0"/>
        <w:ind w:firstLine="709"/>
        <w:jc w:val="both"/>
      </w:pPr>
      <w:r>
        <w:lastRenderedPageBreak/>
        <w:t xml:space="preserve">Перевірка виконання Освітньої програми ліцею за 2024/2025 </w:t>
      </w:r>
      <w:proofErr w:type="spellStart"/>
      <w:r>
        <w:t>н.р</w:t>
      </w:r>
      <w:proofErr w:type="spellEnd"/>
      <w:r>
        <w:t xml:space="preserve">. показала, що програми з усіх предметів навчального плану в усіх класах виконані за такими складовими: </w:t>
      </w:r>
    </w:p>
    <w:p w:rsidR="006E0EB4" w:rsidRDefault="006E0EB4" w:rsidP="006E0EB4">
      <w:pPr>
        <w:pStyle w:val="a3"/>
        <w:spacing w:before="0" w:beforeAutospacing="0" w:after="0" w:afterAutospacing="0"/>
        <w:ind w:firstLine="709"/>
        <w:jc w:val="both"/>
      </w:pPr>
      <w:r>
        <w:t xml:space="preserve"> дотримано кількість годин, визначених навчальними планами та програмами на кожну тему;</w:t>
      </w:r>
    </w:p>
    <w:p w:rsidR="006E0EB4" w:rsidRDefault="006E0EB4" w:rsidP="006E0EB4">
      <w:pPr>
        <w:pStyle w:val="a3"/>
        <w:spacing w:before="0" w:beforeAutospacing="0" w:after="0" w:afterAutospacing="0"/>
        <w:ind w:firstLine="709"/>
        <w:jc w:val="both"/>
      </w:pPr>
      <w:r>
        <w:t xml:space="preserve"> послідовність проходження навчального матеріалу відповідає календарному плануванню, погодженому адміністрацією ліцею на початок навчального року та ІІ семестру; </w:t>
      </w:r>
    </w:p>
    <w:p w:rsidR="006E0EB4" w:rsidRDefault="006E0EB4" w:rsidP="006E0EB4">
      <w:pPr>
        <w:pStyle w:val="a3"/>
        <w:spacing w:before="0" w:beforeAutospacing="0" w:after="0" w:afterAutospacing="0"/>
        <w:ind w:firstLine="709"/>
        <w:jc w:val="both"/>
      </w:pPr>
      <w:r>
        <w:t xml:space="preserve">кількість фактично проведених уроків відповідає тижневому навантаженню, зафіксованому в розкладі уроків; </w:t>
      </w:r>
    </w:p>
    <w:p w:rsidR="006E0EB4" w:rsidRDefault="006E0EB4" w:rsidP="006E0EB4">
      <w:pPr>
        <w:pStyle w:val="a3"/>
        <w:spacing w:before="0" w:beforeAutospacing="0" w:after="0" w:afterAutospacing="0"/>
        <w:ind w:firstLine="709"/>
        <w:jc w:val="both"/>
      </w:pPr>
      <w:r>
        <w:t xml:space="preserve"> виконано обов’язковий мінімум практичних, лабораторних, контрольних робіт, уроків розвитку зв’язного мовлення, уроків позакласного читання, тематичного оцінювання тощо; </w:t>
      </w:r>
    </w:p>
    <w:p w:rsidR="006E0EB4" w:rsidRDefault="006E0EB4" w:rsidP="006E0EB4">
      <w:pPr>
        <w:pStyle w:val="a3"/>
        <w:spacing w:before="0" w:beforeAutospacing="0" w:after="0" w:afterAutospacing="0"/>
        <w:ind w:firstLine="709"/>
        <w:jc w:val="both"/>
      </w:pPr>
      <w:r>
        <w:t xml:space="preserve"> всім учням було забезпечено доступ до навчальних матеріалів і завдань за допомогою різних засобів обміну інформацією; </w:t>
      </w:r>
    </w:p>
    <w:p w:rsidR="006E0EB4" w:rsidRDefault="006E0EB4" w:rsidP="006E0EB4">
      <w:pPr>
        <w:pStyle w:val="a3"/>
        <w:spacing w:before="0" w:beforeAutospacing="0" w:after="0" w:afterAutospacing="0"/>
        <w:ind w:firstLine="709"/>
        <w:jc w:val="both"/>
      </w:pPr>
      <w:r>
        <w:t xml:space="preserve">завершено навчальний рік відповідно до структури, визначеної в ліцеї на початку навчального року, з урахуванням виконання календарно-тематичних планів; </w:t>
      </w:r>
    </w:p>
    <w:p w:rsidR="006E0EB4" w:rsidRDefault="006E0EB4" w:rsidP="006E0EB4">
      <w:pPr>
        <w:pStyle w:val="a3"/>
        <w:spacing w:before="0" w:beforeAutospacing="0" w:after="0" w:afterAutospacing="0"/>
        <w:ind w:firstLine="709"/>
        <w:jc w:val="both"/>
      </w:pPr>
      <w:r>
        <w:t xml:space="preserve"> було проведено семестрове та річне оцінювання навчальних досягнень учнів, враховуючи результати оцінювання за І семестр та за ІІ семестр. </w:t>
      </w:r>
    </w:p>
    <w:p w:rsidR="006E0EB4" w:rsidRDefault="006E0EB4" w:rsidP="006E0EB4">
      <w:pPr>
        <w:pStyle w:val="a3"/>
        <w:spacing w:before="0" w:beforeAutospacing="0" w:after="0" w:afterAutospacing="0"/>
        <w:ind w:firstLine="709"/>
        <w:jc w:val="both"/>
      </w:pPr>
      <w:r>
        <w:t xml:space="preserve">Під час виставлення річної оцінки враховували динаміку особистих результатів навчання учня (учениці) з предмета та сформованість в учня (учениці) уміння застосовувати набуті знання. </w:t>
      </w:r>
    </w:p>
    <w:p w:rsidR="006E0EB4" w:rsidRDefault="006E0EB4" w:rsidP="006E0EB4">
      <w:pPr>
        <w:pStyle w:val="a3"/>
        <w:spacing w:before="0" w:beforeAutospacing="0" w:after="0" w:afterAutospacing="0"/>
        <w:ind w:firstLine="709"/>
        <w:jc w:val="both"/>
      </w:pPr>
      <w:r>
        <w:t xml:space="preserve">Учителі математики, української мови та літератури, зарубіжної літератури дотримувалися  норм перевірки зошитів, виставляли  оцінки за ведення зошитів у журнал (5-11 класи)  згідно з Інструкцією (щомісячно). </w:t>
      </w:r>
    </w:p>
    <w:p w:rsidR="006E0EB4" w:rsidRPr="00D90EB9" w:rsidRDefault="006E0EB4" w:rsidP="006E0EB4">
      <w:pPr>
        <w:pStyle w:val="a3"/>
        <w:spacing w:before="0" w:beforeAutospacing="0" w:after="0" w:afterAutospacing="0"/>
        <w:ind w:firstLine="709"/>
        <w:jc w:val="both"/>
        <w:rPr>
          <w:rStyle w:val="button-container"/>
        </w:rPr>
      </w:pPr>
    </w:p>
    <w:p w:rsidR="006E0EB4" w:rsidRPr="00D90EB9" w:rsidRDefault="006E0EB4" w:rsidP="006E0EB4">
      <w:pPr>
        <w:pStyle w:val="a3"/>
        <w:spacing w:before="0" w:beforeAutospacing="0" w:after="0" w:afterAutospacing="0"/>
        <w:ind w:firstLine="709"/>
        <w:jc w:val="both"/>
        <w:rPr>
          <w:b/>
          <w:bCs/>
        </w:rPr>
      </w:pPr>
      <w:r w:rsidRPr="00D90EB9">
        <w:rPr>
          <w:rStyle w:val="a4"/>
          <w:sz w:val="28"/>
          <w:szCs w:val="28"/>
        </w:rPr>
        <w:t>Фінансово-господарська діяльність</w:t>
      </w:r>
    </w:p>
    <w:p w:rsidR="006E0EB4" w:rsidRPr="00D90EB9" w:rsidRDefault="006E0EB4" w:rsidP="006E0EB4">
      <w:pPr>
        <w:spacing w:after="0" w:line="240" w:lineRule="auto"/>
        <w:ind w:firstLine="709"/>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У минулому році основними напрямками фінансово-господарської діяльності були: створення комфортного, безпечного освітнього середовища; підтримка у робочому стані систем життєзабезпечення ліцею (</w:t>
      </w:r>
      <w:proofErr w:type="spellStart"/>
      <w:r w:rsidRPr="00D90EB9">
        <w:rPr>
          <w:rFonts w:ascii="Times New Roman" w:eastAsia="Times New Roman" w:hAnsi="Times New Roman" w:cs="Times New Roman"/>
          <w:sz w:val="24"/>
          <w:szCs w:val="24"/>
          <w:lang w:eastAsia="uk-UA"/>
        </w:rPr>
        <w:t>електро-</w:t>
      </w:r>
      <w:proofErr w:type="spellEnd"/>
      <w:r w:rsidRPr="00D90EB9">
        <w:rPr>
          <w:rFonts w:ascii="Times New Roman" w:eastAsia="Times New Roman" w:hAnsi="Times New Roman" w:cs="Times New Roman"/>
          <w:sz w:val="24"/>
          <w:szCs w:val="24"/>
          <w:lang w:eastAsia="uk-UA"/>
        </w:rPr>
        <w:t xml:space="preserve">, </w:t>
      </w:r>
      <w:proofErr w:type="spellStart"/>
      <w:r w:rsidRPr="00D90EB9">
        <w:rPr>
          <w:rFonts w:ascii="Times New Roman" w:eastAsia="Times New Roman" w:hAnsi="Times New Roman" w:cs="Times New Roman"/>
          <w:sz w:val="24"/>
          <w:szCs w:val="24"/>
          <w:lang w:eastAsia="uk-UA"/>
        </w:rPr>
        <w:t>водозабезпечення</w:t>
      </w:r>
      <w:proofErr w:type="spellEnd"/>
      <w:r w:rsidRPr="00D90EB9">
        <w:rPr>
          <w:rFonts w:ascii="Times New Roman" w:eastAsia="Times New Roman" w:hAnsi="Times New Roman" w:cs="Times New Roman"/>
          <w:sz w:val="24"/>
          <w:szCs w:val="24"/>
          <w:lang w:eastAsia="uk-UA"/>
        </w:rPr>
        <w:t xml:space="preserve">, каналізаційна система); підтримання в належному стані меблів, обладнання; виконання плану поточного ремонту приміщення й даху ліцею, забезпечення навчального закладу необхідною кількістю дров на осінньо-зимовий період, підтримання необхідного температурного режиму в приміщеннях ліцею, дотримання карантинних обмежень та придбання мийних </w:t>
      </w:r>
      <w:r>
        <w:rPr>
          <w:rFonts w:ascii="Times New Roman" w:eastAsia="Times New Roman" w:hAnsi="Times New Roman" w:cs="Times New Roman"/>
          <w:sz w:val="24"/>
          <w:szCs w:val="24"/>
          <w:lang w:eastAsia="uk-UA"/>
        </w:rPr>
        <w:t>і</w:t>
      </w:r>
      <w:r w:rsidRPr="00D90EB9">
        <w:rPr>
          <w:rFonts w:ascii="Times New Roman" w:eastAsia="Times New Roman" w:hAnsi="Times New Roman" w:cs="Times New Roman"/>
          <w:sz w:val="24"/>
          <w:szCs w:val="24"/>
          <w:lang w:eastAsia="uk-UA"/>
        </w:rPr>
        <w:t xml:space="preserve"> дезінфікуючих засобів. </w:t>
      </w:r>
    </w:p>
    <w:p w:rsidR="006E0EB4" w:rsidRPr="00D90EB9"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Прямим свідченням пріоритетності безпеки та забезпечення безперебійності освітнього процесу в умовах війни були значні інвестиції  в облаштування укриття (заміна дерев’яної </w:t>
      </w:r>
      <w:r>
        <w:rPr>
          <w:rFonts w:ascii="Times New Roman" w:eastAsia="Times New Roman" w:hAnsi="Times New Roman" w:cs="Times New Roman"/>
          <w:sz w:val="24"/>
          <w:szCs w:val="24"/>
          <w:lang w:eastAsia="uk-UA"/>
        </w:rPr>
        <w:t>підлоги в укритті на кахельну,</w:t>
      </w:r>
      <w:r w:rsidRPr="00D90EB9">
        <w:rPr>
          <w:rFonts w:ascii="Times New Roman" w:eastAsia="Times New Roman" w:hAnsi="Times New Roman" w:cs="Times New Roman"/>
          <w:sz w:val="24"/>
          <w:szCs w:val="24"/>
          <w:lang w:eastAsia="uk-UA"/>
        </w:rPr>
        <w:t xml:space="preserve"> обробка стін короїдом</w:t>
      </w:r>
      <w:r>
        <w:rPr>
          <w:rFonts w:ascii="Times New Roman" w:eastAsia="Times New Roman" w:hAnsi="Times New Roman" w:cs="Times New Roman"/>
          <w:sz w:val="24"/>
          <w:szCs w:val="24"/>
          <w:lang w:eastAsia="uk-UA"/>
        </w:rPr>
        <w:t xml:space="preserve"> та </w:t>
      </w:r>
      <w:r w:rsidRPr="00D90EB9">
        <w:rPr>
          <w:rFonts w:ascii="Times New Roman" w:eastAsia="Times New Roman" w:hAnsi="Times New Roman" w:cs="Times New Roman"/>
          <w:sz w:val="24"/>
          <w:szCs w:val="24"/>
          <w:lang w:eastAsia="uk-UA"/>
        </w:rPr>
        <w:t xml:space="preserve"> забезпечення </w:t>
      </w:r>
      <w:r>
        <w:rPr>
          <w:rFonts w:ascii="Times New Roman" w:eastAsia="Times New Roman" w:hAnsi="Times New Roman" w:cs="Times New Roman"/>
          <w:sz w:val="24"/>
          <w:szCs w:val="24"/>
          <w:lang w:eastAsia="uk-UA"/>
        </w:rPr>
        <w:t xml:space="preserve">учнів та вчителів </w:t>
      </w:r>
      <w:r w:rsidRPr="00D90EB9">
        <w:rPr>
          <w:rFonts w:ascii="Times New Roman" w:eastAsia="Times New Roman" w:hAnsi="Times New Roman" w:cs="Times New Roman"/>
          <w:sz w:val="24"/>
          <w:szCs w:val="24"/>
          <w:lang w:eastAsia="uk-UA"/>
        </w:rPr>
        <w:t>стільцями), ремонт методичного кабінету вчителя фізкультури й придбання для їдальні  дизельного електрогенератора.</w:t>
      </w:r>
    </w:p>
    <w:p w:rsidR="006E0EB4" w:rsidRPr="00D90EB9"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А придбання інтерактивного обладнання для НУШ демонструвало стратегічний підхід до модернізації освітнього процесу та відповідності сучасним вимогам, що є важливим для довгострокового розвитку ліцею.</w:t>
      </w:r>
    </w:p>
    <w:p w:rsidR="006E0EB4" w:rsidRPr="00D90EB9" w:rsidRDefault="006E0EB4" w:rsidP="006E0EB4">
      <w:pPr>
        <w:spacing w:before="100" w:beforeAutospacing="1" w:after="100" w:afterAutospacing="1" w:line="240" w:lineRule="auto"/>
        <w:jc w:val="both"/>
        <w:outlineLvl w:val="2"/>
        <w:rPr>
          <w:rFonts w:ascii="Times New Roman" w:eastAsia="Times New Roman" w:hAnsi="Times New Roman" w:cs="Times New Roman"/>
          <w:b/>
          <w:bCs/>
          <w:sz w:val="27"/>
          <w:szCs w:val="27"/>
          <w:lang w:eastAsia="uk-UA"/>
        </w:rPr>
      </w:pPr>
      <w:r>
        <w:rPr>
          <w:rFonts w:ascii="Times New Roman" w:eastAsia="Times New Roman" w:hAnsi="Times New Roman" w:cs="Times New Roman"/>
          <w:b/>
          <w:bCs/>
          <w:sz w:val="27"/>
          <w:szCs w:val="27"/>
          <w:lang w:eastAsia="uk-UA"/>
        </w:rPr>
        <w:t xml:space="preserve">                   </w:t>
      </w:r>
      <w:r w:rsidRPr="00451464">
        <w:rPr>
          <w:rFonts w:ascii="Times New Roman" w:eastAsia="Times New Roman" w:hAnsi="Times New Roman" w:cs="Times New Roman"/>
          <w:b/>
          <w:bCs/>
          <w:sz w:val="27"/>
          <w:szCs w:val="27"/>
          <w:lang w:eastAsia="uk-UA"/>
        </w:rPr>
        <w:t>Джерела фінансування та контроль за їх використанням</w:t>
      </w:r>
    </w:p>
    <w:p w:rsidR="006E0EB4"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Основними джерелами фінансування у 2024/2025 навчальному році були державна освітня субвенція та місцевий бюджет. Ці кошти спрямовувалися на оплату комунальних послуг, заробітну плату працівників, оплату послуг та придбання матеріалів.</w:t>
      </w:r>
    </w:p>
    <w:p w:rsidR="006E0EB4" w:rsidRPr="003861AA" w:rsidRDefault="006E0EB4" w:rsidP="006E0EB4">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Придбання інтерактивного обладнання</w:t>
      </w:r>
      <w:r w:rsidRPr="003861A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для кабінетів хімії та біології здійснювалося за кошти Європейського союзу відповідно до програми </w:t>
      </w:r>
      <w:r>
        <w:rPr>
          <w:rFonts w:ascii="Times New Roman" w:eastAsia="Times New Roman" w:hAnsi="Times New Roman" w:cs="Times New Roman"/>
          <w:sz w:val="24"/>
          <w:szCs w:val="24"/>
          <w:lang w:val="en-US" w:eastAsia="uk-UA"/>
        </w:rPr>
        <w:t>Ukraine</w:t>
      </w:r>
      <w:r w:rsidRPr="003861AA">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val="en-US" w:eastAsia="uk-UA"/>
        </w:rPr>
        <w:t>Facility</w:t>
      </w:r>
      <w:r w:rsidRPr="003861AA">
        <w:rPr>
          <w:rFonts w:ascii="Times New Roman" w:eastAsia="Times New Roman" w:hAnsi="Times New Roman" w:cs="Times New Roman"/>
          <w:sz w:val="24"/>
          <w:szCs w:val="24"/>
          <w:lang w:eastAsia="uk-UA"/>
        </w:rPr>
        <w:t>.</w:t>
      </w:r>
    </w:p>
    <w:p w:rsidR="006E0EB4" w:rsidRPr="00D90EB9" w:rsidRDefault="006E0EB4" w:rsidP="006E0EB4">
      <w:pPr>
        <w:spacing w:after="0" w:line="240" w:lineRule="auto"/>
        <w:ind w:firstLine="708"/>
        <w:jc w:val="both"/>
        <w:rPr>
          <w:rFonts w:ascii="Times New Roman" w:eastAsia="Times New Roman" w:hAnsi="Times New Roman" w:cs="Times New Roman"/>
          <w:sz w:val="24"/>
          <w:szCs w:val="24"/>
          <w:lang w:eastAsia="uk-UA"/>
        </w:rPr>
      </w:pPr>
      <w:r w:rsidRPr="00D90EB9">
        <w:rPr>
          <w:rFonts w:ascii="Times New Roman" w:eastAsia="Times New Roman" w:hAnsi="Times New Roman" w:cs="Times New Roman"/>
          <w:sz w:val="24"/>
          <w:szCs w:val="24"/>
          <w:lang w:eastAsia="uk-UA"/>
        </w:rPr>
        <w:t xml:space="preserve"> </w:t>
      </w:r>
    </w:p>
    <w:tbl>
      <w:tblPr>
        <w:tblW w:w="14563" w:type="dxa"/>
        <w:tblInd w:w="93" w:type="dxa"/>
        <w:tblLook w:val="04A0" w:firstRow="1" w:lastRow="0" w:firstColumn="1" w:lastColumn="0" w:noHBand="0" w:noVBand="1"/>
      </w:tblPr>
      <w:tblGrid>
        <w:gridCol w:w="965"/>
        <w:gridCol w:w="1356"/>
        <w:gridCol w:w="1418"/>
        <w:gridCol w:w="1867"/>
        <w:gridCol w:w="1267"/>
        <w:gridCol w:w="1177"/>
        <w:gridCol w:w="1713"/>
        <w:gridCol w:w="960"/>
        <w:gridCol w:w="960"/>
        <w:gridCol w:w="960"/>
        <w:gridCol w:w="960"/>
        <w:gridCol w:w="960"/>
      </w:tblGrid>
      <w:tr w:rsidR="006E0EB4" w:rsidRPr="00810287" w:rsidTr="00F04747">
        <w:trPr>
          <w:trHeight w:val="288"/>
        </w:trPr>
        <w:tc>
          <w:tcPr>
            <w:tcW w:w="9763" w:type="dxa"/>
            <w:gridSpan w:val="7"/>
            <w:tcBorders>
              <w:top w:val="nil"/>
              <w:left w:val="nil"/>
              <w:bottom w:val="nil"/>
              <w:right w:val="nil"/>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lastRenderedPageBreak/>
              <w:t>ВИДАТКИ ПО НОРИНСЬКОМУ ЛІЦЕЮ ЗА 2024-2025н.р.</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b/>
                <w:bCs/>
                <w:color w:val="000000"/>
                <w:sz w:val="24"/>
                <w:szCs w:val="24"/>
                <w:lang w:eastAsia="uk-UA"/>
              </w:rPr>
            </w:pPr>
          </w:p>
        </w:tc>
        <w:tc>
          <w:tcPr>
            <w:tcW w:w="1356"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color w:val="000000"/>
                <w:sz w:val="24"/>
                <w:szCs w:val="24"/>
                <w:lang w:eastAsia="uk-UA"/>
              </w:rPr>
            </w:pPr>
          </w:p>
        </w:tc>
        <w:tc>
          <w:tcPr>
            <w:tcW w:w="1418"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color w:val="000000"/>
                <w:sz w:val="24"/>
                <w:szCs w:val="24"/>
                <w:lang w:eastAsia="uk-UA"/>
              </w:rPr>
            </w:pPr>
          </w:p>
        </w:tc>
        <w:tc>
          <w:tcPr>
            <w:tcW w:w="18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color w:val="000000"/>
                <w:sz w:val="24"/>
                <w:szCs w:val="24"/>
                <w:lang w:eastAsia="uk-UA"/>
              </w:rPr>
            </w:pPr>
          </w:p>
        </w:tc>
        <w:tc>
          <w:tcPr>
            <w:tcW w:w="12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color w:val="000000"/>
                <w:sz w:val="24"/>
                <w:szCs w:val="24"/>
                <w:lang w:eastAsia="uk-UA"/>
              </w:rPr>
            </w:pPr>
          </w:p>
        </w:tc>
        <w:tc>
          <w:tcPr>
            <w:tcW w:w="117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jc w:val="center"/>
              <w:rPr>
                <w:rFonts w:ascii="Calibri" w:eastAsia="Times New Roman" w:hAnsi="Calibri" w:cs="Calibri"/>
                <w:color w:val="000000"/>
                <w:lang w:eastAsia="uk-UA"/>
              </w:rPr>
            </w:pPr>
          </w:p>
        </w:tc>
        <w:tc>
          <w:tcPr>
            <w:tcW w:w="1713"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jc w:val="center"/>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МБ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 xml:space="preserve">Субвенція </w:t>
            </w:r>
            <w:proofErr w:type="spellStart"/>
            <w:r w:rsidRPr="00810287">
              <w:rPr>
                <w:rFonts w:ascii="Times New Roman" w:eastAsia="Times New Roman" w:hAnsi="Times New Roman" w:cs="Times New Roman"/>
                <w:b/>
                <w:bCs/>
                <w:color w:val="000000"/>
                <w:sz w:val="24"/>
                <w:szCs w:val="24"/>
                <w:lang w:eastAsia="uk-UA"/>
              </w:rPr>
              <w:t>зп</w:t>
            </w:r>
            <w:proofErr w:type="spellEnd"/>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b/>
                <w:bCs/>
                <w:color w:val="000000"/>
                <w:sz w:val="24"/>
                <w:szCs w:val="24"/>
                <w:lang w:eastAsia="uk-UA"/>
              </w:rPr>
            </w:pPr>
            <w:proofErr w:type="spellStart"/>
            <w:r w:rsidRPr="00810287">
              <w:rPr>
                <w:rFonts w:ascii="Times New Roman" w:eastAsia="Times New Roman" w:hAnsi="Times New Roman" w:cs="Times New Roman"/>
                <w:b/>
                <w:bCs/>
                <w:color w:val="000000"/>
                <w:sz w:val="24"/>
                <w:szCs w:val="24"/>
                <w:lang w:eastAsia="uk-UA"/>
              </w:rPr>
              <w:t>Субв</w:t>
            </w:r>
            <w:proofErr w:type="spellEnd"/>
            <w:r w:rsidRPr="00810287">
              <w:rPr>
                <w:rFonts w:ascii="Times New Roman" w:eastAsia="Times New Roman" w:hAnsi="Times New Roman" w:cs="Times New Roman"/>
                <w:b/>
                <w:bCs/>
                <w:color w:val="000000"/>
                <w:sz w:val="24"/>
                <w:szCs w:val="24"/>
                <w:lang w:eastAsia="uk-UA"/>
              </w:rPr>
              <w:t>. харч.1-4кл.</w:t>
            </w:r>
          </w:p>
        </w:tc>
        <w:tc>
          <w:tcPr>
            <w:tcW w:w="1267" w:type="dxa"/>
            <w:tcBorders>
              <w:top w:val="single" w:sz="4" w:space="0" w:color="auto"/>
              <w:left w:val="nil"/>
              <w:bottom w:val="single" w:sz="4" w:space="0" w:color="auto"/>
              <w:right w:val="nil"/>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b/>
                <w:bCs/>
                <w:color w:val="000000"/>
                <w:sz w:val="24"/>
                <w:szCs w:val="24"/>
                <w:lang w:eastAsia="uk-UA"/>
              </w:rPr>
            </w:pPr>
            <w:proofErr w:type="spellStart"/>
            <w:r w:rsidRPr="00810287">
              <w:rPr>
                <w:rFonts w:ascii="Times New Roman" w:eastAsia="Times New Roman" w:hAnsi="Times New Roman" w:cs="Times New Roman"/>
                <w:b/>
                <w:bCs/>
                <w:color w:val="000000"/>
                <w:sz w:val="24"/>
                <w:szCs w:val="24"/>
                <w:lang w:eastAsia="uk-UA"/>
              </w:rPr>
              <w:t>Субв.КРЗ</w:t>
            </w:r>
            <w:proofErr w:type="spellEnd"/>
          </w:p>
        </w:tc>
        <w:tc>
          <w:tcPr>
            <w:tcW w:w="1177" w:type="dxa"/>
            <w:tcBorders>
              <w:top w:val="single" w:sz="4" w:space="0" w:color="auto"/>
              <w:left w:val="single" w:sz="4" w:space="0" w:color="auto"/>
              <w:bottom w:val="single" w:sz="4" w:space="0" w:color="auto"/>
              <w:right w:val="nil"/>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b/>
                <w:bCs/>
                <w:color w:val="000000"/>
                <w:sz w:val="24"/>
                <w:szCs w:val="24"/>
                <w:lang w:eastAsia="uk-UA"/>
              </w:rPr>
            </w:pPr>
            <w:proofErr w:type="spellStart"/>
            <w:r w:rsidRPr="00810287">
              <w:rPr>
                <w:rFonts w:ascii="Times New Roman" w:eastAsia="Times New Roman" w:hAnsi="Times New Roman" w:cs="Times New Roman"/>
                <w:b/>
                <w:bCs/>
                <w:color w:val="000000"/>
                <w:sz w:val="24"/>
                <w:szCs w:val="24"/>
                <w:lang w:eastAsia="uk-UA"/>
              </w:rPr>
              <w:t>Субв</w:t>
            </w:r>
            <w:proofErr w:type="spellEnd"/>
            <w:r w:rsidRPr="00810287">
              <w:rPr>
                <w:rFonts w:ascii="Times New Roman" w:eastAsia="Times New Roman" w:hAnsi="Times New Roman" w:cs="Times New Roman"/>
                <w:b/>
                <w:bCs/>
                <w:color w:val="000000"/>
                <w:sz w:val="24"/>
                <w:szCs w:val="24"/>
                <w:lang w:eastAsia="uk-UA"/>
              </w:rPr>
              <w:t>. НУШ</w:t>
            </w:r>
          </w:p>
        </w:tc>
        <w:tc>
          <w:tcPr>
            <w:tcW w:w="1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center"/>
              <w:rPr>
                <w:rFonts w:ascii="Times New Roman" w:eastAsia="Times New Roman" w:hAnsi="Times New Roman" w:cs="Times New Roman"/>
                <w:b/>
                <w:bCs/>
                <w:color w:val="000000"/>
                <w:sz w:val="24"/>
                <w:szCs w:val="24"/>
                <w:lang w:eastAsia="uk-UA"/>
              </w:rPr>
            </w:pPr>
            <w:proofErr w:type="spellStart"/>
            <w:r w:rsidRPr="00810287">
              <w:rPr>
                <w:rFonts w:ascii="Times New Roman" w:eastAsia="Times New Roman" w:hAnsi="Times New Roman" w:cs="Times New Roman"/>
                <w:b/>
                <w:bCs/>
                <w:color w:val="000000"/>
                <w:sz w:val="24"/>
                <w:szCs w:val="24"/>
                <w:lang w:eastAsia="uk-UA"/>
              </w:rPr>
              <w:t>Субв.несп.ум</w:t>
            </w:r>
            <w:proofErr w:type="spellEnd"/>
            <w:r w:rsidRPr="00810287">
              <w:rPr>
                <w:rFonts w:ascii="Times New Roman" w:eastAsia="Times New Roman" w:hAnsi="Times New Roman" w:cs="Times New Roman"/>
                <w:b/>
                <w:bCs/>
                <w:color w:val="000000"/>
                <w:sz w:val="24"/>
                <w:szCs w:val="24"/>
                <w:lang w:eastAsia="uk-UA"/>
              </w:rPr>
              <w:t>.</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nil"/>
              <w:left w:val="single" w:sz="4" w:space="0" w:color="auto"/>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Вер.24</w:t>
            </w:r>
          </w:p>
        </w:tc>
        <w:tc>
          <w:tcPr>
            <w:tcW w:w="1356"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104936,97</w:t>
            </w:r>
          </w:p>
        </w:tc>
        <w:tc>
          <w:tcPr>
            <w:tcW w:w="1418"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358788,99</w:t>
            </w:r>
          </w:p>
        </w:tc>
        <w:tc>
          <w:tcPr>
            <w:tcW w:w="1867"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177" w:type="dxa"/>
            <w:tcBorders>
              <w:top w:val="nil"/>
              <w:left w:val="nil"/>
              <w:bottom w:val="nil"/>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nil"/>
              <w:left w:val="nil"/>
              <w:bottom w:val="nil"/>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Жов.24</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157597,25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431822,33</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nil"/>
              <w:left w:val="single" w:sz="4" w:space="0" w:color="auto"/>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Лис.24</w:t>
            </w:r>
          </w:p>
        </w:tc>
        <w:tc>
          <w:tcPr>
            <w:tcW w:w="1356"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173996,89</w:t>
            </w:r>
          </w:p>
        </w:tc>
        <w:tc>
          <w:tcPr>
            <w:tcW w:w="1418"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423880,26</w:t>
            </w:r>
          </w:p>
        </w:tc>
        <w:tc>
          <w:tcPr>
            <w:tcW w:w="1867"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177" w:type="dxa"/>
            <w:tcBorders>
              <w:top w:val="nil"/>
              <w:left w:val="nil"/>
              <w:bottom w:val="nil"/>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nil"/>
              <w:left w:val="nil"/>
              <w:bottom w:val="nil"/>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Гру.24</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295484,54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794605,96</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10617,2</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22424,53</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85680</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nil"/>
              <w:left w:val="single" w:sz="4" w:space="0" w:color="auto"/>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Січ.25</w:t>
            </w:r>
          </w:p>
        </w:tc>
        <w:tc>
          <w:tcPr>
            <w:tcW w:w="1356"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151535,95</w:t>
            </w:r>
          </w:p>
        </w:tc>
        <w:tc>
          <w:tcPr>
            <w:tcW w:w="1418"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190805</w:t>
            </w:r>
          </w:p>
        </w:tc>
        <w:tc>
          <w:tcPr>
            <w:tcW w:w="1867"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177" w:type="dxa"/>
            <w:tcBorders>
              <w:top w:val="nil"/>
              <w:left w:val="nil"/>
              <w:bottom w:val="nil"/>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nil"/>
              <w:left w:val="nil"/>
              <w:bottom w:val="nil"/>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Лют.25</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166597,22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412291,28</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227</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3021,74</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42563,28</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nil"/>
              <w:left w:val="single" w:sz="4" w:space="0" w:color="auto"/>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Бер.25</w:t>
            </w:r>
          </w:p>
        </w:tc>
        <w:tc>
          <w:tcPr>
            <w:tcW w:w="1356"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141517,49</w:t>
            </w:r>
          </w:p>
        </w:tc>
        <w:tc>
          <w:tcPr>
            <w:tcW w:w="1418"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423621,73</w:t>
            </w:r>
          </w:p>
        </w:tc>
        <w:tc>
          <w:tcPr>
            <w:tcW w:w="1867"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3657,9</w:t>
            </w:r>
          </w:p>
        </w:tc>
        <w:tc>
          <w:tcPr>
            <w:tcW w:w="1177" w:type="dxa"/>
            <w:tcBorders>
              <w:top w:val="nil"/>
              <w:left w:val="nil"/>
              <w:bottom w:val="nil"/>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nil"/>
              <w:left w:val="nil"/>
              <w:bottom w:val="nil"/>
              <w:right w:val="single" w:sz="4" w:space="0" w:color="auto"/>
            </w:tcBorders>
            <w:shd w:val="clear" w:color="auto" w:fill="auto"/>
            <w:noWrap/>
            <w:vAlign w:val="bottom"/>
            <w:hideMark/>
          </w:tcPr>
          <w:p w:rsidR="006E0EB4" w:rsidRPr="00BA628A" w:rsidRDefault="006E0EB4" w:rsidP="00F0474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42157,01</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Кві.25</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146283,93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444458,75</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2226,55</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41986,29</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nil"/>
              <w:left w:val="single" w:sz="4" w:space="0" w:color="auto"/>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Тра.25</w:t>
            </w:r>
          </w:p>
        </w:tc>
        <w:tc>
          <w:tcPr>
            <w:tcW w:w="1356"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136207,22</w:t>
            </w:r>
          </w:p>
        </w:tc>
        <w:tc>
          <w:tcPr>
            <w:tcW w:w="1418"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431264,78</w:t>
            </w:r>
          </w:p>
        </w:tc>
        <w:tc>
          <w:tcPr>
            <w:tcW w:w="1867"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295,1</w:t>
            </w:r>
          </w:p>
        </w:tc>
        <w:tc>
          <w:tcPr>
            <w:tcW w:w="1267" w:type="dxa"/>
            <w:tcBorders>
              <w:top w:val="nil"/>
              <w:left w:val="nil"/>
              <w:bottom w:val="nil"/>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2226,55</w:t>
            </w:r>
          </w:p>
        </w:tc>
        <w:tc>
          <w:tcPr>
            <w:tcW w:w="1177" w:type="dxa"/>
            <w:tcBorders>
              <w:top w:val="nil"/>
              <w:left w:val="nil"/>
              <w:bottom w:val="nil"/>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nil"/>
              <w:left w:val="nil"/>
              <w:bottom w:val="nil"/>
              <w:right w:val="single" w:sz="4" w:space="0" w:color="auto"/>
            </w:tcBorders>
            <w:shd w:val="clear" w:color="auto" w:fill="auto"/>
            <w:noWrap/>
            <w:vAlign w:val="bottom"/>
            <w:hideMark/>
          </w:tcPr>
          <w:p w:rsidR="006E0EB4" w:rsidRPr="00BA628A" w:rsidRDefault="006E0EB4" w:rsidP="00F0474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41092,18</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Чер.25</w:t>
            </w:r>
          </w:p>
        </w:tc>
        <w:tc>
          <w:tcPr>
            <w:tcW w:w="1356"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176559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1303092,96</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181,6</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2226,55</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 </w:t>
            </w:r>
          </w:p>
        </w:tc>
        <w:tc>
          <w:tcPr>
            <w:tcW w:w="1713" w:type="dxa"/>
            <w:tcBorders>
              <w:top w:val="single" w:sz="4" w:space="0" w:color="auto"/>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jc w:val="right"/>
              <w:rPr>
                <w:rFonts w:ascii="Times New Roman" w:eastAsia="Times New Roman" w:hAnsi="Times New Roman" w:cs="Times New Roman"/>
                <w:color w:val="000000"/>
                <w:lang w:eastAsia="uk-UA"/>
              </w:rPr>
            </w:pPr>
            <w:r w:rsidRPr="00BA628A">
              <w:rPr>
                <w:rFonts w:ascii="Times New Roman" w:eastAsia="Times New Roman" w:hAnsi="Times New Roman" w:cs="Times New Roman"/>
                <w:color w:val="000000"/>
                <w:lang w:eastAsia="uk-UA"/>
              </w:rPr>
              <w:t>59222,24</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965" w:type="dxa"/>
            <w:tcBorders>
              <w:top w:val="nil"/>
              <w:left w:val="single" w:sz="4" w:space="0" w:color="auto"/>
              <w:bottom w:val="single" w:sz="4" w:space="0" w:color="auto"/>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Всього</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1650716,46</w:t>
            </w:r>
          </w:p>
        </w:tc>
        <w:tc>
          <w:tcPr>
            <w:tcW w:w="1418" w:type="dxa"/>
            <w:tcBorders>
              <w:top w:val="nil"/>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5214632,04</w:t>
            </w:r>
          </w:p>
        </w:tc>
        <w:tc>
          <w:tcPr>
            <w:tcW w:w="1867" w:type="dxa"/>
            <w:tcBorders>
              <w:top w:val="nil"/>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11320,9</w:t>
            </w:r>
          </w:p>
        </w:tc>
        <w:tc>
          <w:tcPr>
            <w:tcW w:w="1267" w:type="dxa"/>
            <w:tcBorders>
              <w:top w:val="nil"/>
              <w:left w:val="nil"/>
              <w:bottom w:val="single" w:sz="4" w:space="0" w:color="auto"/>
              <w:right w:val="single" w:sz="4" w:space="0" w:color="auto"/>
            </w:tcBorders>
            <w:shd w:val="clear" w:color="auto" w:fill="auto"/>
            <w:noWrap/>
            <w:vAlign w:val="bottom"/>
            <w:hideMark/>
          </w:tcPr>
          <w:p w:rsidR="006E0EB4" w:rsidRPr="00810287" w:rsidRDefault="006E0EB4" w:rsidP="00F04747">
            <w:pPr>
              <w:spacing w:after="0" w:line="240" w:lineRule="auto"/>
              <w:jc w:val="right"/>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35783,82</w:t>
            </w:r>
          </w:p>
        </w:tc>
        <w:tc>
          <w:tcPr>
            <w:tcW w:w="1177" w:type="dxa"/>
            <w:tcBorders>
              <w:top w:val="nil"/>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jc w:val="right"/>
              <w:rPr>
                <w:rFonts w:ascii="Times New Roman" w:eastAsia="Times New Roman" w:hAnsi="Times New Roman" w:cs="Times New Roman"/>
                <w:b/>
                <w:bCs/>
                <w:color w:val="000000"/>
                <w:lang w:eastAsia="uk-UA"/>
              </w:rPr>
            </w:pPr>
            <w:r w:rsidRPr="00BA628A">
              <w:rPr>
                <w:rFonts w:ascii="Times New Roman" w:eastAsia="Times New Roman" w:hAnsi="Times New Roman" w:cs="Times New Roman"/>
                <w:b/>
                <w:bCs/>
                <w:color w:val="000000"/>
                <w:lang w:eastAsia="uk-UA"/>
              </w:rPr>
              <w:t>85680</w:t>
            </w:r>
          </w:p>
        </w:tc>
        <w:tc>
          <w:tcPr>
            <w:tcW w:w="1713" w:type="dxa"/>
            <w:tcBorders>
              <w:top w:val="nil"/>
              <w:left w:val="nil"/>
              <w:bottom w:val="single" w:sz="4" w:space="0" w:color="auto"/>
              <w:right w:val="single" w:sz="4" w:space="0" w:color="auto"/>
            </w:tcBorders>
            <w:shd w:val="clear" w:color="auto" w:fill="auto"/>
            <w:noWrap/>
            <w:vAlign w:val="bottom"/>
            <w:hideMark/>
          </w:tcPr>
          <w:p w:rsidR="006E0EB4" w:rsidRPr="00BA628A" w:rsidRDefault="006E0EB4" w:rsidP="00F04747">
            <w:pPr>
              <w:spacing w:after="0" w:line="240" w:lineRule="auto"/>
              <w:jc w:val="right"/>
              <w:rPr>
                <w:rFonts w:ascii="Times New Roman" w:eastAsia="Times New Roman" w:hAnsi="Times New Roman" w:cs="Times New Roman"/>
                <w:b/>
                <w:bCs/>
                <w:color w:val="000000"/>
                <w:lang w:eastAsia="uk-UA"/>
              </w:rPr>
            </w:pPr>
            <w:r w:rsidRPr="00BA628A">
              <w:rPr>
                <w:rFonts w:ascii="Times New Roman" w:eastAsia="Times New Roman" w:hAnsi="Times New Roman" w:cs="Times New Roman"/>
                <w:b/>
                <w:bCs/>
                <w:color w:val="000000"/>
                <w:lang w:eastAsia="uk-UA"/>
              </w:rPr>
              <w:t>227021</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1114"/>
        </w:trPr>
        <w:tc>
          <w:tcPr>
            <w:tcW w:w="2321" w:type="dxa"/>
            <w:gridSpan w:val="2"/>
            <w:tcBorders>
              <w:top w:val="nil"/>
              <w:left w:val="nil"/>
              <w:bottom w:val="nil"/>
              <w:right w:val="nil"/>
            </w:tcBorders>
            <w:shd w:val="clear" w:color="auto" w:fill="auto"/>
            <w:noWrap/>
            <w:vAlign w:val="bottom"/>
            <w:hideMark/>
          </w:tcPr>
          <w:p w:rsidR="006E0EB4" w:rsidRDefault="006E0EB4" w:rsidP="00F04747">
            <w:pPr>
              <w:spacing w:after="0" w:line="240" w:lineRule="auto"/>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Разом видатків</w:t>
            </w:r>
          </w:p>
          <w:p w:rsidR="006E0EB4" w:rsidRPr="00810287" w:rsidRDefault="006E0EB4" w:rsidP="00F04747">
            <w:pPr>
              <w:spacing w:after="0" w:line="240" w:lineRule="auto"/>
              <w:rPr>
                <w:rFonts w:ascii="Times New Roman" w:eastAsia="Times New Roman" w:hAnsi="Times New Roman" w:cs="Times New Roman"/>
                <w:b/>
                <w:bCs/>
                <w:color w:val="000000"/>
                <w:sz w:val="24"/>
                <w:szCs w:val="24"/>
                <w:lang w:eastAsia="uk-UA"/>
              </w:rPr>
            </w:pPr>
          </w:p>
        </w:tc>
        <w:tc>
          <w:tcPr>
            <w:tcW w:w="1418" w:type="dxa"/>
            <w:tcBorders>
              <w:top w:val="nil"/>
              <w:left w:val="nil"/>
              <w:bottom w:val="nil"/>
              <w:right w:val="nil"/>
            </w:tcBorders>
            <w:shd w:val="clear" w:color="auto" w:fill="auto"/>
            <w:noWrap/>
            <w:vAlign w:val="bottom"/>
            <w:hideMark/>
          </w:tcPr>
          <w:p w:rsidR="006E0EB4" w:rsidRDefault="006E0EB4" w:rsidP="00F04747">
            <w:pPr>
              <w:spacing w:after="0" w:line="240" w:lineRule="auto"/>
              <w:jc w:val="right"/>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7225154,22</w:t>
            </w:r>
          </w:p>
          <w:p w:rsidR="006E0EB4" w:rsidRPr="00810287" w:rsidRDefault="006E0EB4" w:rsidP="00F04747">
            <w:pPr>
              <w:spacing w:after="0" w:line="240" w:lineRule="auto"/>
              <w:jc w:val="right"/>
              <w:rPr>
                <w:rFonts w:ascii="Times New Roman" w:eastAsia="Times New Roman" w:hAnsi="Times New Roman" w:cs="Times New Roman"/>
                <w:b/>
                <w:bCs/>
                <w:color w:val="000000"/>
                <w:sz w:val="24"/>
                <w:szCs w:val="24"/>
                <w:lang w:eastAsia="uk-UA"/>
              </w:rPr>
            </w:pPr>
          </w:p>
        </w:tc>
        <w:tc>
          <w:tcPr>
            <w:tcW w:w="7944" w:type="dxa"/>
            <w:gridSpan w:val="6"/>
            <w:tcBorders>
              <w:top w:val="nil"/>
              <w:left w:val="nil"/>
              <w:bottom w:val="nil"/>
              <w:right w:val="nil"/>
            </w:tcBorders>
            <w:shd w:val="clear" w:color="auto" w:fill="auto"/>
            <w:noWrap/>
            <w:vAlign w:val="bottom"/>
            <w:hideMark/>
          </w:tcPr>
          <w:p w:rsidR="006E0EB4" w:rsidRDefault="006E0EB4" w:rsidP="00F04747">
            <w:pPr>
              <w:spacing w:after="0" w:line="240" w:lineRule="auto"/>
              <w:ind w:left="-3690"/>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 xml:space="preserve">(Сім мільйонів двісті двадцять </w:t>
            </w:r>
          </w:p>
          <w:p w:rsidR="006E0EB4" w:rsidRPr="00810287" w:rsidRDefault="006E0EB4" w:rsidP="00F04747">
            <w:pPr>
              <w:spacing w:after="0" w:line="240" w:lineRule="auto"/>
              <w:ind w:left="-3690"/>
              <w:rPr>
                <w:rFonts w:ascii="Times New Roman" w:eastAsia="Times New Roman" w:hAnsi="Times New Roman" w:cs="Times New Roman"/>
                <w:b/>
                <w:bCs/>
                <w:color w:val="000000"/>
                <w:sz w:val="24"/>
                <w:szCs w:val="24"/>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3739" w:type="dxa"/>
            <w:gridSpan w:val="3"/>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Отримано безкоштовно :</w:t>
            </w:r>
          </w:p>
        </w:tc>
        <w:tc>
          <w:tcPr>
            <w:tcW w:w="18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
        </w:tc>
        <w:tc>
          <w:tcPr>
            <w:tcW w:w="2444" w:type="dxa"/>
            <w:gridSpan w:val="2"/>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b/>
                <w:bCs/>
                <w:color w:val="000000"/>
                <w:sz w:val="24"/>
                <w:szCs w:val="24"/>
                <w:lang w:eastAsia="uk-UA"/>
              </w:rPr>
            </w:pPr>
            <w:r w:rsidRPr="00810287">
              <w:rPr>
                <w:rFonts w:ascii="Times New Roman" w:eastAsia="Times New Roman" w:hAnsi="Times New Roman" w:cs="Times New Roman"/>
                <w:b/>
                <w:bCs/>
                <w:color w:val="000000"/>
                <w:sz w:val="24"/>
                <w:szCs w:val="24"/>
                <w:lang w:eastAsia="uk-UA"/>
              </w:rPr>
              <w:t>Придбано:</w:t>
            </w:r>
          </w:p>
        </w:tc>
        <w:tc>
          <w:tcPr>
            <w:tcW w:w="1713"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3739" w:type="dxa"/>
            <w:gridSpan w:val="3"/>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Дошка для крейди 1шт 1500грн</w:t>
            </w:r>
          </w:p>
        </w:tc>
        <w:tc>
          <w:tcPr>
            <w:tcW w:w="18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
        </w:tc>
        <w:tc>
          <w:tcPr>
            <w:tcW w:w="4157" w:type="dxa"/>
            <w:gridSpan w:val="3"/>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roofErr w:type="spellStart"/>
            <w:r w:rsidRPr="00810287">
              <w:rPr>
                <w:rFonts w:ascii="Times New Roman" w:eastAsia="Times New Roman" w:hAnsi="Times New Roman" w:cs="Times New Roman"/>
                <w:color w:val="000000"/>
                <w:sz w:val="24"/>
                <w:szCs w:val="24"/>
                <w:lang w:eastAsia="uk-UA"/>
              </w:rPr>
              <w:t>Бензокоса</w:t>
            </w:r>
            <w:proofErr w:type="spellEnd"/>
            <w:r w:rsidRPr="00810287">
              <w:rPr>
                <w:rFonts w:ascii="Times New Roman" w:eastAsia="Times New Roman" w:hAnsi="Times New Roman" w:cs="Times New Roman"/>
                <w:color w:val="000000"/>
                <w:sz w:val="24"/>
                <w:szCs w:val="24"/>
                <w:lang w:eastAsia="uk-UA"/>
              </w:rPr>
              <w:t xml:space="preserve"> 1шт. 8000,00грн</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3739" w:type="dxa"/>
            <w:gridSpan w:val="3"/>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Дошка класна 1шт 990,00грн</w:t>
            </w:r>
          </w:p>
        </w:tc>
        <w:tc>
          <w:tcPr>
            <w:tcW w:w="18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
        </w:tc>
        <w:tc>
          <w:tcPr>
            <w:tcW w:w="5117" w:type="dxa"/>
            <w:gridSpan w:val="4"/>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К-т мул</w:t>
            </w:r>
            <w:r>
              <w:rPr>
                <w:rFonts w:ascii="Times New Roman" w:eastAsia="Times New Roman" w:hAnsi="Times New Roman" w:cs="Times New Roman"/>
                <w:color w:val="000000"/>
                <w:sz w:val="24"/>
                <w:szCs w:val="24"/>
                <w:lang w:eastAsia="uk-UA"/>
              </w:rPr>
              <w:t>ь</w:t>
            </w:r>
            <w:r w:rsidRPr="00810287">
              <w:rPr>
                <w:rFonts w:ascii="Times New Roman" w:eastAsia="Times New Roman" w:hAnsi="Times New Roman" w:cs="Times New Roman"/>
                <w:color w:val="000000"/>
                <w:sz w:val="24"/>
                <w:szCs w:val="24"/>
                <w:lang w:eastAsia="uk-UA"/>
              </w:rPr>
              <w:t>тимедійного обл. 1к-т. 59880,00грн</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3739" w:type="dxa"/>
            <w:gridSpan w:val="3"/>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Стільці учнівські 18шт.  234,00грн.</w:t>
            </w:r>
          </w:p>
        </w:tc>
        <w:tc>
          <w:tcPr>
            <w:tcW w:w="18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
        </w:tc>
        <w:tc>
          <w:tcPr>
            <w:tcW w:w="5117" w:type="dxa"/>
            <w:gridSpan w:val="4"/>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 xml:space="preserve">Короткофокусний </w:t>
            </w:r>
            <w:proofErr w:type="spellStart"/>
            <w:r w:rsidRPr="00810287">
              <w:rPr>
                <w:rFonts w:ascii="Times New Roman" w:eastAsia="Times New Roman" w:hAnsi="Times New Roman" w:cs="Times New Roman"/>
                <w:color w:val="000000"/>
                <w:sz w:val="24"/>
                <w:szCs w:val="24"/>
                <w:lang w:eastAsia="uk-UA"/>
              </w:rPr>
              <w:t>проєктор</w:t>
            </w:r>
            <w:proofErr w:type="spellEnd"/>
            <w:r w:rsidRPr="00810287">
              <w:rPr>
                <w:rFonts w:ascii="Times New Roman" w:eastAsia="Times New Roman" w:hAnsi="Times New Roman" w:cs="Times New Roman"/>
                <w:color w:val="000000"/>
                <w:sz w:val="24"/>
                <w:szCs w:val="24"/>
                <w:lang w:eastAsia="uk-UA"/>
              </w:rPr>
              <w:t xml:space="preserve"> 1шт. 25800,00грн</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3739" w:type="dxa"/>
            <w:gridSpan w:val="3"/>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Парти учнівські 15шт. 420,00грн</w:t>
            </w:r>
          </w:p>
        </w:tc>
        <w:tc>
          <w:tcPr>
            <w:tcW w:w="18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
        </w:tc>
        <w:tc>
          <w:tcPr>
            <w:tcW w:w="4157" w:type="dxa"/>
            <w:gridSpan w:val="3"/>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Витяжка кухонна 1шт. 10000,00грн</w:t>
            </w: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3739" w:type="dxa"/>
            <w:gridSpan w:val="3"/>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Стільці учнівські 12шт.  72,00грн.</w:t>
            </w:r>
          </w:p>
        </w:tc>
        <w:tc>
          <w:tcPr>
            <w:tcW w:w="18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
        </w:tc>
        <w:tc>
          <w:tcPr>
            <w:tcW w:w="12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
        </w:tc>
        <w:tc>
          <w:tcPr>
            <w:tcW w:w="117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1713"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3739" w:type="dxa"/>
            <w:gridSpan w:val="3"/>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Крісла театральні  22шт. 550,00грн</w:t>
            </w:r>
          </w:p>
        </w:tc>
        <w:tc>
          <w:tcPr>
            <w:tcW w:w="18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
        </w:tc>
        <w:tc>
          <w:tcPr>
            <w:tcW w:w="12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
        </w:tc>
        <w:tc>
          <w:tcPr>
            <w:tcW w:w="117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1713"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r w:rsidR="006E0EB4" w:rsidRPr="00810287" w:rsidTr="00F04747">
        <w:trPr>
          <w:trHeight w:val="288"/>
        </w:trPr>
        <w:tc>
          <w:tcPr>
            <w:tcW w:w="3739" w:type="dxa"/>
            <w:gridSpan w:val="3"/>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r w:rsidRPr="00810287">
              <w:rPr>
                <w:rFonts w:ascii="Times New Roman" w:eastAsia="Times New Roman" w:hAnsi="Times New Roman" w:cs="Times New Roman"/>
                <w:color w:val="000000"/>
                <w:sz w:val="24"/>
                <w:szCs w:val="24"/>
                <w:lang w:eastAsia="uk-UA"/>
              </w:rPr>
              <w:t>Ноутбук  Lenovo 2шт. 11600,00грн.</w:t>
            </w:r>
          </w:p>
        </w:tc>
        <w:tc>
          <w:tcPr>
            <w:tcW w:w="18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
        </w:tc>
        <w:tc>
          <w:tcPr>
            <w:tcW w:w="126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Times New Roman" w:eastAsia="Times New Roman" w:hAnsi="Times New Roman" w:cs="Times New Roman"/>
                <w:color w:val="000000"/>
                <w:sz w:val="24"/>
                <w:szCs w:val="24"/>
                <w:lang w:eastAsia="uk-UA"/>
              </w:rPr>
            </w:pPr>
          </w:p>
        </w:tc>
        <w:tc>
          <w:tcPr>
            <w:tcW w:w="1177"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1713"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c>
          <w:tcPr>
            <w:tcW w:w="960" w:type="dxa"/>
            <w:tcBorders>
              <w:top w:val="nil"/>
              <w:left w:val="nil"/>
              <w:bottom w:val="nil"/>
              <w:right w:val="nil"/>
            </w:tcBorders>
            <w:shd w:val="clear" w:color="auto" w:fill="auto"/>
            <w:noWrap/>
            <w:vAlign w:val="bottom"/>
            <w:hideMark/>
          </w:tcPr>
          <w:p w:rsidR="006E0EB4" w:rsidRPr="00810287" w:rsidRDefault="006E0EB4" w:rsidP="00F04747">
            <w:pPr>
              <w:spacing w:after="0" w:line="240" w:lineRule="auto"/>
              <w:rPr>
                <w:rFonts w:ascii="Calibri" w:eastAsia="Times New Roman" w:hAnsi="Calibri" w:cs="Calibri"/>
                <w:color w:val="000000"/>
                <w:lang w:eastAsia="uk-UA"/>
              </w:rPr>
            </w:pPr>
          </w:p>
        </w:tc>
      </w:tr>
    </w:tbl>
    <w:p w:rsidR="00294C95" w:rsidRPr="006E0EB4" w:rsidRDefault="00294C95">
      <w:pPr>
        <w:rPr>
          <w:rFonts w:ascii="Times New Roman" w:hAnsi="Times New Roman" w:cs="Times New Roman"/>
          <w:lang w:val="ru-RU"/>
        </w:rPr>
      </w:pPr>
      <w:bookmarkStart w:id="0" w:name="_GoBack"/>
      <w:bookmarkEnd w:id="0"/>
    </w:p>
    <w:sectPr w:rsidR="00294C95" w:rsidRPr="006E0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001" w:usb1="00000000" w:usb2="00000000" w:usb3="00000000" w:csb0="00000005"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5FEF"/>
    <w:multiLevelType w:val="hybridMultilevel"/>
    <w:tmpl w:val="B32C49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E55239F"/>
    <w:multiLevelType w:val="hybridMultilevel"/>
    <w:tmpl w:val="D498513E"/>
    <w:lvl w:ilvl="0" w:tplc="B984A516">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
    <w:nsid w:val="36243610"/>
    <w:multiLevelType w:val="hybridMultilevel"/>
    <w:tmpl w:val="978436A4"/>
    <w:lvl w:ilvl="0" w:tplc="F72E5C40">
      <w:start w:val="7"/>
      <w:numFmt w:val="bullet"/>
      <w:lvlText w:val=""/>
      <w:lvlJc w:val="left"/>
      <w:pPr>
        <w:tabs>
          <w:tab w:val="num" w:pos="1080"/>
        </w:tabs>
        <w:ind w:left="1080" w:hanging="360"/>
      </w:pPr>
      <w:rPr>
        <w:rFonts w:ascii="Wingdings" w:eastAsia="Times New Roman" w:hAnsi="Wingdings" w:cs="Times New Roman" w:hint="default"/>
      </w:rPr>
    </w:lvl>
    <w:lvl w:ilvl="1" w:tplc="8EBAFB2E">
      <w:start w:val="8"/>
      <w:numFmt w:val="bullet"/>
      <w:lvlText w:val="-"/>
      <w:lvlJc w:val="left"/>
      <w:pPr>
        <w:tabs>
          <w:tab w:val="num" w:pos="1800"/>
        </w:tabs>
        <w:ind w:left="180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CB66431"/>
    <w:multiLevelType w:val="hybridMultilevel"/>
    <w:tmpl w:val="8C4A621E"/>
    <w:lvl w:ilvl="0" w:tplc="F5067784">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E00392A"/>
    <w:multiLevelType w:val="hybridMultilevel"/>
    <w:tmpl w:val="C480EDD4"/>
    <w:lvl w:ilvl="0" w:tplc="756E7172">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5">
    <w:nsid w:val="54620C2A"/>
    <w:multiLevelType w:val="hybridMultilevel"/>
    <w:tmpl w:val="69BA9502"/>
    <w:lvl w:ilvl="0" w:tplc="46022AC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72346C"/>
    <w:multiLevelType w:val="hybridMultilevel"/>
    <w:tmpl w:val="9F4A593C"/>
    <w:lvl w:ilvl="0" w:tplc="DAF222FC">
      <w:start w:val="13"/>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57DF3DF0"/>
    <w:multiLevelType w:val="hybridMultilevel"/>
    <w:tmpl w:val="09766B30"/>
    <w:lvl w:ilvl="0" w:tplc="DA3CE0A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8">
    <w:nsid w:val="593C0FA9"/>
    <w:multiLevelType w:val="multilevel"/>
    <w:tmpl w:val="E07A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7153AB"/>
    <w:multiLevelType w:val="multilevel"/>
    <w:tmpl w:val="348A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B263A6"/>
    <w:multiLevelType w:val="hybridMultilevel"/>
    <w:tmpl w:val="8AD816C6"/>
    <w:lvl w:ilvl="0" w:tplc="F526574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1"/>
  </w:num>
  <w:num w:numId="4">
    <w:abstractNumId w:val="4"/>
  </w:num>
  <w:num w:numId="5">
    <w:abstractNumId w:val="2"/>
  </w:num>
  <w:num w:numId="6">
    <w:abstractNumId w:val="3"/>
  </w:num>
  <w:num w:numId="7">
    <w:abstractNumId w:val="0"/>
  </w:num>
  <w:num w:numId="8">
    <w:abstractNumId w:val="10"/>
  </w:num>
  <w:num w:numId="9">
    <w:abstractNumId w:val="5"/>
  </w:num>
  <w:num w:numId="10">
    <w:abstractNumId w:val="7"/>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B4"/>
    <w:rsid w:val="00294C95"/>
    <w:rsid w:val="006E0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EB4"/>
    <w:rPr>
      <w:lang w:val="uk-UA"/>
    </w:rPr>
  </w:style>
  <w:style w:type="paragraph" w:styleId="1">
    <w:name w:val="heading 1"/>
    <w:basedOn w:val="a"/>
    <w:next w:val="a"/>
    <w:link w:val="10"/>
    <w:uiPriority w:val="9"/>
    <w:qFormat/>
    <w:rsid w:val="006E0E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E0EB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6E0EB4"/>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0EB4"/>
    <w:rPr>
      <w:rFonts w:asciiTheme="majorHAnsi" w:eastAsiaTheme="majorEastAsia" w:hAnsiTheme="majorHAnsi" w:cstheme="majorBidi"/>
      <w:b/>
      <w:bCs/>
      <w:color w:val="365F91" w:themeColor="accent1" w:themeShade="BF"/>
      <w:sz w:val="28"/>
      <w:szCs w:val="28"/>
      <w:lang w:val="uk-UA"/>
    </w:rPr>
  </w:style>
  <w:style w:type="character" w:customStyle="1" w:styleId="30">
    <w:name w:val="Заголовок 3 Знак"/>
    <w:basedOn w:val="a0"/>
    <w:link w:val="3"/>
    <w:uiPriority w:val="9"/>
    <w:rsid w:val="006E0EB4"/>
    <w:rPr>
      <w:rFonts w:ascii="Times New Roman" w:eastAsia="Times New Roman" w:hAnsi="Times New Roman" w:cs="Times New Roman"/>
      <w:b/>
      <w:bCs/>
      <w:sz w:val="27"/>
      <w:szCs w:val="27"/>
      <w:lang w:val="uk-UA" w:eastAsia="uk-UA"/>
    </w:rPr>
  </w:style>
  <w:style w:type="character" w:customStyle="1" w:styleId="40">
    <w:name w:val="Заголовок 4 Знак"/>
    <w:basedOn w:val="a0"/>
    <w:link w:val="4"/>
    <w:uiPriority w:val="9"/>
    <w:rsid w:val="006E0EB4"/>
    <w:rPr>
      <w:rFonts w:ascii="Times New Roman" w:eastAsia="Times New Roman" w:hAnsi="Times New Roman" w:cs="Times New Roman"/>
      <w:b/>
      <w:bCs/>
      <w:sz w:val="24"/>
      <w:szCs w:val="24"/>
      <w:lang w:val="uk-UA" w:eastAsia="uk-UA"/>
    </w:rPr>
  </w:style>
  <w:style w:type="paragraph" w:styleId="a3">
    <w:name w:val="Normal (Web)"/>
    <w:basedOn w:val="a"/>
    <w:uiPriority w:val="99"/>
    <w:unhideWhenUsed/>
    <w:qFormat/>
    <w:rsid w:val="006E0E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E0EB4"/>
    <w:rPr>
      <w:b/>
      <w:bCs/>
    </w:rPr>
  </w:style>
  <w:style w:type="character" w:customStyle="1" w:styleId="button-container">
    <w:name w:val="button-container"/>
    <w:basedOn w:val="a0"/>
    <w:rsid w:val="006E0EB4"/>
  </w:style>
  <w:style w:type="paragraph" w:styleId="a5">
    <w:name w:val="List Paragraph"/>
    <w:basedOn w:val="a"/>
    <w:qFormat/>
    <w:rsid w:val="006E0EB4"/>
    <w:pPr>
      <w:spacing w:after="160" w:line="259" w:lineRule="auto"/>
      <w:ind w:left="720"/>
      <w:contextualSpacing/>
    </w:pPr>
    <w:rPr>
      <w:lang w:val="en-US"/>
    </w:rPr>
  </w:style>
  <w:style w:type="table" w:styleId="a6">
    <w:name w:val="Table Grid"/>
    <w:basedOn w:val="a1"/>
    <w:uiPriority w:val="39"/>
    <w:rsid w:val="006E0EB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
    <w:name w:val="Инклюзия 3"/>
    <w:basedOn w:val="a"/>
    <w:autoRedefine/>
    <w:rsid w:val="006E0EB4"/>
    <w:pPr>
      <w:keepNext/>
      <w:spacing w:after="0" w:line="360" w:lineRule="auto"/>
      <w:jc w:val="both"/>
      <w:outlineLvl w:val="0"/>
    </w:pPr>
    <w:rPr>
      <w:rFonts w:ascii="Times New Roman" w:eastAsia="Times New Roman" w:hAnsi="Times New Roman" w:cs="Times New Roman"/>
      <w:sz w:val="28"/>
      <w:szCs w:val="28"/>
      <w:lang w:eastAsia="ru-RU"/>
    </w:rPr>
  </w:style>
  <w:style w:type="paragraph" w:customStyle="1" w:styleId="a7">
    <w:name w:val="Нормальний текст"/>
    <w:basedOn w:val="a"/>
    <w:uiPriority w:val="99"/>
    <w:rsid w:val="006E0EB4"/>
    <w:pPr>
      <w:spacing w:before="120" w:after="0" w:line="240" w:lineRule="auto"/>
      <w:ind w:firstLine="567"/>
    </w:pPr>
    <w:rPr>
      <w:rFonts w:ascii="Antiqua" w:eastAsia="Times New Roman" w:hAnsi="Antiqua" w:cs="Times New Roman"/>
      <w:sz w:val="26"/>
      <w:szCs w:val="20"/>
      <w:lang w:eastAsia="ru-RU"/>
    </w:rPr>
  </w:style>
  <w:style w:type="paragraph" w:customStyle="1" w:styleId="Standard">
    <w:name w:val="Standard"/>
    <w:rsid w:val="006E0EB4"/>
    <w:pPr>
      <w:suppressAutoHyphens/>
      <w:autoSpaceDN w:val="0"/>
      <w:spacing w:after="0" w:line="240" w:lineRule="auto"/>
      <w:textAlignment w:val="baseline"/>
    </w:pPr>
    <w:rPr>
      <w:rFonts w:ascii="Liberation Serif" w:eastAsia="NSimSun" w:hAnsi="Liberation Serif" w:cs="Lucida Sans"/>
      <w:kern w:val="3"/>
      <w:sz w:val="24"/>
      <w:szCs w:val="24"/>
      <w:lang w:val="uk-UA" w:eastAsia="zh-CN" w:bidi="hi-IN"/>
    </w:rPr>
  </w:style>
  <w:style w:type="character" w:customStyle="1" w:styleId="a8">
    <w:name w:val="Виділення жирним"/>
    <w:qFormat/>
    <w:rsid w:val="006E0EB4"/>
    <w:rPr>
      <w:b/>
      <w:bCs/>
    </w:rPr>
  </w:style>
  <w:style w:type="paragraph" w:styleId="a9">
    <w:name w:val="Body Text"/>
    <w:basedOn w:val="a"/>
    <w:link w:val="11"/>
    <w:qFormat/>
    <w:rsid w:val="006E0EB4"/>
    <w:pPr>
      <w:widowControl w:val="0"/>
      <w:suppressAutoHyphens/>
      <w:spacing w:after="0" w:line="240" w:lineRule="auto"/>
    </w:pPr>
    <w:rPr>
      <w:rFonts w:ascii="Times New Roman" w:eastAsia="Times New Roman" w:hAnsi="Times New Roman" w:cs="Times New Roman"/>
      <w:sz w:val="24"/>
      <w:szCs w:val="24"/>
    </w:rPr>
  </w:style>
  <w:style w:type="character" w:customStyle="1" w:styleId="aa">
    <w:name w:val="Основной текст Знак"/>
    <w:basedOn w:val="a0"/>
    <w:uiPriority w:val="99"/>
    <w:semiHidden/>
    <w:rsid w:val="006E0EB4"/>
    <w:rPr>
      <w:lang w:val="uk-UA"/>
    </w:rPr>
  </w:style>
  <w:style w:type="paragraph" w:styleId="ab">
    <w:name w:val="Title"/>
    <w:basedOn w:val="a"/>
    <w:link w:val="12"/>
    <w:uiPriority w:val="1"/>
    <w:qFormat/>
    <w:rsid w:val="006E0EB4"/>
    <w:pPr>
      <w:widowControl w:val="0"/>
      <w:suppressAutoHyphens/>
      <w:spacing w:before="230" w:after="0" w:line="240" w:lineRule="auto"/>
      <w:ind w:left="665" w:right="839"/>
      <w:jc w:val="center"/>
    </w:pPr>
    <w:rPr>
      <w:rFonts w:ascii="Times New Roman" w:eastAsia="Times New Roman" w:hAnsi="Times New Roman" w:cs="Times New Roman"/>
      <w:b/>
      <w:bCs/>
      <w:sz w:val="56"/>
      <w:szCs w:val="56"/>
    </w:rPr>
  </w:style>
  <w:style w:type="character" w:customStyle="1" w:styleId="ac">
    <w:name w:val="Название Знак"/>
    <w:basedOn w:val="a0"/>
    <w:uiPriority w:val="10"/>
    <w:rsid w:val="006E0EB4"/>
    <w:rPr>
      <w:rFonts w:asciiTheme="majorHAnsi" w:eastAsiaTheme="majorEastAsia" w:hAnsiTheme="majorHAnsi" w:cstheme="majorBidi"/>
      <w:color w:val="17365D" w:themeColor="text2" w:themeShade="BF"/>
      <w:spacing w:val="5"/>
      <w:kern w:val="28"/>
      <w:sz w:val="52"/>
      <w:szCs w:val="52"/>
      <w:lang w:val="uk-UA"/>
    </w:rPr>
  </w:style>
  <w:style w:type="paragraph" w:styleId="ad">
    <w:name w:val="footer"/>
    <w:basedOn w:val="a"/>
    <w:link w:val="13"/>
    <w:uiPriority w:val="99"/>
    <w:rsid w:val="006E0EB4"/>
    <w:pPr>
      <w:widowControl w:val="0"/>
      <w:suppressLineNumbers/>
      <w:tabs>
        <w:tab w:val="center" w:pos="5443"/>
        <w:tab w:val="right" w:pos="10886"/>
      </w:tabs>
      <w:suppressAutoHyphens/>
      <w:spacing w:after="0" w:line="240" w:lineRule="auto"/>
    </w:pPr>
    <w:rPr>
      <w:rFonts w:ascii="Times New Roman" w:eastAsia="Times New Roman" w:hAnsi="Times New Roman" w:cs="Times New Roman"/>
    </w:rPr>
  </w:style>
  <w:style w:type="character" w:customStyle="1" w:styleId="ae">
    <w:name w:val="Нижний колонтитул Знак"/>
    <w:basedOn w:val="a0"/>
    <w:uiPriority w:val="99"/>
    <w:semiHidden/>
    <w:rsid w:val="006E0EB4"/>
    <w:rPr>
      <w:lang w:val="uk-UA"/>
    </w:rPr>
  </w:style>
  <w:style w:type="character" w:customStyle="1" w:styleId="11">
    <w:name w:val="Основной текст Знак1"/>
    <w:basedOn w:val="a0"/>
    <w:link w:val="a9"/>
    <w:rsid w:val="006E0EB4"/>
    <w:rPr>
      <w:rFonts w:ascii="Times New Roman" w:eastAsia="Times New Roman" w:hAnsi="Times New Roman" w:cs="Times New Roman"/>
      <w:sz w:val="24"/>
      <w:szCs w:val="24"/>
      <w:lang w:val="uk-UA"/>
    </w:rPr>
  </w:style>
  <w:style w:type="character" w:customStyle="1" w:styleId="12">
    <w:name w:val="Название Знак1"/>
    <w:basedOn w:val="a0"/>
    <w:link w:val="ab"/>
    <w:uiPriority w:val="1"/>
    <w:rsid w:val="006E0EB4"/>
    <w:rPr>
      <w:rFonts w:ascii="Times New Roman" w:eastAsia="Times New Roman" w:hAnsi="Times New Roman" w:cs="Times New Roman"/>
      <w:b/>
      <w:bCs/>
      <w:sz w:val="56"/>
      <w:szCs w:val="56"/>
      <w:lang w:val="uk-UA"/>
    </w:rPr>
  </w:style>
  <w:style w:type="character" w:customStyle="1" w:styleId="13">
    <w:name w:val="Нижний колонтитул Знак1"/>
    <w:basedOn w:val="a0"/>
    <w:link w:val="ad"/>
    <w:uiPriority w:val="99"/>
    <w:rsid w:val="006E0EB4"/>
    <w:rPr>
      <w:rFonts w:ascii="Times New Roman" w:eastAsia="Times New Roman" w:hAnsi="Times New Roman" w:cs="Times New Roman"/>
      <w:lang w:val="uk-UA"/>
    </w:rPr>
  </w:style>
  <w:style w:type="paragraph" w:styleId="af">
    <w:name w:val="header"/>
    <w:basedOn w:val="a"/>
    <w:link w:val="af0"/>
    <w:uiPriority w:val="99"/>
    <w:unhideWhenUsed/>
    <w:rsid w:val="006E0EB4"/>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6E0EB4"/>
    <w:rPr>
      <w:lang w:val="uk-UA"/>
    </w:rPr>
  </w:style>
  <w:style w:type="character" w:customStyle="1" w:styleId="apple-tab-span">
    <w:name w:val="apple-tab-span"/>
    <w:basedOn w:val="a0"/>
    <w:rsid w:val="006E0EB4"/>
  </w:style>
  <w:style w:type="character" w:styleId="af1">
    <w:name w:val="Hyperlink"/>
    <w:basedOn w:val="a0"/>
    <w:uiPriority w:val="99"/>
    <w:semiHidden/>
    <w:unhideWhenUsed/>
    <w:rsid w:val="006E0EB4"/>
    <w:rPr>
      <w:color w:val="0000FF"/>
      <w:u w:val="single"/>
    </w:rPr>
  </w:style>
  <w:style w:type="character" w:styleId="af2">
    <w:name w:val="FollowedHyperlink"/>
    <w:basedOn w:val="a0"/>
    <w:uiPriority w:val="99"/>
    <w:semiHidden/>
    <w:unhideWhenUsed/>
    <w:rsid w:val="006E0EB4"/>
    <w:rPr>
      <w:color w:val="800080"/>
      <w:u w:val="single"/>
    </w:rPr>
  </w:style>
  <w:style w:type="paragraph" w:customStyle="1" w:styleId="TableParagraph">
    <w:name w:val="Table Paragraph"/>
    <w:basedOn w:val="a"/>
    <w:qFormat/>
    <w:rsid w:val="006E0EB4"/>
    <w:pPr>
      <w:widowControl w:val="0"/>
      <w:suppressAutoHyphens/>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6E0EB4"/>
    <w:pPr>
      <w:suppressAutoHyphens/>
      <w:spacing w:after="0" w:line="240" w:lineRule="auto"/>
    </w:pPr>
    <w:rPr>
      <w:lang w:val="en-US"/>
    </w:rPr>
    <w:tblPr>
      <w:tblCellMar>
        <w:top w:w="0" w:type="dxa"/>
        <w:left w:w="0" w:type="dxa"/>
        <w:bottom w:w="0" w:type="dxa"/>
        <w:right w:w="0" w:type="dxa"/>
      </w:tblCellMar>
    </w:tblPr>
  </w:style>
  <w:style w:type="paragraph" w:styleId="af3">
    <w:name w:val="Balloon Text"/>
    <w:basedOn w:val="a"/>
    <w:link w:val="af4"/>
    <w:uiPriority w:val="99"/>
    <w:semiHidden/>
    <w:unhideWhenUsed/>
    <w:rsid w:val="006E0EB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E0EB4"/>
    <w:rPr>
      <w:rFonts w:ascii="Tahoma" w:hAnsi="Tahoma" w:cs="Tahoma"/>
      <w:sz w:val="16"/>
      <w:szCs w:val="16"/>
      <w:lang w:val="uk-UA"/>
    </w:rPr>
  </w:style>
  <w:style w:type="paragraph" w:styleId="af5">
    <w:name w:val="No Spacing"/>
    <w:basedOn w:val="a"/>
    <w:rsid w:val="006E0EB4"/>
    <w:pPr>
      <w:spacing w:line="275" w:lineRule="auto"/>
    </w:pPr>
    <w:rPr>
      <w:rFonts w:ascii="Calibri" w:eastAsia="Times New Roman" w:hAnsi="Calibri" w:cs="Times New Roman"/>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EB4"/>
    <w:rPr>
      <w:lang w:val="uk-UA"/>
    </w:rPr>
  </w:style>
  <w:style w:type="paragraph" w:styleId="1">
    <w:name w:val="heading 1"/>
    <w:basedOn w:val="a"/>
    <w:next w:val="a"/>
    <w:link w:val="10"/>
    <w:uiPriority w:val="9"/>
    <w:qFormat/>
    <w:rsid w:val="006E0E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E0EB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6E0EB4"/>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0EB4"/>
    <w:rPr>
      <w:rFonts w:asciiTheme="majorHAnsi" w:eastAsiaTheme="majorEastAsia" w:hAnsiTheme="majorHAnsi" w:cstheme="majorBidi"/>
      <w:b/>
      <w:bCs/>
      <w:color w:val="365F91" w:themeColor="accent1" w:themeShade="BF"/>
      <w:sz w:val="28"/>
      <w:szCs w:val="28"/>
      <w:lang w:val="uk-UA"/>
    </w:rPr>
  </w:style>
  <w:style w:type="character" w:customStyle="1" w:styleId="30">
    <w:name w:val="Заголовок 3 Знак"/>
    <w:basedOn w:val="a0"/>
    <w:link w:val="3"/>
    <w:uiPriority w:val="9"/>
    <w:rsid w:val="006E0EB4"/>
    <w:rPr>
      <w:rFonts w:ascii="Times New Roman" w:eastAsia="Times New Roman" w:hAnsi="Times New Roman" w:cs="Times New Roman"/>
      <w:b/>
      <w:bCs/>
      <w:sz w:val="27"/>
      <w:szCs w:val="27"/>
      <w:lang w:val="uk-UA" w:eastAsia="uk-UA"/>
    </w:rPr>
  </w:style>
  <w:style w:type="character" w:customStyle="1" w:styleId="40">
    <w:name w:val="Заголовок 4 Знак"/>
    <w:basedOn w:val="a0"/>
    <w:link w:val="4"/>
    <w:uiPriority w:val="9"/>
    <w:rsid w:val="006E0EB4"/>
    <w:rPr>
      <w:rFonts w:ascii="Times New Roman" w:eastAsia="Times New Roman" w:hAnsi="Times New Roman" w:cs="Times New Roman"/>
      <w:b/>
      <w:bCs/>
      <w:sz w:val="24"/>
      <w:szCs w:val="24"/>
      <w:lang w:val="uk-UA" w:eastAsia="uk-UA"/>
    </w:rPr>
  </w:style>
  <w:style w:type="paragraph" w:styleId="a3">
    <w:name w:val="Normal (Web)"/>
    <w:basedOn w:val="a"/>
    <w:uiPriority w:val="99"/>
    <w:unhideWhenUsed/>
    <w:qFormat/>
    <w:rsid w:val="006E0EB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E0EB4"/>
    <w:rPr>
      <w:b/>
      <w:bCs/>
    </w:rPr>
  </w:style>
  <w:style w:type="character" w:customStyle="1" w:styleId="button-container">
    <w:name w:val="button-container"/>
    <w:basedOn w:val="a0"/>
    <w:rsid w:val="006E0EB4"/>
  </w:style>
  <w:style w:type="paragraph" w:styleId="a5">
    <w:name w:val="List Paragraph"/>
    <w:basedOn w:val="a"/>
    <w:qFormat/>
    <w:rsid w:val="006E0EB4"/>
    <w:pPr>
      <w:spacing w:after="160" w:line="259" w:lineRule="auto"/>
      <w:ind w:left="720"/>
      <w:contextualSpacing/>
    </w:pPr>
    <w:rPr>
      <w:lang w:val="en-US"/>
    </w:rPr>
  </w:style>
  <w:style w:type="table" w:styleId="a6">
    <w:name w:val="Table Grid"/>
    <w:basedOn w:val="a1"/>
    <w:uiPriority w:val="39"/>
    <w:rsid w:val="006E0EB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31">
    <w:name w:val="Инклюзия 3"/>
    <w:basedOn w:val="a"/>
    <w:autoRedefine/>
    <w:rsid w:val="006E0EB4"/>
    <w:pPr>
      <w:keepNext/>
      <w:spacing w:after="0" w:line="360" w:lineRule="auto"/>
      <w:jc w:val="both"/>
      <w:outlineLvl w:val="0"/>
    </w:pPr>
    <w:rPr>
      <w:rFonts w:ascii="Times New Roman" w:eastAsia="Times New Roman" w:hAnsi="Times New Roman" w:cs="Times New Roman"/>
      <w:sz w:val="28"/>
      <w:szCs w:val="28"/>
      <w:lang w:eastAsia="ru-RU"/>
    </w:rPr>
  </w:style>
  <w:style w:type="paragraph" w:customStyle="1" w:styleId="a7">
    <w:name w:val="Нормальний текст"/>
    <w:basedOn w:val="a"/>
    <w:uiPriority w:val="99"/>
    <w:rsid w:val="006E0EB4"/>
    <w:pPr>
      <w:spacing w:before="120" w:after="0" w:line="240" w:lineRule="auto"/>
      <w:ind w:firstLine="567"/>
    </w:pPr>
    <w:rPr>
      <w:rFonts w:ascii="Antiqua" w:eastAsia="Times New Roman" w:hAnsi="Antiqua" w:cs="Times New Roman"/>
      <w:sz w:val="26"/>
      <w:szCs w:val="20"/>
      <w:lang w:eastAsia="ru-RU"/>
    </w:rPr>
  </w:style>
  <w:style w:type="paragraph" w:customStyle="1" w:styleId="Standard">
    <w:name w:val="Standard"/>
    <w:rsid w:val="006E0EB4"/>
    <w:pPr>
      <w:suppressAutoHyphens/>
      <w:autoSpaceDN w:val="0"/>
      <w:spacing w:after="0" w:line="240" w:lineRule="auto"/>
      <w:textAlignment w:val="baseline"/>
    </w:pPr>
    <w:rPr>
      <w:rFonts w:ascii="Liberation Serif" w:eastAsia="NSimSun" w:hAnsi="Liberation Serif" w:cs="Lucida Sans"/>
      <w:kern w:val="3"/>
      <w:sz w:val="24"/>
      <w:szCs w:val="24"/>
      <w:lang w:val="uk-UA" w:eastAsia="zh-CN" w:bidi="hi-IN"/>
    </w:rPr>
  </w:style>
  <w:style w:type="character" w:customStyle="1" w:styleId="a8">
    <w:name w:val="Виділення жирним"/>
    <w:qFormat/>
    <w:rsid w:val="006E0EB4"/>
    <w:rPr>
      <w:b/>
      <w:bCs/>
    </w:rPr>
  </w:style>
  <w:style w:type="paragraph" w:styleId="a9">
    <w:name w:val="Body Text"/>
    <w:basedOn w:val="a"/>
    <w:link w:val="11"/>
    <w:qFormat/>
    <w:rsid w:val="006E0EB4"/>
    <w:pPr>
      <w:widowControl w:val="0"/>
      <w:suppressAutoHyphens/>
      <w:spacing w:after="0" w:line="240" w:lineRule="auto"/>
    </w:pPr>
    <w:rPr>
      <w:rFonts w:ascii="Times New Roman" w:eastAsia="Times New Roman" w:hAnsi="Times New Roman" w:cs="Times New Roman"/>
      <w:sz w:val="24"/>
      <w:szCs w:val="24"/>
    </w:rPr>
  </w:style>
  <w:style w:type="character" w:customStyle="1" w:styleId="aa">
    <w:name w:val="Основной текст Знак"/>
    <w:basedOn w:val="a0"/>
    <w:uiPriority w:val="99"/>
    <w:semiHidden/>
    <w:rsid w:val="006E0EB4"/>
    <w:rPr>
      <w:lang w:val="uk-UA"/>
    </w:rPr>
  </w:style>
  <w:style w:type="paragraph" w:styleId="ab">
    <w:name w:val="Title"/>
    <w:basedOn w:val="a"/>
    <w:link w:val="12"/>
    <w:uiPriority w:val="1"/>
    <w:qFormat/>
    <w:rsid w:val="006E0EB4"/>
    <w:pPr>
      <w:widowControl w:val="0"/>
      <w:suppressAutoHyphens/>
      <w:spacing w:before="230" w:after="0" w:line="240" w:lineRule="auto"/>
      <w:ind w:left="665" w:right="839"/>
      <w:jc w:val="center"/>
    </w:pPr>
    <w:rPr>
      <w:rFonts w:ascii="Times New Roman" w:eastAsia="Times New Roman" w:hAnsi="Times New Roman" w:cs="Times New Roman"/>
      <w:b/>
      <w:bCs/>
      <w:sz w:val="56"/>
      <w:szCs w:val="56"/>
    </w:rPr>
  </w:style>
  <w:style w:type="character" w:customStyle="1" w:styleId="ac">
    <w:name w:val="Название Знак"/>
    <w:basedOn w:val="a0"/>
    <w:uiPriority w:val="10"/>
    <w:rsid w:val="006E0EB4"/>
    <w:rPr>
      <w:rFonts w:asciiTheme="majorHAnsi" w:eastAsiaTheme="majorEastAsia" w:hAnsiTheme="majorHAnsi" w:cstheme="majorBidi"/>
      <w:color w:val="17365D" w:themeColor="text2" w:themeShade="BF"/>
      <w:spacing w:val="5"/>
      <w:kern w:val="28"/>
      <w:sz w:val="52"/>
      <w:szCs w:val="52"/>
      <w:lang w:val="uk-UA"/>
    </w:rPr>
  </w:style>
  <w:style w:type="paragraph" w:styleId="ad">
    <w:name w:val="footer"/>
    <w:basedOn w:val="a"/>
    <w:link w:val="13"/>
    <w:uiPriority w:val="99"/>
    <w:rsid w:val="006E0EB4"/>
    <w:pPr>
      <w:widowControl w:val="0"/>
      <w:suppressLineNumbers/>
      <w:tabs>
        <w:tab w:val="center" w:pos="5443"/>
        <w:tab w:val="right" w:pos="10886"/>
      </w:tabs>
      <w:suppressAutoHyphens/>
      <w:spacing w:after="0" w:line="240" w:lineRule="auto"/>
    </w:pPr>
    <w:rPr>
      <w:rFonts w:ascii="Times New Roman" w:eastAsia="Times New Roman" w:hAnsi="Times New Roman" w:cs="Times New Roman"/>
    </w:rPr>
  </w:style>
  <w:style w:type="character" w:customStyle="1" w:styleId="ae">
    <w:name w:val="Нижний колонтитул Знак"/>
    <w:basedOn w:val="a0"/>
    <w:uiPriority w:val="99"/>
    <w:semiHidden/>
    <w:rsid w:val="006E0EB4"/>
    <w:rPr>
      <w:lang w:val="uk-UA"/>
    </w:rPr>
  </w:style>
  <w:style w:type="character" w:customStyle="1" w:styleId="11">
    <w:name w:val="Основной текст Знак1"/>
    <w:basedOn w:val="a0"/>
    <w:link w:val="a9"/>
    <w:rsid w:val="006E0EB4"/>
    <w:rPr>
      <w:rFonts w:ascii="Times New Roman" w:eastAsia="Times New Roman" w:hAnsi="Times New Roman" w:cs="Times New Roman"/>
      <w:sz w:val="24"/>
      <w:szCs w:val="24"/>
      <w:lang w:val="uk-UA"/>
    </w:rPr>
  </w:style>
  <w:style w:type="character" w:customStyle="1" w:styleId="12">
    <w:name w:val="Название Знак1"/>
    <w:basedOn w:val="a0"/>
    <w:link w:val="ab"/>
    <w:uiPriority w:val="1"/>
    <w:rsid w:val="006E0EB4"/>
    <w:rPr>
      <w:rFonts w:ascii="Times New Roman" w:eastAsia="Times New Roman" w:hAnsi="Times New Roman" w:cs="Times New Roman"/>
      <w:b/>
      <w:bCs/>
      <w:sz w:val="56"/>
      <w:szCs w:val="56"/>
      <w:lang w:val="uk-UA"/>
    </w:rPr>
  </w:style>
  <w:style w:type="character" w:customStyle="1" w:styleId="13">
    <w:name w:val="Нижний колонтитул Знак1"/>
    <w:basedOn w:val="a0"/>
    <w:link w:val="ad"/>
    <w:uiPriority w:val="99"/>
    <w:rsid w:val="006E0EB4"/>
    <w:rPr>
      <w:rFonts w:ascii="Times New Roman" w:eastAsia="Times New Roman" w:hAnsi="Times New Roman" w:cs="Times New Roman"/>
      <w:lang w:val="uk-UA"/>
    </w:rPr>
  </w:style>
  <w:style w:type="paragraph" w:styleId="af">
    <w:name w:val="header"/>
    <w:basedOn w:val="a"/>
    <w:link w:val="af0"/>
    <w:uiPriority w:val="99"/>
    <w:unhideWhenUsed/>
    <w:rsid w:val="006E0EB4"/>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6E0EB4"/>
    <w:rPr>
      <w:lang w:val="uk-UA"/>
    </w:rPr>
  </w:style>
  <w:style w:type="character" w:customStyle="1" w:styleId="apple-tab-span">
    <w:name w:val="apple-tab-span"/>
    <w:basedOn w:val="a0"/>
    <w:rsid w:val="006E0EB4"/>
  </w:style>
  <w:style w:type="character" w:styleId="af1">
    <w:name w:val="Hyperlink"/>
    <w:basedOn w:val="a0"/>
    <w:uiPriority w:val="99"/>
    <w:semiHidden/>
    <w:unhideWhenUsed/>
    <w:rsid w:val="006E0EB4"/>
    <w:rPr>
      <w:color w:val="0000FF"/>
      <w:u w:val="single"/>
    </w:rPr>
  </w:style>
  <w:style w:type="character" w:styleId="af2">
    <w:name w:val="FollowedHyperlink"/>
    <w:basedOn w:val="a0"/>
    <w:uiPriority w:val="99"/>
    <w:semiHidden/>
    <w:unhideWhenUsed/>
    <w:rsid w:val="006E0EB4"/>
    <w:rPr>
      <w:color w:val="800080"/>
      <w:u w:val="single"/>
    </w:rPr>
  </w:style>
  <w:style w:type="paragraph" w:customStyle="1" w:styleId="TableParagraph">
    <w:name w:val="Table Paragraph"/>
    <w:basedOn w:val="a"/>
    <w:qFormat/>
    <w:rsid w:val="006E0EB4"/>
    <w:pPr>
      <w:widowControl w:val="0"/>
      <w:suppressAutoHyphens/>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6E0EB4"/>
    <w:pPr>
      <w:suppressAutoHyphens/>
      <w:spacing w:after="0" w:line="240" w:lineRule="auto"/>
    </w:pPr>
    <w:rPr>
      <w:lang w:val="en-US"/>
    </w:rPr>
    <w:tblPr>
      <w:tblCellMar>
        <w:top w:w="0" w:type="dxa"/>
        <w:left w:w="0" w:type="dxa"/>
        <w:bottom w:w="0" w:type="dxa"/>
        <w:right w:w="0" w:type="dxa"/>
      </w:tblCellMar>
    </w:tblPr>
  </w:style>
  <w:style w:type="paragraph" w:styleId="af3">
    <w:name w:val="Balloon Text"/>
    <w:basedOn w:val="a"/>
    <w:link w:val="af4"/>
    <w:uiPriority w:val="99"/>
    <w:semiHidden/>
    <w:unhideWhenUsed/>
    <w:rsid w:val="006E0EB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E0EB4"/>
    <w:rPr>
      <w:rFonts w:ascii="Tahoma" w:hAnsi="Tahoma" w:cs="Tahoma"/>
      <w:sz w:val="16"/>
      <w:szCs w:val="16"/>
      <w:lang w:val="uk-UA"/>
    </w:rPr>
  </w:style>
  <w:style w:type="paragraph" w:styleId="af5">
    <w:name w:val="No Spacing"/>
    <w:basedOn w:val="a"/>
    <w:rsid w:val="006E0EB4"/>
    <w:pPr>
      <w:spacing w:line="275" w:lineRule="auto"/>
    </w:pPr>
    <w:rPr>
      <w:rFonts w:ascii="Calibri" w:eastAsia="Times New Roman" w:hAnsi="Calibri" w:cs="Times New Roman"/>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c:f>
              <c:strCache>
                <c:ptCount val="1"/>
                <c:pt idx="0">
                  <c:v>Українська мова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Лист1!$B$3:$U$3</c:f>
              <c:numCache>
                <c:formatCode>0%</c:formatCode>
                <c:ptCount val="20"/>
                <c:pt idx="0">
                  <c:v>0</c:v>
                </c:pt>
                <c:pt idx="1">
                  <c:v>0.56000000000000005</c:v>
                </c:pt>
                <c:pt idx="2">
                  <c:v>0.38</c:v>
                </c:pt>
                <c:pt idx="3">
                  <c:v>0.06</c:v>
                </c:pt>
                <c:pt idx="4">
                  <c:v>0.1</c:v>
                </c:pt>
                <c:pt idx="5">
                  <c:v>0.3</c:v>
                </c:pt>
                <c:pt idx="6">
                  <c:v>0.5</c:v>
                </c:pt>
                <c:pt idx="7">
                  <c:v>0.1</c:v>
                </c:pt>
                <c:pt idx="8">
                  <c:v>0</c:v>
                </c:pt>
                <c:pt idx="9">
                  <c:v>0.4</c:v>
                </c:pt>
                <c:pt idx="10">
                  <c:v>0.6</c:v>
                </c:pt>
                <c:pt idx="11">
                  <c:v>0</c:v>
                </c:pt>
                <c:pt idx="12">
                  <c:v>0.14000000000000001</c:v>
                </c:pt>
                <c:pt idx="13">
                  <c:v>0.28000000000000003</c:v>
                </c:pt>
                <c:pt idx="14">
                  <c:v>0.57999999999999996</c:v>
                </c:pt>
                <c:pt idx="15">
                  <c:v>0</c:v>
                </c:pt>
                <c:pt idx="16">
                  <c:v>0.33</c:v>
                </c:pt>
                <c:pt idx="17">
                  <c:v>0.22</c:v>
                </c:pt>
                <c:pt idx="18">
                  <c:v>0.39</c:v>
                </c:pt>
                <c:pt idx="19">
                  <c:v>0.06</c:v>
                </c:pt>
              </c:numCache>
            </c:numRef>
          </c:val>
        </c:ser>
        <c:ser>
          <c:idx val="1"/>
          <c:order val="1"/>
          <c:tx>
            <c:strRef>
              <c:f>Лист1!$A$4</c:f>
              <c:strCache>
                <c:ptCount val="1"/>
                <c:pt idx="0">
                  <c:v>Українська література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Лист1!$B$4:$U$4</c:f>
              <c:numCache>
                <c:formatCode>0%</c:formatCode>
                <c:ptCount val="20"/>
                <c:pt idx="0">
                  <c:v>0.19</c:v>
                </c:pt>
                <c:pt idx="1">
                  <c:v>0.56000000000000005</c:v>
                </c:pt>
                <c:pt idx="2">
                  <c:v>0.25</c:v>
                </c:pt>
                <c:pt idx="3">
                  <c:v>0</c:v>
                </c:pt>
                <c:pt idx="4">
                  <c:v>0.2</c:v>
                </c:pt>
                <c:pt idx="5">
                  <c:v>0.5</c:v>
                </c:pt>
                <c:pt idx="6">
                  <c:v>0.3</c:v>
                </c:pt>
                <c:pt idx="7">
                  <c:v>0</c:v>
                </c:pt>
                <c:pt idx="8">
                  <c:v>0.05</c:v>
                </c:pt>
                <c:pt idx="9">
                  <c:v>0.35</c:v>
                </c:pt>
                <c:pt idx="10">
                  <c:v>0.55000000000000004</c:v>
                </c:pt>
                <c:pt idx="11">
                  <c:v>0.05</c:v>
                </c:pt>
                <c:pt idx="12">
                  <c:v>0.21</c:v>
                </c:pt>
                <c:pt idx="13">
                  <c:v>0.14000000000000001</c:v>
                </c:pt>
                <c:pt idx="14">
                  <c:v>0.57999999999999996</c:v>
                </c:pt>
                <c:pt idx="15">
                  <c:v>7.0000000000000007E-2</c:v>
                </c:pt>
                <c:pt idx="16">
                  <c:v>0.33</c:v>
                </c:pt>
                <c:pt idx="17">
                  <c:v>0.28000000000000003</c:v>
                </c:pt>
                <c:pt idx="18">
                  <c:v>0.33</c:v>
                </c:pt>
                <c:pt idx="19">
                  <c:v>0.06</c:v>
                </c:pt>
              </c:numCache>
            </c:numRef>
          </c:val>
        </c:ser>
        <c:ser>
          <c:idx val="2"/>
          <c:order val="2"/>
          <c:tx>
            <c:strRef>
              <c:f>Лист1!$A$5</c:f>
              <c:strCache>
                <c:ptCount val="1"/>
                <c:pt idx="0">
                  <c:v>Зарубіжна література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Лист1!$B$5:$U$5</c:f>
              <c:numCache>
                <c:formatCode>0%</c:formatCode>
                <c:ptCount val="20"/>
                <c:pt idx="0">
                  <c:v>0.56000000000000005</c:v>
                </c:pt>
                <c:pt idx="1">
                  <c:v>0.25</c:v>
                </c:pt>
                <c:pt idx="2">
                  <c:v>0.19</c:v>
                </c:pt>
                <c:pt idx="3">
                  <c:v>0</c:v>
                </c:pt>
                <c:pt idx="4">
                  <c:v>0.2</c:v>
                </c:pt>
                <c:pt idx="5">
                  <c:v>0.5</c:v>
                </c:pt>
                <c:pt idx="6">
                  <c:v>0.3</c:v>
                </c:pt>
                <c:pt idx="7">
                  <c:v>0</c:v>
                </c:pt>
                <c:pt idx="8">
                  <c:v>0.15</c:v>
                </c:pt>
                <c:pt idx="9">
                  <c:v>0.3</c:v>
                </c:pt>
                <c:pt idx="10">
                  <c:v>0.5</c:v>
                </c:pt>
                <c:pt idx="11">
                  <c:v>0.05</c:v>
                </c:pt>
                <c:pt idx="12">
                  <c:v>0.28000000000000003</c:v>
                </c:pt>
                <c:pt idx="13">
                  <c:v>0.14000000000000001</c:v>
                </c:pt>
                <c:pt idx="14">
                  <c:v>0.57999999999999996</c:v>
                </c:pt>
                <c:pt idx="15">
                  <c:v>0</c:v>
                </c:pt>
                <c:pt idx="16">
                  <c:v>0.33</c:v>
                </c:pt>
                <c:pt idx="17">
                  <c:v>0.39</c:v>
                </c:pt>
                <c:pt idx="18">
                  <c:v>0.22</c:v>
                </c:pt>
                <c:pt idx="19">
                  <c:v>0.06</c:v>
                </c:pt>
              </c:numCache>
            </c:numRef>
          </c:val>
        </c:ser>
        <c:ser>
          <c:idx val="3"/>
          <c:order val="3"/>
          <c:tx>
            <c:strRef>
              <c:f>Лист1!$A$6</c:f>
              <c:strCache>
                <c:ptCount val="1"/>
                <c:pt idx="0">
                  <c:v>Англійська мова</c:v>
                </c:pt>
              </c:strCache>
            </c:strRef>
          </c:tx>
          <c:spPr>
            <a:solidFill>
              <a:srgbClr val="FFC00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Лист1!$B$6:$U$6</c:f>
              <c:numCache>
                <c:formatCode>0%</c:formatCode>
                <c:ptCount val="20"/>
                <c:pt idx="0">
                  <c:v>0.25</c:v>
                </c:pt>
                <c:pt idx="1">
                  <c:v>0.56000000000000005</c:v>
                </c:pt>
                <c:pt idx="2">
                  <c:v>0.19</c:v>
                </c:pt>
                <c:pt idx="3">
                  <c:v>0</c:v>
                </c:pt>
                <c:pt idx="4">
                  <c:v>0.1</c:v>
                </c:pt>
                <c:pt idx="5">
                  <c:v>0.6</c:v>
                </c:pt>
                <c:pt idx="6">
                  <c:v>0.3</c:v>
                </c:pt>
                <c:pt idx="7">
                  <c:v>0</c:v>
                </c:pt>
                <c:pt idx="8">
                  <c:v>0.15</c:v>
                </c:pt>
                <c:pt idx="9">
                  <c:v>0.25</c:v>
                </c:pt>
                <c:pt idx="10">
                  <c:v>0.4</c:v>
                </c:pt>
                <c:pt idx="11">
                  <c:v>0.2</c:v>
                </c:pt>
                <c:pt idx="12">
                  <c:v>0.14000000000000001</c:v>
                </c:pt>
                <c:pt idx="13">
                  <c:v>0.28000000000000003</c:v>
                </c:pt>
                <c:pt idx="14">
                  <c:v>0.57999999999999996</c:v>
                </c:pt>
                <c:pt idx="15">
                  <c:v>0</c:v>
                </c:pt>
                <c:pt idx="16">
                  <c:v>0.16</c:v>
                </c:pt>
                <c:pt idx="17">
                  <c:v>0.39</c:v>
                </c:pt>
                <c:pt idx="18">
                  <c:v>0.39</c:v>
                </c:pt>
                <c:pt idx="19">
                  <c:v>0.06</c:v>
                </c:pt>
              </c:numCache>
            </c:numRef>
          </c:val>
        </c:ser>
        <c:dLbls>
          <c:showLegendKey val="0"/>
          <c:showVal val="0"/>
          <c:showCatName val="0"/>
          <c:showSerName val="0"/>
          <c:showPercent val="0"/>
          <c:showBubbleSize val="0"/>
        </c:dLbls>
        <c:gapWidth val="150"/>
        <c:shape val="box"/>
        <c:axId val="474872064"/>
        <c:axId val="351916032"/>
        <c:axId val="0"/>
      </c:bar3DChart>
      <c:catAx>
        <c:axId val="474872064"/>
        <c:scaling>
          <c:orientation val="minMax"/>
        </c:scaling>
        <c:delete val="0"/>
        <c:axPos val="b"/>
        <c:majorTickMark val="out"/>
        <c:minorTickMark val="none"/>
        <c:tickLblPos val="nextTo"/>
        <c:crossAx val="351916032"/>
        <c:crosses val="autoZero"/>
        <c:auto val="1"/>
        <c:lblAlgn val="ctr"/>
        <c:lblOffset val="100"/>
        <c:noMultiLvlLbl val="0"/>
      </c:catAx>
      <c:valAx>
        <c:axId val="351916032"/>
        <c:scaling>
          <c:orientation val="minMax"/>
        </c:scaling>
        <c:delete val="0"/>
        <c:axPos val="l"/>
        <c:majorGridlines/>
        <c:numFmt formatCode="0%" sourceLinked="1"/>
        <c:majorTickMark val="out"/>
        <c:minorTickMark val="none"/>
        <c:tickLblPos val="nextTo"/>
        <c:crossAx val="474872064"/>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Лист2!$A$18</c:f>
              <c:strCache>
                <c:ptCount val="1"/>
                <c:pt idx="0">
                  <c:v>Захист України</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Лист2!$B$18:$I$18</c:f>
              <c:numCache>
                <c:formatCode>0%</c:formatCode>
                <c:ptCount val="8"/>
                <c:pt idx="0">
                  <c:v>0.37</c:v>
                </c:pt>
                <c:pt idx="1">
                  <c:v>0.37</c:v>
                </c:pt>
                <c:pt idx="2">
                  <c:v>0.26</c:v>
                </c:pt>
                <c:pt idx="3">
                  <c:v>0</c:v>
                </c:pt>
                <c:pt idx="4">
                  <c:v>0.8</c:v>
                </c:pt>
                <c:pt idx="5">
                  <c:v>0.2</c:v>
                </c:pt>
                <c:pt idx="6">
                  <c:v>0</c:v>
                </c:pt>
                <c:pt idx="7">
                  <c:v>0</c:v>
                </c:pt>
              </c:numCache>
            </c:numRef>
          </c:val>
        </c:ser>
        <c:ser>
          <c:idx val="1"/>
          <c:order val="1"/>
          <c:tx>
            <c:strRef>
              <c:f>Лист2!$A$20</c:f>
              <c:strCache>
                <c:ptCount val="1"/>
                <c:pt idx="0">
                  <c:v>Фізична культура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Лист2!$B$20:$I$20</c:f>
              <c:numCache>
                <c:formatCode>0%</c:formatCode>
                <c:ptCount val="8"/>
                <c:pt idx="0">
                  <c:v>0.9</c:v>
                </c:pt>
                <c:pt idx="1">
                  <c:v>0.1</c:v>
                </c:pt>
                <c:pt idx="2">
                  <c:v>0</c:v>
                </c:pt>
                <c:pt idx="3">
                  <c:v>0</c:v>
                </c:pt>
                <c:pt idx="4">
                  <c:v>1</c:v>
                </c:pt>
                <c:pt idx="5">
                  <c:v>0</c:v>
                </c:pt>
                <c:pt idx="6">
                  <c:v>0</c:v>
                </c:pt>
                <c:pt idx="7">
                  <c:v>0</c:v>
                </c:pt>
              </c:numCache>
            </c:numRef>
          </c:val>
        </c:ser>
        <c:dLbls>
          <c:showLegendKey val="0"/>
          <c:showVal val="0"/>
          <c:showCatName val="0"/>
          <c:showSerName val="0"/>
          <c:showPercent val="0"/>
          <c:showBubbleSize val="0"/>
        </c:dLbls>
        <c:gapWidth val="150"/>
        <c:shape val="pyramid"/>
        <c:axId val="309900032"/>
        <c:axId val="309901568"/>
        <c:axId val="0"/>
      </c:bar3DChart>
      <c:catAx>
        <c:axId val="309900032"/>
        <c:scaling>
          <c:orientation val="minMax"/>
        </c:scaling>
        <c:delete val="0"/>
        <c:axPos val="b"/>
        <c:majorTickMark val="out"/>
        <c:minorTickMark val="none"/>
        <c:tickLblPos val="nextTo"/>
        <c:crossAx val="309901568"/>
        <c:crosses val="autoZero"/>
        <c:auto val="1"/>
        <c:lblAlgn val="ctr"/>
        <c:lblOffset val="100"/>
        <c:noMultiLvlLbl val="0"/>
      </c:catAx>
      <c:valAx>
        <c:axId val="309901568"/>
        <c:scaling>
          <c:orientation val="minMax"/>
        </c:scaling>
        <c:delete val="0"/>
        <c:axPos val="l"/>
        <c:majorGridlines/>
        <c:numFmt formatCode="0%" sourceLinked="1"/>
        <c:majorTickMark val="out"/>
        <c:minorTickMark val="none"/>
        <c:tickLblPos val="nextTo"/>
        <c:crossAx val="3099000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Лист1!$A$7</c:f>
              <c:strCache>
                <c:ptCount val="1"/>
                <c:pt idx="0">
                  <c:v>Історія України</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Лист1!$B$7:$U$7</c:f>
              <c:numCache>
                <c:formatCode>0%</c:formatCode>
                <c:ptCount val="20"/>
                <c:pt idx="0">
                  <c:v>0.19</c:v>
                </c:pt>
                <c:pt idx="1">
                  <c:v>0.5</c:v>
                </c:pt>
                <c:pt idx="2">
                  <c:v>0.31</c:v>
                </c:pt>
                <c:pt idx="3">
                  <c:v>0</c:v>
                </c:pt>
                <c:pt idx="4">
                  <c:v>0.1</c:v>
                </c:pt>
                <c:pt idx="5">
                  <c:v>0.4</c:v>
                </c:pt>
                <c:pt idx="6">
                  <c:v>0.5</c:v>
                </c:pt>
                <c:pt idx="7">
                  <c:v>0</c:v>
                </c:pt>
                <c:pt idx="8">
                  <c:v>0.05</c:v>
                </c:pt>
                <c:pt idx="9">
                  <c:v>0.35</c:v>
                </c:pt>
                <c:pt idx="10">
                  <c:v>0.5</c:v>
                </c:pt>
                <c:pt idx="11">
                  <c:v>0.1</c:v>
                </c:pt>
                <c:pt idx="12">
                  <c:v>0.14000000000000001</c:v>
                </c:pt>
                <c:pt idx="13">
                  <c:v>0.28000000000000003</c:v>
                </c:pt>
                <c:pt idx="14">
                  <c:v>0.57999999999999996</c:v>
                </c:pt>
                <c:pt idx="15">
                  <c:v>0</c:v>
                </c:pt>
                <c:pt idx="16">
                  <c:v>0.16</c:v>
                </c:pt>
                <c:pt idx="17">
                  <c:v>0.28000000000000003</c:v>
                </c:pt>
                <c:pt idx="18">
                  <c:v>0.44</c:v>
                </c:pt>
                <c:pt idx="19">
                  <c:v>0.12</c:v>
                </c:pt>
              </c:numCache>
            </c:numRef>
          </c:val>
        </c:ser>
        <c:ser>
          <c:idx val="1"/>
          <c:order val="1"/>
          <c:tx>
            <c:strRef>
              <c:f>Лист1!$A$8</c:f>
              <c:strCache>
                <c:ptCount val="1"/>
                <c:pt idx="0">
                  <c:v>Всесвітня історія</c:v>
                </c:pt>
              </c:strCache>
            </c:strRef>
          </c:tx>
          <c:spPr>
            <a:solidFill>
              <a:srgbClr val="FF000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Лист1!$B$8:$U$8</c:f>
              <c:numCache>
                <c:formatCode>General</c:formatCode>
                <c:ptCount val="20"/>
                <c:pt idx="8" formatCode="0%">
                  <c:v>0.5</c:v>
                </c:pt>
                <c:pt idx="9" formatCode="0%">
                  <c:v>0.4</c:v>
                </c:pt>
                <c:pt idx="10" formatCode="0%">
                  <c:v>0.5</c:v>
                </c:pt>
                <c:pt idx="11" formatCode="0%">
                  <c:v>0.05</c:v>
                </c:pt>
                <c:pt idx="12" formatCode="0%">
                  <c:v>0.21</c:v>
                </c:pt>
                <c:pt idx="13" formatCode="0%">
                  <c:v>0.14000000000000001</c:v>
                </c:pt>
                <c:pt idx="14" formatCode="0%">
                  <c:v>0.65</c:v>
                </c:pt>
                <c:pt idx="15" formatCode="0%">
                  <c:v>0</c:v>
                </c:pt>
                <c:pt idx="16" formatCode="0%">
                  <c:v>0.16</c:v>
                </c:pt>
                <c:pt idx="17" formatCode="0%">
                  <c:v>0.34</c:v>
                </c:pt>
                <c:pt idx="18" formatCode="0%">
                  <c:v>0.44</c:v>
                </c:pt>
                <c:pt idx="19" formatCode="0%">
                  <c:v>0.06</c:v>
                </c:pt>
              </c:numCache>
            </c:numRef>
          </c:val>
        </c:ser>
        <c:ser>
          <c:idx val="2"/>
          <c:order val="2"/>
          <c:tx>
            <c:strRef>
              <c:f>Лист1!$A$9</c:f>
              <c:strCache>
                <c:ptCount val="1"/>
                <c:pt idx="0">
                  <c:v>Правознавство</c:v>
                </c:pt>
              </c:strCache>
            </c:strRef>
          </c:tx>
          <c:spPr>
            <a:solidFill>
              <a:srgbClr val="00B05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Лист1!$B$9:$U$9</c:f>
              <c:numCache>
                <c:formatCode>General</c:formatCode>
                <c:ptCount val="20"/>
                <c:pt idx="16" formatCode="0%">
                  <c:v>0.22</c:v>
                </c:pt>
                <c:pt idx="17" formatCode="0%">
                  <c:v>0.28000000000000003</c:v>
                </c:pt>
                <c:pt idx="18" formatCode="0%">
                  <c:v>0.39</c:v>
                </c:pt>
                <c:pt idx="19" formatCode="0%">
                  <c:v>0.11</c:v>
                </c:pt>
              </c:numCache>
            </c:numRef>
          </c:val>
        </c:ser>
        <c:dLbls>
          <c:showLegendKey val="0"/>
          <c:showVal val="0"/>
          <c:showCatName val="0"/>
          <c:showSerName val="0"/>
          <c:showPercent val="0"/>
          <c:showBubbleSize val="0"/>
        </c:dLbls>
        <c:gapWidth val="150"/>
        <c:shape val="box"/>
        <c:axId val="492815872"/>
        <c:axId val="492817408"/>
        <c:axId val="0"/>
      </c:bar3DChart>
      <c:catAx>
        <c:axId val="492815872"/>
        <c:scaling>
          <c:orientation val="minMax"/>
        </c:scaling>
        <c:delete val="0"/>
        <c:axPos val="l"/>
        <c:majorTickMark val="out"/>
        <c:minorTickMark val="none"/>
        <c:tickLblPos val="nextTo"/>
        <c:crossAx val="492817408"/>
        <c:crosses val="autoZero"/>
        <c:auto val="1"/>
        <c:lblAlgn val="ctr"/>
        <c:lblOffset val="100"/>
        <c:noMultiLvlLbl val="0"/>
      </c:catAx>
      <c:valAx>
        <c:axId val="492817408"/>
        <c:scaling>
          <c:orientation val="minMax"/>
        </c:scaling>
        <c:delete val="0"/>
        <c:axPos val="b"/>
        <c:majorGridlines/>
        <c:numFmt formatCode="0%" sourceLinked="1"/>
        <c:majorTickMark val="out"/>
        <c:minorTickMark val="none"/>
        <c:tickLblPos val="nextTo"/>
        <c:crossAx val="4928158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Лист1!$A$11</c:f>
              <c:strCache>
                <c:ptCount val="1"/>
                <c:pt idx="0">
                  <c:v>Математика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Лист1!$B$11:$U$11</c:f>
              <c:numCache>
                <c:formatCode>0%</c:formatCode>
                <c:ptCount val="20"/>
                <c:pt idx="0">
                  <c:v>0.25</c:v>
                </c:pt>
                <c:pt idx="1">
                  <c:v>0.44</c:v>
                </c:pt>
                <c:pt idx="2">
                  <c:v>0.25</c:v>
                </c:pt>
                <c:pt idx="3">
                  <c:v>0.06</c:v>
                </c:pt>
                <c:pt idx="4">
                  <c:v>0.2</c:v>
                </c:pt>
                <c:pt idx="5">
                  <c:v>0.5</c:v>
                </c:pt>
                <c:pt idx="6">
                  <c:v>0.2</c:v>
                </c:pt>
                <c:pt idx="7">
                  <c:v>0.1</c:v>
                </c:pt>
              </c:numCache>
            </c:numRef>
          </c:val>
        </c:ser>
        <c:ser>
          <c:idx val="1"/>
          <c:order val="1"/>
          <c:tx>
            <c:strRef>
              <c:f>Лист1!$A$12</c:f>
              <c:strCache>
                <c:ptCount val="1"/>
                <c:pt idx="0">
                  <c:v>Алгебра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Лист1!$B$12:$U$12</c:f>
              <c:numCache>
                <c:formatCode>General</c:formatCode>
                <c:ptCount val="20"/>
                <c:pt idx="8" formatCode="0%">
                  <c:v>0.1</c:v>
                </c:pt>
                <c:pt idx="9" formatCode="0%">
                  <c:v>0.3</c:v>
                </c:pt>
                <c:pt idx="10" formatCode="0%">
                  <c:v>0.6</c:v>
                </c:pt>
                <c:pt idx="11" formatCode="0%">
                  <c:v>0</c:v>
                </c:pt>
                <c:pt idx="12" formatCode="0%">
                  <c:v>0.14000000000000001</c:v>
                </c:pt>
                <c:pt idx="13" formatCode="0%">
                  <c:v>0.14000000000000001</c:v>
                </c:pt>
                <c:pt idx="14" formatCode="0%">
                  <c:v>0.57999999999999996</c:v>
                </c:pt>
                <c:pt idx="15" formatCode="0%">
                  <c:v>0.14000000000000001</c:v>
                </c:pt>
                <c:pt idx="16" formatCode="0%">
                  <c:v>0.33</c:v>
                </c:pt>
                <c:pt idx="17" formatCode="0%">
                  <c:v>0.17</c:v>
                </c:pt>
                <c:pt idx="18" formatCode="0%">
                  <c:v>0.33</c:v>
                </c:pt>
                <c:pt idx="19" formatCode="0%">
                  <c:v>0.17</c:v>
                </c:pt>
              </c:numCache>
            </c:numRef>
          </c:val>
        </c:ser>
        <c:ser>
          <c:idx val="2"/>
          <c:order val="2"/>
          <c:tx>
            <c:strRef>
              <c:f>Лист1!$A$13</c:f>
              <c:strCache>
                <c:ptCount val="1"/>
                <c:pt idx="0">
                  <c:v>Геометрія</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Лист1!$B$13:$U$13</c:f>
              <c:numCache>
                <c:formatCode>General</c:formatCode>
                <c:ptCount val="20"/>
                <c:pt idx="8" formatCode="0%">
                  <c:v>0.05</c:v>
                </c:pt>
                <c:pt idx="9" formatCode="0%">
                  <c:v>0.35</c:v>
                </c:pt>
                <c:pt idx="10" formatCode="0%">
                  <c:v>0.6</c:v>
                </c:pt>
                <c:pt idx="11" formatCode="0%">
                  <c:v>0</c:v>
                </c:pt>
                <c:pt idx="12" formatCode="0%">
                  <c:v>0.14000000000000001</c:v>
                </c:pt>
                <c:pt idx="13" formatCode="0%">
                  <c:v>0.21</c:v>
                </c:pt>
                <c:pt idx="14" formatCode="0%">
                  <c:v>0.51</c:v>
                </c:pt>
                <c:pt idx="15" formatCode="0%">
                  <c:v>0.14000000000000001</c:v>
                </c:pt>
                <c:pt idx="16" formatCode="0%">
                  <c:v>0.26</c:v>
                </c:pt>
                <c:pt idx="17" formatCode="0%">
                  <c:v>0.06</c:v>
                </c:pt>
                <c:pt idx="18" formatCode="0%">
                  <c:v>0.56000000000000005</c:v>
                </c:pt>
                <c:pt idx="19" formatCode="0%">
                  <c:v>0.12</c:v>
                </c:pt>
              </c:numCache>
            </c:numRef>
          </c:val>
        </c:ser>
        <c:dLbls>
          <c:showLegendKey val="0"/>
          <c:showVal val="0"/>
          <c:showCatName val="0"/>
          <c:showSerName val="0"/>
          <c:showPercent val="0"/>
          <c:showBubbleSize val="0"/>
        </c:dLbls>
        <c:gapWidth val="150"/>
        <c:shape val="pyramid"/>
        <c:axId val="493007616"/>
        <c:axId val="493009152"/>
        <c:axId val="0"/>
      </c:bar3DChart>
      <c:catAx>
        <c:axId val="493007616"/>
        <c:scaling>
          <c:orientation val="minMax"/>
        </c:scaling>
        <c:delete val="0"/>
        <c:axPos val="b"/>
        <c:majorTickMark val="out"/>
        <c:minorTickMark val="none"/>
        <c:tickLblPos val="nextTo"/>
        <c:crossAx val="493009152"/>
        <c:crosses val="autoZero"/>
        <c:auto val="1"/>
        <c:lblAlgn val="ctr"/>
        <c:lblOffset val="100"/>
        <c:noMultiLvlLbl val="0"/>
      </c:catAx>
      <c:valAx>
        <c:axId val="493009152"/>
        <c:scaling>
          <c:orientation val="minMax"/>
        </c:scaling>
        <c:delete val="0"/>
        <c:axPos val="l"/>
        <c:majorGridlines/>
        <c:numFmt formatCode="0%" sourceLinked="1"/>
        <c:majorTickMark val="out"/>
        <c:minorTickMark val="none"/>
        <c:tickLblPos val="nextTo"/>
        <c:crossAx val="49300761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Лист1!$A$14</c:f>
              <c:strCache>
                <c:ptCount val="1"/>
                <c:pt idx="0">
                  <c:v>Біології</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Лист1!$B$14:$U$14</c:f>
              <c:numCache>
                <c:formatCode>0%</c:formatCode>
                <c:ptCount val="20"/>
                <c:pt idx="0">
                  <c:v>0.5</c:v>
                </c:pt>
                <c:pt idx="1">
                  <c:v>0.38</c:v>
                </c:pt>
                <c:pt idx="2">
                  <c:v>0.12</c:v>
                </c:pt>
                <c:pt idx="3">
                  <c:v>0</c:v>
                </c:pt>
                <c:pt idx="4">
                  <c:v>0.2</c:v>
                </c:pt>
                <c:pt idx="5">
                  <c:v>0.3</c:v>
                </c:pt>
                <c:pt idx="6">
                  <c:v>0.5</c:v>
                </c:pt>
                <c:pt idx="7">
                  <c:v>0</c:v>
                </c:pt>
                <c:pt idx="8">
                  <c:v>0.1</c:v>
                </c:pt>
                <c:pt idx="9">
                  <c:v>0.2</c:v>
                </c:pt>
                <c:pt idx="10">
                  <c:v>0.55000000000000004</c:v>
                </c:pt>
                <c:pt idx="11">
                  <c:v>0.15</c:v>
                </c:pt>
                <c:pt idx="12">
                  <c:v>0.14000000000000001</c:v>
                </c:pt>
                <c:pt idx="13">
                  <c:v>0.21</c:v>
                </c:pt>
                <c:pt idx="14">
                  <c:v>0.57999999999999996</c:v>
                </c:pt>
                <c:pt idx="15">
                  <c:v>7.0000000000000007E-2</c:v>
                </c:pt>
                <c:pt idx="16">
                  <c:v>0.26</c:v>
                </c:pt>
                <c:pt idx="17">
                  <c:v>0.12</c:v>
                </c:pt>
                <c:pt idx="18">
                  <c:v>0.5</c:v>
                </c:pt>
                <c:pt idx="19">
                  <c:v>0.12</c:v>
                </c:pt>
              </c:numCache>
            </c:numRef>
          </c:val>
        </c:ser>
        <c:ser>
          <c:idx val="1"/>
          <c:order val="1"/>
          <c:tx>
            <c:strRef>
              <c:f>Лист1!$A$15</c:f>
              <c:strCache>
                <c:ptCount val="1"/>
                <c:pt idx="0">
                  <c:v>Географія</c:v>
                </c:pt>
              </c:strCache>
            </c:strRef>
          </c:tx>
          <c:spPr>
            <a:solidFill>
              <a:srgbClr val="FF000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Лист1!$B$15:$U$15</c:f>
              <c:numCache>
                <c:formatCode>General</c:formatCode>
                <c:ptCount val="20"/>
                <c:pt idx="4" formatCode="0%">
                  <c:v>0.1</c:v>
                </c:pt>
                <c:pt idx="5" formatCode="0%">
                  <c:v>0.2</c:v>
                </c:pt>
                <c:pt idx="6" formatCode="0%">
                  <c:v>0.7</c:v>
                </c:pt>
                <c:pt idx="7" formatCode="0%">
                  <c:v>0</c:v>
                </c:pt>
                <c:pt idx="8" formatCode="0%">
                  <c:v>0.1</c:v>
                </c:pt>
                <c:pt idx="9" formatCode="0%">
                  <c:v>0.25</c:v>
                </c:pt>
                <c:pt idx="10" formatCode="0%">
                  <c:v>0.35</c:v>
                </c:pt>
                <c:pt idx="11" formatCode="0%">
                  <c:v>0.3</c:v>
                </c:pt>
                <c:pt idx="12" formatCode="0%">
                  <c:v>0.14000000000000001</c:v>
                </c:pt>
                <c:pt idx="13" formatCode="0%">
                  <c:v>0.35</c:v>
                </c:pt>
                <c:pt idx="14" formatCode="0%">
                  <c:v>0.51</c:v>
                </c:pt>
                <c:pt idx="15" formatCode="0%">
                  <c:v>0</c:v>
                </c:pt>
                <c:pt idx="16" formatCode="0%">
                  <c:v>0.26</c:v>
                </c:pt>
                <c:pt idx="17" formatCode="0%">
                  <c:v>0.26</c:v>
                </c:pt>
                <c:pt idx="18" formatCode="0%">
                  <c:v>0.72</c:v>
                </c:pt>
                <c:pt idx="19" formatCode="0%">
                  <c:v>0.06</c:v>
                </c:pt>
              </c:numCache>
            </c:numRef>
          </c:val>
        </c:ser>
        <c:ser>
          <c:idx val="2"/>
          <c:order val="2"/>
          <c:tx>
            <c:strRef>
              <c:f>Лист1!$A$16</c:f>
              <c:strCache>
                <c:ptCount val="1"/>
                <c:pt idx="0">
                  <c:v>Фізика</c:v>
                </c:pt>
              </c:strCache>
            </c:strRef>
          </c:tx>
          <c:spPr>
            <a:solidFill>
              <a:srgbClr val="00B05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Лист1!$B$16:$U$16</c:f>
              <c:numCache>
                <c:formatCode>General</c:formatCode>
                <c:ptCount val="20"/>
                <c:pt idx="8" formatCode="0%">
                  <c:v>0.05</c:v>
                </c:pt>
                <c:pt idx="9" formatCode="0%">
                  <c:v>0.3</c:v>
                </c:pt>
                <c:pt idx="10" formatCode="0%">
                  <c:v>0.5</c:v>
                </c:pt>
                <c:pt idx="11" formatCode="0%">
                  <c:v>0.15</c:v>
                </c:pt>
                <c:pt idx="12" formatCode="0%">
                  <c:v>0.21</c:v>
                </c:pt>
                <c:pt idx="13" formatCode="0%">
                  <c:v>0.21</c:v>
                </c:pt>
                <c:pt idx="14" formatCode="0%">
                  <c:v>0.57999999999999996</c:v>
                </c:pt>
                <c:pt idx="15" formatCode="0%">
                  <c:v>0</c:v>
                </c:pt>
                <c:pt idx="16" formatCode="0%">
                  <c:v>0.34</c:v>
                </c:pt>
                <c:pt idx="17" formatCode="0%">
                  <c:v>0.22</c:v>
                </c:pt>
                <c:pt idx="18" formatCode="0%">
                  <c:v>0.34</c:v>
                </c:pt>
                <c:pt idx="19" formatCode="0%">
                  <c:v>0.1</c:v>
                </c:pt>
              </c:numCache>
            </c:numRef>
          </c:val>
        </c:ser>
        <c:ser>
          <c:idx val="3"/>
          <c:order val="3"/>
          <c:tx>
            <c:strRef>
              <c:f>Лист1!$A$17</c:f>
              <c:strCache>
                <c:ptCount val="1"/>
                <c:pt idx="0">
                  <c:v>Хімія</c:v>
                </c:pt>
              </c:strCache>
            </c:strRef>
          </c:tx>
          <c:spPr>
            <a:solidFill>
              <a:srgbClr val="7030A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Лист1!$B$17:$U$17</c:f>
              <c:numCache>
                <c:formatCode>General</c:formatCode>
                <c:ptCount val="20"/>
                <c:pt idx="8" formatCode="0%">
                  <c:v>0.15</c:v>
                </c:pt>
                <c:pt idx="9" formatCode="0%">
                  <c:v>0.15</c:v>
                </c:pt>
                <c:pt idx="10" formatCode="0%">
                  <c:v>0.55000000000000004</c:v>
                </c:pt>
                <c:pt idx="11" formatCode="0%">
                  <c:v>0.15</c:v>
                </c:pt>
                <c:pt idx="12" formatCode="0%">
                  <c:v>0.14000000000000001</c:v>
                </c:pt>
                <c:pt idx="13" formatCode="0%">
                  <c:v>0.14000000000000001</c:v>
                </c:pt>
                <c:pt idx="14" formatCode="0%">
                  <c:v>0.72</c:v>
                </c:pt>
                <c:pt idx="15" formatCode="0%">
                  <c:v>0</c:v>
                </c:pt>
                <c:pt idx="16" formatCode="0%">
                  <c:v>0.28000000000000003</c:v>
                </c:pt>
                <c:pt idx="17" formatCode="0%">
                  <c:v>0.28000000000000003</c:v>
                </c:pt>
                <c:pt idx="18" formatCode="0%">
                  <c:v>0.48</c:v>
                </c:pt>
                <c:pt idx="19" formatCode="0%">
                  <c:v>0.06</c:v>
                </c:pt>
              </c:numCache>
            </c:numRef>
          </c:val>
        </c:ser>
        <c:dLbls>
          <c:showLegendKey val="0"/>
          <c:showVal val="0"/>
          <c:showCatName val="0"/>
          <c:showSerName val="0"/>
          <c:showPercent val="0"/>
          <c:showBubbleSize val="0"/>
        </c:dLbls>
        <c:gapWidth val="150"/>
        <c:shape val="cylinder"/>
        <c:axId val="475509504"/>
        <c:axId val="475511040"/>
        <c:axId val="0"/>
      </c:bar3DChart>
      <c:catAx>
        <c:axId val="475509504"/>
        <c:scaling>
          <c:orientation val="minMax"/>
        </c:scaling>
        <c:delete val="0"/>
        <c:axPos val="b"/>
        <c:majorTickMark val="out"/>
        <c:minorTickMark val="none"/>
        <c:tickLblPos val="nextTo"/>
        <c:crossAx val="475511040"/>
        <c:crosses val="autoZero"/>
        <c:auto val="1"/>
        <c:lblAlgn val="ctr"/>
        <c:lblOffset val="100"/>
        <c:noMultiLvlLbl val="0"/>
      </c:catAx>
      <c:valAx>
        <c:axId val="475511040"/>
        <c:scaling>
          <c:orientation val="minMax"/>
        </c:scaling>
        <c:delete val="0"/>
        <c:axPos val="l"/>
        <c:majorGridlines/>
        <c:numFmt formatCode="0%" sourceLinked="1"/>
        <c:majorTickMark val="out"/>
        <c:minorTickMark val="none"/>
        <c:tickLblPos val="nextTo"/>
        <c:crossAx val="47550950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Лист1!$A$18</c:f>
              <c:strCache>
                <c:ptCount val="1"/>
                <c:pt idx="0">
                  <c:v>Інформатика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Лист1!$B$18:$U$18</c:f>
              <c:numCache>
                <c:formatCode>0%</c:formatCode>
                <c:ptCount val="20"/>
                <c:pt idx="0">
                  <c:v>0.63</c:v>
                </c:pt>
                <c:pt idx="1">
                  <c:v>0.31</c:v>
                </c:pt>
                <c:pt idx="2">
                  <c:v>0.06</c:v>
                </c:pt>
                <c:pt idx="3">
                  <c:v>0</c:v>
                </c:pt>
                <c:pt idx="4">
                  <c:v>0.6</c:v>
                </c:pt>
                <c:pt idx="5">
                  <c:v>0.4</c:v>
                </c:pt>
                <c:pt idx="6">
                  <c:v>0</c:v>
                </c:pt>
                <c:pt idx="7">
                  <c:v>0</c:v>
                </c:pt>
                <c:pt idx="8">
                  <c:v>0.2</c:v>
                </c:pt>
                <c:pt idx="9">
                  <c:v>0.75</c:v>
                </c:pt>
                <c:pt idx="10">
                  <c:v>0.05</c:v>
                </c:pt>
                <c:pt idx="11">
                  <c:v>0</c:v>
                </c:pt>
                <c:pt idx="12">
                  <c:v>0.31</c:v>
                </c:pt>
                <c:pt idx="13">
                  <c:v>0.51</c:v>
                </c:pt>
                <c:pt idx="14">
                  <c:v>0.28000000000000003</c:v>
                </c:pt>
                <c:pt idx="15">
                  <c:v>0</c:v>
                </c:pt>
                <c:pt idx="16">
                  <c:v>0.34</c:v>
                </c:pt>
                <c:pt idx="17">
                  <c:v>0.42</c:v>
                </c:pt>
                <c:pt idx="18">
                  <c:v>0.24</c:v>
                </c:pt>
                <c:pt idx="19">
                  <c:v>0</c:v>
                </c:pt>
              </c:numCache>
            </c:numRef>
          </c:val>
        </c:ser>
        <c:ser>
          <c:idx val="1"/>
          <c:order val="1"/>
          <c:tx>
            <c:strRef>
              <c:f>Лист1!$A$22</c:f>
              <c:strCache>
                <c:ptCount val="1"/>
                <c:pt idx="0">
                  <c:v>Технології</c:v>
                </c:pt>
              </c:strCache>
            </c:strRef>
          </c:tx>
          <c:spPr>
            <a:solidFill>
              <a:srgbClr val="FF000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Лист1!$B$22:$U$22</c:f>
              <c:numCache>
                <c:formatCode>0%</c:formatCode>
                <c:ptCount val="20"/>
                <c:pt idx="0">
                  <c:v>0.94</c:v>
                </c:pt>
                <c:pt idx="1">
                  <c:v>0.06</c:v>
                </c:pt>
                <c:pt idx="2">
                  <c:v>0</c:v>
                </c:pt>
                <c:pt idx="3">
                  <c:v>0</c:v>
                </c:pt>
                <c:pt idx="4">
                  <c:v>0.7</c:v>
                </c:pt>
                <c:pt idx="5">
                  <c:v>0.3</c:v>
                </c:pt>
                <c:pt idx="6">
                  <c:v>0</c:v>
                </c:pt>
                <c:pt idx="7">
                  <c:v>0</c:v>
                </c:pt>
                <c:pt idx="8">
                  <c:v>0.3</c:v>
                </c:pt>
                <c:pt idx="9">
                  <c:v>0.5</c:v>
                </c:pt>
                <c:pt idx="10">
                  <c:v>0.2</c:v>
                </c:pt>
                <c:pt idx="11">
                  <c:v>0</c:v>
                </c:pt>
                <c:pt idx="12">
                  <c:v>0.57999999999999996</c:v>
                </c:pt>
                <c:pt idx="13">
                  <c:v>0.48</c:v>
                </c:pt>
                <c:pt idx="14">
                  <c:v>0</c:v>
                </c:pt>
                <c:pt idx="15">
                  <c:v>0</c:v>
                </c:pt>
                <c:pt idx="16">
                  <c:v>0.5</c:v>
                </c:pt>
                <c:pt idx="17">
                  <c:v>0.44</c:v>
                </c:pt>
                <c:pt idx="18">
                  <c:v>0.06</c:v>
                </c:pt>
                <c:pt idx="19">
                  <c:v>0</c:v>
                </c:pt>
              </c:numCache>
            </c:numRef>
          </c:val>
        </c:ser>
        <c:dLbls>
          <c:showLegendKey val="0"/>
          <c:showVal val="0"/>
          <c:showCatName val="0"/>
          <c:showSerName val="0"/>
          <c:showPercent val="0"/>
          <c:showBubbleSize val="0"/>
        </c:dLbls>
        <c:gapWidth val="150"/>
        <c:axId val="493156992"/>
        <c:axId val="493166976"/>
      </c:barChart>
      <c:catAx>
        <c:axId val="493156992"/>
        <c:scaling>
          <c:orientation val="minMax"/>
        </c:scaling>
        <c:delete val="0"/>
        <c:axPos val="l"/>
        <c:majorTickMark val="out"/>
        <c:minorTickMark val="none"/>
        <c:tickLblPos val="nextTo"/>
        <c:crossAx val="493166976"/>
        <c:crosses val="autoZero"/>
        <c:auto val="1"/>
        <c:lblAlgn val="ctr"/>
        <c:lblOffset val="100"/>
        <c:noMultiLvlLbl val="0"/>
      </c:catAx>
      <c:valAx>
        <c:axId val="493166976"/>
        <c:scaling>
          <c:orientation val="minMax"/>
        </c:scaling>
        <c:delete val="0"/>
        <c:axPos val="b"/>
        <c:majorGridlines/>
        <c:numFmt formatCode="0%" sourceLinked="1"/>
        <c:majorTickMark val="out"/>
        <c:minorTickMark val="none"/>
        <c:tickLblPos val="nextTo"/>
        <c:crossAx val="49315699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Лист1!$A$19</c:f>
              <c:strCache>
                <c:ptCount val="1"/>
                <c:pt idx="0">
                  <c:v>Образотворче мистецтво</c:v>
                </c:pt>
              </c:strCache>
            </c:strRef>
          </c:tx>
          <c:spPr>
            <a:solidFill>
              <a:srgbClr val="00B0F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Лист1!$B$19:$U$19</c:f>
              <c:numCache>
                <c:formatCode>0%</c:formatCode>
                <c:ptCount val="20"/>
                <c:pt idx="0">
                  <c:v>0.76</c:v>
                </c:pt>
                <c:pt idx="1">
                  <c:v>0.12</c:v>
                </c:pt>
                <c:pt idx="2">
                  <c:v>0.12</c:v>
                </c:pt>
                <c:pt idx="3">
                  <c:v>0</c:v>
                </c:pt>
                <c:pt idx="4">
                  <c:v>0.5</c:v>
                </c:pt>
                <c:pt idx="5">
                  <c:v>0.2</c:v>
                </c:pt>
                <c:pt idx="6">
                  <c:v>0.3</c:v>
                </c:pt>
                <c:pt idx="7">
                  <c:v>0</c:v>
                </c:pt>
                <c:pt idx="8">
                  <c:v>0.4</c:v>
                </c:pt>
                <c:pt idx="9">
                  <c:v>0.6</c:v>
                </c:pt>
                <c:pt idx="10">
                  <c:v>0</c:v>
                </c:pt>
                <c:pt idx="11">
                  <c:v>0</c:v>
                </c:pt>
              </c:numCache>
            </c:numRef>
          </c:val>
        </c:ser>
        <c:ser>
          <c:idx val="1"/>
          <c:order val="1"/>
          <c:tx>
            <c:strRef>
              <c:f>Лист1!$A$20</c:f>
              <c:strCache>
                <c:ptCount val="1"/>
                <c:pt idx="0">
                  <c:v>Музичне мистецтво</c:v>
                </c:pt>
              </c:strCache>
            </c:strRef>
          </c:tx>
          <c:spPr>
            <a:solidFill>
              <a:srgbClr val="C0000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Лист1!$B$20:$U$20</c:f>
              <c:numCache>
                <c:formatCode>0%</c:formatCode>
                <c:ptCount val="20"/>
                <c:pt idx="0">
                  <c:v>0.75</c:v>
                </c:pt>
                <c:pt idx="1">
                  <c:v>0.25</c:v>
                </c:pt>
                <c:pt idx="2">
                  <c:v>0</c:v>
                </c:pt>
                <c:pt idx="3">
                  <c:v>0</c:v>
                </c:pt>
                <c:pt idx="4">
                  <c:v>0.7</c:v>
                </c:pt>
                <c:pt idx="5">
                  <c:v>0.2</c:v>
                </c:pt>
                <c:pt idx="6">
                  <c:v>0.1</c:v>
                </c:pt>
                <c:pt idx="7">
                  <c:v>0</c:v>
                </c:pt>
                <c:pt idx="8">
                  <c:v>0.3</c:v>
                </c:pt>
                <c:pt idx="9">
                  <c:v>0.55000000000000004</c:v>
                </c:pt>
                <c:pt idx="10">
                  <c:v>0.15</c:v>
                </c:pt>
                <c:pt idx="11">
                  <c:v>0</c:v>
                </c:pt>
              </c:numCache>
            </c:numRef>
          </c:val>
        </c:ser>
        <c:ser>
          <c:idx val="2"/>
          <c:order val="2"/>
          <c:tx>
            <c:strRef>
              <c:f>Лист1!$A$21</c:f>
              <c:strCache>
                <c:ptCount val="1"/>
                <c:pt idx="0">
                  <c:v>Мистецтво</c:v>
                </c:pt>
              </c:strCache>
            </c:strRef>
          </c:tx>
          <c:spPr>
            <a:solidFill>
              <a:srgbClr val="00B050"/>
            </a:solidFill>
          </c:spPr>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Лист1!$B$21:$U$21</c:f>
              <c:numCache>
                <c:formatCode>General</c:formatCode>
                <c:ptCount val="20"/>
                <c:pt idx="12" formatCode="0%">
                  <c:v>0.28000000000000003</c:v>
                </c:pt>
                <c:pt idx="13" formatCode="0%">
                  <c:v>0.36</c:v>
                </c:pt>
                <c:pt idx="14" formatCode="0%">
                  <c:v>0.36</c:v>
                </c:pt>
                <c:pt idx="15" formatCode="0%">
                  <c:v>0</c:v>
                </c:pt>
                <c:pt idx="16" formatCode="0%">
                  <c:v>0.44</c:v>
                </c:pt>
                <c:pt idx="17" formatCode="0%">
                  <c:v>0.39</c:v>
                </c:pt>
                <c:pt idx="18" formatCode="0%">
                  <c:v>0.11</c:v>
                </c:pt>
                <c:pt idx="19" formatCode="0%">
                  <c:v>0.06</c:v>
                </c:pt>
              </c:numCache>
            </c:numRef>
          </c:val>
        </c:ser>
        <c:dLbls>
          <c:showLegendKey val="0"/>
          <c:showVal val="0"/>
          <c:showCatName val="0"/>
          <c:showSerName val="0"/>
          <c:showPercent val="0"/>
          <c:showBubbleSize val="0"/>
        </c:dLbls>
        <c:gapWidth val="150"/>
        <c:shape val="box"/>
        <c:axId val="493004672"/>
        <c:axId val="493006208"/>
        <c:axId val="0"/>
      </c:bar3DChart>
      <c:catAx>
        <c:axId val="493004672"/>
        <c:scaling>
          <c:orientation val="minMax"/>
        </c:scaling>
        <c:delete val="0"/>
        <c:axPos val="b"/>
        <c:majorTickMark val="out"/>
        <c:minorTickMark val="none"/>
        <c:tickLblPos val="nextTo"/>
        <c:crossAx val="493006208"/>
        <c:crosses val="autoZero"/>
        <c:auto val="1"/>
        <c:lblAlgn val="ctr"/>
        <c:lblOffset val="100"/>
        <c:noMultiLvlLbl val="0"/>
      </c:catAx>
      <c:valAx>
        <c:axId val="493006208"/>
        <c:scaling>
          <c:orientation val="minMax"/>
        </c:scaling>
        <c:delete val="0"/>
        <c:axPos val="l"/>
        <c:majorGridlines/>
        <c:numFmt formatCode="0%" sourceLinked="1"/>
        <c:majorTickMark val="out"/>
        <c:minorTickMark val="none"/>
        <c:tickLblPos val="nextTo"/>
        <c:crossAx val="49300467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Лист1!$A$23</c:f>
              <c:strCache>
                <c:ptCount val="1"/>
                <c:pt idx="0">
                  <c:v>Основи здоров'я</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Лист1!$B$23:$U$23</c:f>
              <c:numCache>
                <c:formatCode>0%</c:formatCode>
                <c:ptCount val="20"/>
                <c:pt idx="0">
                  <c:v>0.67</c:v>
                </c:pt>
                <c:pt idx="1">
                  <c:v>0.33</c:v>
                </c:pt>
                <c:pt idx="2">
                  <c:v>0</c:v>
                </c:pt>
                <c:pt idx="3">
                  <c:v>0</c:v>
                </c:pt>
                <c:pt idx="4">
                  <c:v>0.4</c:v>
                </c:pt>
                <c:pt idx="5">
                  <c:v>0.4</c:v>
                </c:pt>
                <c:pt idx="6">
                  <c:v>0.2</c:v>
                </c:pt>
                <c:pt idx="7">
                  <c:v>0</c:v>
                </c:pt>
                <c:pt idx="8">
                  <c:v>0.3</c:v>
                </c:pt>
                <c:pt idx="9">
                  <c:v>0.35</c:v>
                </c:pt>
                <c:pt idx="10">
                  <c:v>0.35</c:v>
                </c:pt>
                <c:pt idx="11">
                  <c:v>0</c:v>
                </c:pt>
                <c:pt idx="12">
                  <c:v>0.28000000000000003</c:v>
                </c:pt>
                <c:pt idx="13">
                  <c:v>0.28000000000000003</c:v>
                </c:pt>
                <c:pt idx="14">
                  <c:v>0.42</c:v>
                </c:pt>
                <c:pt idx="15">
                  <c:v>0</c:v>
                </c:pt>
                <c:pt idx="16">
                  <c:v>0.32</c:v>
                </c:pt>
                <c:pt idx="17">
                  <c:v>0.5</c:v>
                </c:pt>
                <c:pt idx="18">
                  <c:v>0.12</c:v>
                </c:pt>
                <c:pt idx="19">
                  <c:v>0.06</c:v>
                </c:pt>
              </c:numCache>
            </c:numRef>
          </c:val>
        </c:ser>
        <c:ser>
          <c:idx val="1"/>
          <c:order val="1"/>
          <c:tx>
            <c:strRef>
              <c:f>Лист1!$A$26</c:f>
              <c:strCache>
                <c:ptCount val="1"/>
                <c:pt idx="0">
                  <c:v>Фізична культура</c:v>
                </c:pt>
              </c:strCache>
            </c:strRef>
          </c:tx>
          <c:invertIfNegative val="0"/>
          <c:cat>
            <c:multiLvlStrRef>
              <c:f>Лист1!$B$1:$U$2</c:f>
              <c:multiLvlStrCache>
                <c:ptCount val="20"/>
                <c:lvl>
                  <c:pt idx="0">
                    <c:v>В</c:v>
                  </c:pt>
                  <c:pt idx="1">
                    <c:v>Д</c:v>
                  </c:pt>
                  <c:pt idx="2">
                    <c:v>С</c:v>
                  </c:pt>
                  <c:pt idx="3">
                    <c:v>П</c:v>
                  </c:pt>
                  <c:pt idx="4">
                    <c:v>В</c:v>
                  </c:pt>
                  <c:pt idx="5">
                    <c:v>Д</c:v>
                  </c:pt>
                  <c:pt idx="6">
                    <c:v>С</c:v>
                  </c:pt>
                  <c:pt idx="7">
                    <c:v>П</c:v>
                  </c:pt>
                  <c:pt idx="8">
                    <c:v>В</c:v>
                  </c:pt>
                  <c:pt idx="9">
                    <c:v>Д</c:v>
                  </c:pt>
                  <c:pt idx="10">
                    <c:v>С</c:v>
                  </c:pt>
                  <c:pt idx="11">
                    <c:v>П</c:v>
                  </c:pt>
                  <c:pt idx="12">
                    <c:v>В</c:v>
                  </c:pt>
                  <c:pt idx="13">
                    <c:v>Д</c:v>
                  </c:pt>
                  <c:pt idx="14">
                    <c:v>С</c:v>
                  </c:pt>
                  <c:pt idx="15">
                    <c:v>П</c:v>
                  </c:pt>
                  <c:pt idx="16">
                    <c:v>В</c:v>
                  </c:pt>
                  <c:pt idx="17">
                    <c:v>Д</c:v>
                  </c:pt>
                  <c:pt idx="18">
                    <c:v>С</c:v>
                  </c:pt>
                  <c:pt idx="19">
                    <c:v>П</c:v>
                  </c:pt>
                </c:lvl>
                <c:lvl>
                  <c:pt idx="0">
                    <c:v>5 клас</c:v>
                  </c:pt>
                  <c:pt idx="4">
                    <c:v>6 клас</c:v>
                  </c:pt>
                  <c:pt idx="8">
                    <c:v>7 клас</c:v>
                  </c:pt>
                  <c:pt idx="12">
                    <c:v>8 клас</c:v>
                  </c:pt>
                  <c:pt idx="16">
                    <c:v>9 клас</c:v>
                  </c:pt>
                </c:lvl>
              </c:multiLvlStrCache>
            </c:multiLvlStrRef>
          </c:cat>
          <c:val>
            <c:numRef>
              <c:f>Лист1!$B$26:$U$26</c:f>
              <c:numCache>
                <c:formatCode>0%</c:formatCode>
                <c:ptCount val="20"/>
                <c:pt idx="0">
                  <c:v>1</c:v>
                </c:pt>
                <c:pt idx="1">
                  <c:v>0</c:v>
                </c:pt>
                <c:pt idx="2">
                  <c:v>0</c:v>
                </c:pt>
                <c:pt idx="3">
                  <c:v>0</c:v>
                </c:pt>
                <c:pt idx="4">
                  <c:v>1</c:v>
                </c:pt>
                <c:pt idx="5">
                  <c:v>0</c:v>
                </c:pt>
                <c:pt idx="6">
                  <c:v>0</c:v>
                </c:pt>
                <c:pt idx="7">
                  <c:v>0</c:v>
                </c:pt>
                <c:pt idx="8">
                  <c:v>1</c:v>
                </c:pt>
                <c:pt idx="9">
                  <c:v>0</c:v>
                </c:pt>
                <c:pt idx="10">
                  <c:v>0</c:v>
                </c:pt>
                <c:pt idx="11">
                  <c:v>0</c:v>
                </c:pt>
                <c:pt idx="12">
                  <c:v>1</c:v>
                </c:pt>
                <c:pt idx="13">
                  <c:v>0</c:v>
                </c:pt>
                <c:pt idx="14">
                  <c:v>0</c:v>
                </c:pt>
                <c:pt idx="15">
                  <c:v>0</c:v>
                </c:pt>
                <c:pt idx="16">
                  <c:v>0.72</c:v>
                </c:pt>
                <c:pt idx="17">
                  <c:v>0.28000000000000003</c:v>
                </c:pt>
                <c:pt idx="18">
                  <c:v>0</c:v>
                </c:pt>
                <c:pt idx="19">
                  <c:v>0</c:v>
                </c:pt>
              </c:numCache>
            </c:numRef>
          </c:val>
        </c:ser>
        <c:dLbls>
          <c:showLegendKey val="0"/>
          <c:showVal val="0"/>
          <c:showCatName val="0"/>
          <c:showSerName val="0"/>
          <c:showPercent val="0"/>
          <c:showBubbleSize val="0"/>
        </c:dLbls>
        <c:gapWidth val="150"/>
        <c:shape val="box"/>
        <c:axId val="493412736"/>
        <c:axId val="493414272"/>
        <c:axId val="0"/>
      </c:bar3DChart>
      <c:catAx>
        <c:axId val="493412736"/>
        <c:scaling>
          <c:orientation val="minMax"/>
        </c:scaling>
        <c:delete val="0"/>
        <c:axPos val="l"/>
        <c:majorTickMark val="out"/>
        <c:minorTickMark val="none"/>
        <c:tickLblPos val="nextTo"/>
        <c:crossAx val="493414272"/>
        <c:crosses val="autoZero"/>
        <c:auto val="1"/>
        <c:lblAlgn val="ctr"/>
        <c:lblOffset val="100"/>
        <c:noMultiLvlLbl val="0"/>
      </c:catAx>
      <c:valAx>
        <c:axId val="493414272"/>
        <c:scaling>
          <c:orientation val="minMax"/>
        </c:scaling>
        <c:delete val="0"/>
        <c:axPos val="b"/>
        <c:majorGridlines/>
        <c:numFmt formatCode="0%" sourceLinked="1"/>
        <c:majorTickMark val="out"/>
        <c:minorTickMark val="none"/>
        <c:tickLblPos val="nextTo"/>
        <c:crossAx val="49341273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Лист2!$A$3</c:f>
              <c:strCache>
                <c:ptCount val="1"/>
                <c:pt idx="0">
                  <c:v>Українська мова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Лист2!$B$3:$I$3</c:f>
              <c:numCache>
                <c:formatCode>0%</c:formatCode>
                <c:ptCount val="8"/>
                <c:pt idx="0">
                  <c:v>0.18</c:v>
                </c:pt>
                <c:pt idx="1">
                  <c:v>0.18</c:v>
                </c:pt>
                <c:pt idx="2">
                  <c:v>0.46</c:v>
                </c:pt>
                <c:pt idx="3">
                  <c:v>0.18</c:v>
                </c:pt>
                <c:pt idx="4">
                  <c:v>0.1</c:v>
                </c:pt>
                <c:pt idx="5">
                  <c:v>0.7</c:v>
                </c:pt>
                <c:pt idx="6">
                  <c:v>0.2</c:v>
                </c:pt>
                <c:pt idx="7">
                  <c:v>0</c:v>
                </c:pt>
              </c:numCache>
            </c:numRef>
          </c:val>
        </c:ser>
        <c:ser>
          <c:idx val="1"/>
          <c:order val="1"/>
          <c:tx>
            <c:strRef>
              <c:f>Лист2!$A$4</c:f>
              <c:strCache>
                <c:ptCount val="1"/>
                <c:pt idx="0">
                  <c:v>Українська література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Лист2!$B$4:$I$4</c:f>
              <c:numCache>
                <c:formatCode>0%</c:formatCode>
                <c:ptCount val="8"/>
                <c:pt idx="0">
                  <c:v>0.18</c:v>
                </c:pt>
                <c:pt idx="1">
                  <c:v>0.18</c:v>
                </c:pt>
                <c:pt idx="2">
                  <c:v>0.55000000000000004</c:v>
                </c:pt>
                <c:pt idx="3">
                  <c:v>0.09</c:v>
                </c:pt>
                <c:pt idx="4">
                  <c:v>0.1</c:v>
                </c:pt>
                <c:pt idx="5">
                  <c:v>0.7</c:v>
                </c:pt>
                <c:pt idx="6">
                  <c:v>0.2</c:v>
                </c:pt>
                <c:pt idx="7">
                  <c:v>0</c:v>
                </c:pt>
              </c:numCache>
            </c:numRef>
          </c:val>
        </c:ser>
        <c:ser>
          <c:idx val="2"/>
          <c:order val="2"/>
          <c:tx>
            <c:strRef>
              <c:f>Лист2!$A$5</c:f>
              <c:strCache>
                <c:ptCount val="1"/>
                <c:pt idx="0">
                  <c:v>Зарубіжна література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Лист2!$B$5:$I$5</c:f>
              <c:numCache>
                <c:formatCode>0%</c:formatCode>
                <c:ptCount val="8"/>
                <c:pt idx="0">
                  <c:v>0.27</c:v>
                </c:pt>
                <c:pt idx="1">
                  <c:v>0.27</c:v>
                </c:pt>
                <c:pt idx="2">
                  <c:v>0.46</c:v>
                </c:pt>
                <c:pt idx="3">
                  <c:v>0</c:v>
                </c:pt>
                <c:pt idx="4">
                  <c:v>0.2</c:v>
                </c:pt>
                <c:pt idx="5">
                  <c:v>0.6</c:v>
                </c:pt>
                <c:pt idx="6">
                  <c:v>0.2</c:v>
                </c:pt>
                <c:pt idx="7">
                  <c:v>0</c:v>
                </c:pt>
              </c:numCache>
            </c:numRef>
          </c:val>
        </c:ser>
        <c:ser>
          <c:idx val="3"/>
          <c:order val="3"/>
          <c:tx>
            <c:strRef>
              <c:f>Лист2!$A$6</c:f>
              <c:strCache>
                <c:ptCount val="1"/>
                <c:pt idx="0">
                  <c:v>Англійська мова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Лист2!$B$6:$I$6</c:f>
              <c:numCache>
                <c:formatCode>0%</c:formatCode>
                <c:ptCount val="8"/>
                <c:pt idx="0">
                  <c:v>0.27</c:v>
                </c:pt>
                <c:pt idx="1">
                  <c:v>0.09</c:v>
                </c:pt>
                <c:pt idx="2">
                  <c:v>0.46</c:v>
                </c:pt>
                <c:pt idx="3">
                  <c:v>0.28000000000000003</c:v>
                </c:pt>
                <c:pt idx="4">
                  <c:v>0.1</c:v>
                </c:pt>
                <c:pt idx="5">
                  <c:v>0.7</c:v>
                </c:pt>
                <c:pt idx="6">
                  <c:v>0.2</c:v>
                </c:pt>
                <c:pt idx="7">
                  <c:v>0</c:v>
                </c:pt>
              </c:numCache>
            </c:numRef>
          </c:val>
        </c:ser>
        <c:ser>
          <c:idx val="4"/>
          <c:order val="4"/>
          <c:tx>
            <c:strRef>
              <c:f>Лист2!$A$7</c:f>
              <c:strCache>
                <c:ptCount val="1"/>
                <c:pt idx="0">
                  <c:v>Історія України</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Лист2!$B$7:$I$7</c:f>
              <c:numCache>
                <c:formatCode>0%</c:formatCode>
                <c:ptCount val="8"/>
                <c:pt idx="0">
                  <c:v>0.18</c:v>
                </c:pt>
                <c:pt idx="1">
                  <c:v>0.27</c:v>
                </c:pt>
                <c:pt idx="2">
                  <c:v>0.55000000000000004</c:v>
                </c:pt>
                <c:pt idx="3">
                  <c:v>0</c:v>
                </c:pt>
                <c:pt idx="4">
                  <c:v>0.1</c:v>
                </c:pt>
                <c:pt idx="5">
                  <c:v>0.7</c:v>
                </c:pt>
                <c:pt idx="6">
                  <c:v>0.2</c:v>
                </c:pt>
                <c:pt idx="7">
                  <c:v>0</c:v>
                </c:pt>
              </c:numCache>
            </c:numRef>
          </c:val>
        </c:ser>
        <c:ser>
          <c:idx val="5"/>
          <c:order val="5"/>
          <c:tx>
            <c:strRef>
              <c:f>Лист2!$A$8</c:f>
              <c:strCache>
                <c:ptCount val="1"/>
                <c:pt idx="0">
                  <c:v>Всесвітня історія</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Лист2!$B$8:$I$8</c:f>
              <c:numCache>
                <c:formatCode>0%</c:formatCode>
                <c:ptCount val="8"/>
                <c:pt idx="0">
                  <c:v>0.18</c:v>
                </c:pt>
                <c:pt idx="1">
                  <c:v>0.36</c:v>
                </c:pt>
                <c:pt idx="2">
                  <c:v>0.46</c:v>
                </c:pt>
                <c:pt idx="3">
                  <c:v>0</c:v>
                </c:pt>
                <c:pt idx="4">
                  <c:v>0.1</c:v>
                </c:pt>
                <c:pt idx="5">
                  <c:v>0.7</c:v>
                </c:pt>
                <c:pt idx="6">
                  <c:v>0.2</c:v>
                </c:pt>
                <c:pt idx="7">
                  <c:v>0</c:v>
                </c:pt>
              </c:numCache>
            </c:numRef>
          </c:val>
        </c:ser>
        <c:ser>
          <c:idx val="6"/>
          <c:order val="6"/>
          <c:tx>
            <c:strRef>
              <c:f>Лист2!$A$9</c:f>
              <c:strCache>
                <c:ptCount val="1"/>
                <c:pt idx="0">
                  <c:v>Громадянська освіта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Лист2!$B$9:$I$9</c:f>
              <c:numCache>
                <c:formatCode>0%</c:formatCode>
                <c:ptCount val="8"/>
                <c:pt idx="0">
                  <c:v>0.18</c:v>
                </c:pt>
                <c:pt idx="1">
                  <c:v>0.36</c:v>
                </c:pt>
                <c:pt idx="2">
                  <c:v>0.46</c:v>
                </c:pt>
                <c:pt idx="3">
                  <c:v>0</c:v>
                </c:pt>
              </c:numCache>
            </c:numRef>
          </c:val>
        </c:ser>
        <c:dLbls>
          <c:showLegendKey val="0"/>
          <c:showVal val="0"/>
          <c:showCatName val="0"/>
          <c:showSerName val="0"/>
          <c:showPercent val="0"/>
          <c:showBubbleSize val="0"/>
        </c:dLbls>
        <c:gapWidth val="150"/>
        <c:shape val="box"/>
        <c:axId val="309865088"/>
        <c:axId val="309870976"/>
        <c:axId val="0"/>
      </c:bar3DChart>
      <c:catAx>
        <c:axId val="309865088"/>
        <c:scaling>
          <c:orientation val="minMax"/>
        </c:scaling>
        <c:delete val="0"/>
        <c:axPos val="b"/>
        <c:majorTickMark val="out"/>
        <c:minorTickMark val="none"/>
        <c:tickLblPos val="nextTo"/>
        <c:crossAx val="309870976"/>
        <c:crosses val="autoZero"/>
        <c:auto val="1"/>
        <c:lblAlgn val="ctr"/>
        <c:lblOffset val="100"/>
        <c:noMultiLvlLbl val="0"/>
      </c:catAx>
      <c:valAx>
        <c:axId val="309870976"/>
        <c:scaling>
          <c:orientation val="minMax"/>
        </c:scaling>
        <c:delete val="0"/>
        <c:axPos val="l"/>
        <c:majorGridlines/>
        <c:numFmt formatCode="0%" sourceLinked="1"/>
        <c:majorTickMark val="out"/>
        <c:minorTickMark val="none"/>
        <c:tickLblPos val="nextTo"/>
        <c:crossAx val="30986508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Лист2!$A$10</c:f>
              <c:strCache>
                <c:ptCount val="1"/>
                <c:pt idx="0">
                  <c:v>Алгебра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Лист2!$B$10:$I$10</c:f>
              <c:numCache>
                <c:formatCode>0%</c:formatCode>
                <c:ptCount val="8"/>
                <c:pt idx="0">
                  <c:v>0.18</c:v>
                </c:pt>
                <c:pt idx="1">
                  <c:v>0.27</c:v>
                </c:pt>
                <c:pt idx="2">
                  <c:v>0.37</c:v>
                </c:pt>
                <c:pt idx="3">
                  <c:v>0.18</c:v>
                </c:pt>
                <c:pt idx="4">
                  <c:v>0</c:v>
                </c:pt>
                <c:pt idx="5">
                  <c:v>0.5</c:v>
                </c:pt>
                <c:pt idx="6">
                  <c:v>0.5</c:v>
                </c:pt>
                <c:pt idx="7">
                  <c:v>0</c:v>
                </c:pt>
              </c:numCache>
            </c:numRef>
          </c:val>
        </c:ser>
        <c:ser>
          <c:idx val="1"/>
          <c:order val="1"/>
          <c:tx>
            <c:strRef>
              <c:f>Лист2!$A$11</c:f>
              <c:strCache>
                <c:ptCount val="1"/>
                <c:pt idx="0">
                  <c:v>Геометрія</c:v>
                </c:pt>
              </c:strCache>
            </c:strRef>
          </c:tx>
          <c:spPr>
            <a:solidFill>
              <a:srgbClr val="FF0000"/>
            </a:solidFill>
          </c:spPr>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Лист2!$B$11:$I$11</c:f>
              <c:numCache>
                <c:formatCode>0%</c:formatCode>
                <c:ptCount val="8"/>
                <c:pt idx="0">
                  <c:v>0.18</c:v>
                </c:pt>
                <c:pt idx="1">
                  <c:v>0.18</c:v>
                </c:pt>
                <c:pt idx="2">
                  <c:v>0.46</c:v>
                </c:pt>
                <c:pt idx="3">
                  <c:v>0.18</c:v>
                </c:pt>
                <c:pt idx="4">
                  <c:v>0</c:v>
                </c:pt>
                <c:pt idx="5">
                  <c:v>0.5</c:v>
                </c:pt>
                <c:pt idx="6">
                  <c:v>0.5</c:v>
                </c:pt>
                <c:pt idx="7">
                  <c:v>0</c:v>
                </c:pt>
              </c:numCache>
            </c:numRef>
          </c:val>
        </c:ser>
        <c:ser>
          <c:idx val="2"/>
          <c:order val="2"/>
          <c:tx>
            <c:strRef>
              <c:f>Лист2!$A$12</c:f>
              <c:strCache>
                <c:ptCount val="1"/>
                <c:pt idx="0">
                  <c:v>Біології</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Лист2!$B$12:$I$12</c:f>
              <c:numCache>
                <c:formatCode>0%</c:formatCode>
                <c:ptCount val="8"/>
                <c:pt idx="0">
                  <c:v>0.26</c:v>
                </c:pt>
                <c:pt idx="1">
                  <c:v>0.37</c:v>
                </c:pt>
                <c:pt idx="2">
                  <c:v>0.37</c:v>
                </c:pt>
                <c:pt idx="3">
                  <c:v>0</c:v>
                </c:pt>
                <c:pt idx="4">
                  <c:v>0.2</c:v>
                </c:pt>
                <c:pt idx="5">
                  <c:v>0.6</c:v>
                </c:pt>
                <c:pt idx="6">
                  <c:v>0.2</c:v>
                </c:pt>
                <c:pt idx="7">
                  <c:v>0</c:v>
                </c:pt>
              </c:numCache>
            </c:numRef>
          </c:val>
        </c:ser>
        <c:ser>
          <c:idx val="3"/>
          <c:order val="3"/>
          <c:tx>
            <c:strRef>
              <c:f>Лист2!$A$13</c:f>
              <c:strCache>
                <c:ptCount val="1"/>
                <c:pt idx="0">
                  <c:v>Географія</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Лист2!$B$13:$I$13</c:f>
              <c:numCache>
                <c:formatCode>0%</c:formatCode>
                <c:ptCount val="8"/>
                <c:pt idx="0">
                  <c:v>0.27</c:v>
                </c:pt>
                <c:pt idx="1">
                  <c:v>0.27</c:v>
                </c:pt>
                <c:pt idx="2">
                  <c:v>0.44</c:v>
                </c:pt>
                <c:pt idx="3">
                  <c:v>0</c:v>
                </c:pt>
                <c:pt idx="4">
                  <c:v>0</c:v>
                </c:pt>
                <c:pt idx="5">
                  <c:v>0.7</c:v>
                </c:pt>
                <c:pt idx="6">
                  <c:v>0.3</c:v>
                </c:pt>
                <c:pt idx="7">
                  <c:v>0</c:v>
                </c:pt>
              </c:numCache>
            </c:numRef>
          </c:val>
        </c:ser>
        <c:ser>
          <c:idx val="4"/>
          <c:order val="4"/>
          <c:tx>
            <c:strRef>
              <c:f>Лист2!$A$14</c:f>
              <c:strCache>
                <c:ptCount val="1"/>
                <c:pt idx="0">
                  <c:v>Фізика</c:v>
                </c:pt>
              </c:strCache>
            </c:strRef>
          </c:tx>
          <c:spPr>
            <a:solidFill>
              <a:srgbClr val="00B0F0"/>
            </a:solidFill>
          </c:spPr>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Лист2!$B$14:$I$14</c:f>
              <c:numCache>
                <c:formatCode>0%</c:formatCode>
                <c:ptCount val="8"/>
                <c:pt idx="0">
                  <c:v>0.18</c:v>
                </c:pt>
                <c:pt idx="1">
                  <c:v>0.27</c:v>
                </c:pt>
                <c:pt idx="2">
                  <c:v>0.55000000000000004</c:v>
                </c:pt>
                <c:pt idx="3">
                  <c:v>0</c:v>
                </c:pt>
                <c:pt idx="4">
                  <c:v>0</c:v>
                </c:pt>
                <c:pt idx="5">
                  <c:v>0.8</c:v>
                </c:pt>
                <c:pt idx="6">
                  <c:v>0.2</c:v>
                </c:pt>
                <c:pt idx="7">
                  <c:v>0</c:v>
                </c:pt>
              </c:numCache>
            </c:numRef>
          </c:val>
        </c:ser>
        <c:ser>
          <c:idx val="5"/>
          <c:order val="5"/>
          <c:tx>
            <c:strRef>
              <c:f>Лист2!$A$15</c:f>
              <c:strCache>
                <c:ptCount val="1"/>
                <c:pt idx="0">
                  <c:v>Хімія</c:v>
                </c:pt>
              </c:strCache>
            </c:strRef>
          </c:tx>
          <c:spPr>
            <a:solidFill>
              <a:srgbClr val="FFC000"/>
            </a:solidFill>
          </c:spPr>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Лист2!$B$15:$I$15</c:f>
              <c:numCache>
                <c:formatCode>0%</c:formatCode>
                <c:ptCount val="8"/>
                <c:pt idx="0">
                  <c:v>0.18</c:v>
                </c:pt>
                <c:pt idx="1">
                  <c:v>0.27</c:v>
                </c:pt>
                <c:pt idx="2">
                  <c:v>0.55000000000000004</c:v>
                </c:pt>
                <c:pt idx="3">
                  <c:v>0</c:v>
                </c:pt>
                <c:pt idx="4">
                  <c:v>0</c:v>
                </c:pt>
                <c:pt idx="5">
                  <c:v>0.8</c:v>
                </c:pt>
                <c:pt idx="6">
                  <c:v>0.2</c:v>
                </c:pt>
                <c:pt idx="7">
                  <c:v>0</c:v>
                </c:pt>
              </c:numCache>
            </c:numRef>
          </c:val>
        </c:ser>
        <c:ser>
          <c:idx val="6"/>
          <c:order val="6"/>
          <c:tx>
            <c:strRef>
              <c:f>Лист2!$A$16</c:f>
              <c:strCache>
                <c:ptCount val="1"/>
                <c:pt idx="0">
                  <c:v>Інформатика</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Лист2!$B$16:$I$16</c:f>
              <c:numCache>
                <c:formatCode>0%</c:formatCode>
                <c:ptCount val="8"/>
                <c:pt idx="0">
                  <c:v>0.37</c:v>
                </c:pt>
                <c:pt idx="1">
                  <c:v>0.37</c:v>
                </c:pt>
                <c:pt idx="2">
                  <c:v>0.26</c:v>
                </c:pt>
                <c:pt idx="3">
                  <c:v>0</c:v>
                </c:pt>
                <c:pt idx="4">
                  <c:v>0.8</c:v>
                </c:pt>
                <c:pt idx="5">
                  <c:v>0.1</c:v>
                </c:pt>
                <c:pt idx="6">
                  <c:v>0.1</c:v>
                </c:pt>
                <c:pt idx="7">
                  <c:v>0</c:v>
                </c:pt>
              </c:numCache>
            </c:numRef>
          </c:val>
        </c:ser>
        <c:ser>
          <c:idx val="7"/>
          <c:order val="7"/>
          <c:tx>
            <c:strRef>
              <c:f>Лист2!$A$19</c:f>
              <c:strCache>
                <c:ptCount val="1"/>
                <c:pt idx="0">
                  <c:v>Астрономія</c:v>
                </c:pt>
              </c:strCache>
            </c:strRef>
          </c:tx>
          <c:invertIfNegative val="0"/>
          <c:cat>
            <c:multiLvlStrRef>
              <c:f>Лист2!$B$1:$I$2</c:f>
              <c:multiLvlStrCache>
                <c:ptCount val="8"/>
                <c:lvl>
                  <c:pt idx="0">
                    <c:v>В</c:v>
                  </c:pt>
                  <c:pt idx="1">
                    <c:v>Д</c:v>
                  </c:pt>
                  <c:pt idx="2">
                    <c:v>С</c:v>
                  </c:pt>
                  <c:pt idx="3">
                    <c:v>П</c:v>
                  </c:pt>
                  <c:pt idx="4">
                    <c:v>В</c:v>
                  </c:pt>
                  <c:pt idx="5">
                    <c:v>Д</c:v>
                  </c:pt>
                  <c:pt idx="6">
                    <c:v>С</c:v>
                  </c:pt>
                  <c:pt idx="7">
                    <c:v>П</c:v>
                  </c:pt>
                </c:lvl>
                <c:lvl>
                  <c:pt idx="0">
                    <c:v>10 клас</c:v>
                  </c:pt>
                  <c:pt idx="4">
                    <c:v>11 клас</c:v>
                  </c:pt>
                </c:lvl>
              </c:multiLvlStrCache>
            </c:multiLvlStrRef>
          </c:cat>
          <c:val>
            <c:numRef>
              <c:f>Лист2!$B$19:$I$19</c:f>
              <c:numCache>
                <c:formatCode>General</c:formatCode>
                <c:ptCount val="8"/>
                <c:pt idx="4" formatCode="0%">
                  <c:v>0.2</c:v>
                </c:pt>
                <c:pt idx="5" formatCode="0%">
                  <c:v>0.7</c:v>
                </c:pt>
                <c:pt idx="6" formatCode="0%">
                  <c:v>0.1</c:v>
                </c:pt>
                <c:pt idx="7" formatCode="0%">
                  <c:v>0</c:v>
                </c:pt>
              </c:numCache>
            </c:numRef>
          </c:val>
        </c:ser>
        <c:dLbls>
          <c:showLegendKey val="0"/>
          <c:showVal val="0"/>
          <c:showCatName val="0"/>
          <c:showSerName val="0"/>
          <c:showPercent val="0"/>
          <c:showBubbleSize val="0"/>
        </c:dLbls>
        <c:gapWidth val="150"/>
        <c:shape val="box"/>
        <c:axId val="309917568"/>
        <c:axId val="309919104"/>
        <c:axId val="0"/>
      </c:bar3DChart>
      <c:catAx>
        <c:axId val="309917568"/>
        <c:scaling>
          <c:orientation val="minMax"/>
        </c:scaling>
        <c:delete val="0"/>
        <c:axPos val="l"/>
        <c:majorTickMark val="out"/>
        <c:minorTickMark val="none"/>
        <c:tickLblPos val="nextTo"/>
        <c:crossAx val="309919104"/>
        <c:crosses val="autoZero"/>
        <c:auto val="1"/>
        <c:lblAlgn val="ctr"/>
        <c:lblOffset val="100"/>
        <c:noMultiLvlLbl val="0"/>
      </c:catAx>
      <c:valAx>
        <c:axId val="309919104"/>
        <c:scaling>
          <c:orientation val="minMax"/>
        </c:scaling>
        <c:delete val="0"/>
        <c:axPos val="b"/>
        <c:majorGridlines/>
        <c:numFmt formatCode="0%" sourceLinked="1"/>
        <c:majorTickMark val="out"/>
        <c:minorTickMark val="none"/>
        <c:tickLblPos val="nextTo"/>
        <c:crossAx val="3099175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13980</Words>
  <Characters>79692</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2025-10-22T08:21:00Z</dcterms:created>
  <dcterms:modified xsi:type="dcterms:W3CDTF">2025-10-22T08:24:00Z</dcterms:modified>
</cp:coreProperties>
</file>