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84" w:rsidRPr="00895884" w:rsidRDefault="00895884" w:rsidP="00895884">
      <w:pPr>
        <w:shd w:val="clear" w:color="auto" w:fill="FFFFFF"/>
        <w:spacing w:line="600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</w:pPr>
      <w:r w:rsidRPr="00895884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fldChar w:fldCharType="begin"/>
      </w:r>
      <w:r w:rsidRPr="00895884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instrText xml:space="preserve"> HYPERLINK "https://sch32.edu.vn.ua/2-sch32/194-yak-gotuvati-domashni-zavdannya" </w:instrText>
      </w:r>
      <w:r w:rsidRPr="00895884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fldChar w:fldCharType="separate"/>
      </w:r>
      <w:r w:rsidRPr="00895884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 xml:space="preserve">Як </w:t>
      </w:r>
      <w:proofErr w:type="spellStart"/>
      <w:r w:rsidRPr="00895884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>готувати</w:t>
      </w:r>
      <w:proofErr w:type="spellEnd"/>
      <w:r w:rsidRPr="00895884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>домашні</w:t>
      </w:r>
      <w:proofErr w:type="spellEnd"/>
      <w:r w:rsidRPr="00895884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>завдання</w:t>
      </w:r>
      <w:proofErr w:type="spellEnd"/>
      <w:r w:rsidRPr="00895884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fldChar w:fldCharType="end"/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1. Активно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працюй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уроці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: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уважно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слухай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відповідай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запитання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2. Став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запитання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чогось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зрозумів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чимось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згодний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3. Точно й детально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записуй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задано з кожного предмета.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4.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Навчися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користуватися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словниками й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довідниками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З'ясовуй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значення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незнайомих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слів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знаходь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потрібні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факти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й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пояснення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правила,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формули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довідниках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5.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тебе є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комп'ютер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навчися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його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допомогою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знаходити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потрібну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інформацію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робити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розрахунки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допомогою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електронних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таблиць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тощо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6.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матеріал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який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подавали на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уроці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є для тебе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складним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повтори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матеріал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цього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ж дня,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навіть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наступний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урок буде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лише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через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кілька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днів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7.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Починаючи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виконувати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завдання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думай не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тільки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те,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треба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зробити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(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тобто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зміст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завдання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), а й про те, як (за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допомогою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яких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прийомів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засобів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)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можна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зробити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8. У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разі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потреби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звертайся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допомогу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дорослого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однокласників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9.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Починаючи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виконувати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уроки,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відкрий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щоденник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подивися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всі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завдання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записав.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10. Продумай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послідовність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виконання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завдань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окремих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предметів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спробуй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визначи</w:t>
      </w: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softHyphen/>
        <w:t>ти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скільки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часу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тобі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знадобиться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виконання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кожного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завдання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11. Прибери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зі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столу все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зайве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- те,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може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відвертати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твою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увагу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Приготуй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те,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потрібно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виконання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першого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завдання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(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підручник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зошити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карти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олівці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словники,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довідники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тощо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).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Після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того як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підготуєшся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першого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уроку, прибери все й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приготуй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те,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потрібно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виконання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наступного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12.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Між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уроками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роби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перерви.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13.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Спочатку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спробуй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зрозуміти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матеріал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а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потім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його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запам'ятати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14. Перш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ніж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виконувати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письмові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завдання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зрозумій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вивчи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правила до них.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15.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Читаючи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параграф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підручника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став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собі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запитання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: про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(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кого)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йдеться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цьому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тексті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тощо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16.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Шукай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зв'язок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кожного нового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поняття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явища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про яке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дізнаєшся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з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тим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вже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знаєш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Співвіднось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нове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уже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відомим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Стеж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тим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щоб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були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випадкові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зовнішні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зв'язки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а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головні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зв'язки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змістом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17.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матеріал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який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треба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вивчити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великий за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обсягом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складний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розбий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його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окремі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частини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й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опрацьовуй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кожну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частину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окремо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Використовуй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метод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ключових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слів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18. Не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залишай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підготовку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доповідей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творів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творчих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робіт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останній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день,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адже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потребує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багато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часу.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Готуйся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них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заздалегідь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упродовж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кількох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днів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рівномірно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розподіляючи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навантаження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19.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Готуючись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усних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уроків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викорис</w:t>
      </w: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softHyphen/>
        <w:t>товуй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карти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схеми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Вони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допоможуть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тобі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краще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зрозуміти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й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запам'ятати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матеріал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До них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необхідно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звертатися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відповідаючи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уроці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Чим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краще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вмієш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користуватися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картами, схемами,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таблицями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тим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вищою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буде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оцінка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20.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Спробуй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підготовці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усних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завдань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використовувати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метод «5 П»,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розроблений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американськими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психологами1. За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даними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психологів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США,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такий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метод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дає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змогу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зосере</w:t>
      </w: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softHyphen/>
        <w:t>дити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увагу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найважливішому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тексті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й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сприяє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кращому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його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запам'ятовуванню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21.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Складай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план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усної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відповіді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22.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Перевіряй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себе.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9588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Пам'ятай</w:t>
      </w:r>
      <w:proofErr w:type="spellEnd"/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Ми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найкраще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запам'ятовуємо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: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• те,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чим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постійно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користуємося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• те, до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чого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нам треба буде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повернутися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(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перервані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дії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);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• те,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нам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потрібно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• те,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ми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можемо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пов'язати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іншими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нашими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знаннями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й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уміннями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• те,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пов'язано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нашими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переживаннями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(і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приємними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і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неприємними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).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Метод </w:t>
      </w:r>
      <w:proofErr w:type="spellStart"/>
      <w:r w:rsidRPr="0089588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ключових</w:t>
      </w:r>
      <w:proofErr w:type="spellEnd"/>
      <w:r w:rsidRPr="0089588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слів</w:t>
      </w:r>
      <w:proofErr w:type="spellEnd"/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9588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Ключові</w:t>
      </w:r>
      <w:proofErr w:type="spellEnd"/>
      <w:r w:rsidRPr="0089588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слова - </w:t>
      </w:r>
      <w:proofErr w:type="spellStart"/>
      <w:r w:rsidRPr="0089588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найважливіші</w:t>
      </w:r>
      <w:proofErr w:type="spellEnd"/>
      <w:r w:rsidRPr="0089588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в кожному </w:t>
      </w:r>
      <w:proofErr w:type="spellStart"/>
      <w:r w:rsidRPr="0089588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абзаці</w:t>
      </w:r>
      <w:proofErr w:type="spellEnd"/>
      <w:r w:rsidRPr="0089588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.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Ключове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слово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має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сприяти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відтворенню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відповідного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абзацу.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Згадуючи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ключові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слова, ми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одразу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згадуємо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весь абзац.</w:t>
      </w:r>
    </w:p>
    <w:p w:rsidR="00895884" w:rsidRPr="00895884" w:rsidRDefault="00895884" w:rsidP="00895884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Читаючи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абзац,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вибери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нього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одне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-два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ключових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слова.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Після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вибору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ключових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слів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запиши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їх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тій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послідовності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яка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потрібна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виконання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завдання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До кожного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ключового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слова постав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запитан</w:t>
      </w: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softHyphen/>
        <w:t>ня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дасть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змогу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зрозуміти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як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воно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пов'язане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відповідним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розділом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тексту.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Обміркуй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спробуй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зрозуміти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взаємозв'язок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5884" w:rsidRPr="00895884" w:rsidRDefault="00895884" w:rsidP="00895884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З'єднай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два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сусідніх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ключових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слова за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</w:t>
      </w: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softHyphen/>
        <w:t>могою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запитань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Після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поєднання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кожного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ключового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слова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зі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своїм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розділом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тексту і з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наступним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ключовим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словом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утвориться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ланцюжок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Запиши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ланцюжок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  і</w:t>
      </w:r>
      <w:proofErr w:type="gram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спробуй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його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вивчити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.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Перекажи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текст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спираючись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цей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ланцюжок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Метод 5-П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1-</w:t>
      </w:r>
      <w:proofErr w:type="gram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  -</w:t>
      </w:r>
      <w:proofErr w:type="gram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Переглянь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текст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швидко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2-</w:t>
      </w:r>
      <w:proofErr w:type="gram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  -</w:t>
      </w:r>
      <w:proofErr w:type="gram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Придумай до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нього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запитання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3-</w:t>
      </w:r>
      <w:proofErr w:type="gram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  -</w:t>
      </w:r>
      <w:proofErr w:type="gram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Познач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олівцем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найважливіші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місця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4-</w:t>
      </w:r>
      <w:proofErr w:type="gram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  -</w:t>
      </w:r>
      <w:proofErr w:type="gram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Перекажи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текст.</w:t>
      </w:r>
    </w:p>
    <w:p w:rsidR="00895884" w:rsidRPr="00895884" w:rsidRDefault="00895884" w:rsidP="0089588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5-</w:t>
      </w:r>
      <w:proofErr w:type="gram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  -</w:t>
      </w:r>
      <w:proofErr w:type="gram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Переглянь</w:t>
      </w:r>
      <w:proofErr w:type="spellEnd"/>
      <w:r w:rsidRPr="00895884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текст повторно.</w:t>
      </w:r>
    </w:p>
    <w:p w:rsidR="00FE4D9E" w:rsidRDefault="00FE4D9E">
      <w:bookmarkStart w:id="0" w:name="_GoBack"/>
      <w:bookmarkEnd w:id="0"/>
    </w:p>
    <w:sectPr w:rsidR="00FE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15EB8"/>
    <w:multiLevelType w:val="multilevel"/>
    <w:tmpl w:val="E8CC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46A7E"/>
    <w:multiLevelType w:val="multilevel"/>
    <w:tmpl w:val="4458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84"/>
    <w:rsid w:val="00895884"/>
    <w:rsid w:val="00FE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923B6-824E-4F4B-ACF8-EFCF3636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529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2020-09-09T08:32:00Z</dcterms:created>
  <dcterms:modified xsi:type="dcterms:W3CDTF">2020-09-09T08:33:00Z</dcterms:modified>
</cp:coreProperties>
</file>