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ПОГОДЖЕНО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                 </w:t>
      </w: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proofErr w:type="gramStart"/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ішенням педагогічної ради                                 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Директорка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ліцею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Протокол №3 від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11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.01.202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2</w:t>
      </w: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                                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              </w:t>
      </w:r>
      <w:r w:rsidRPr="00AC07D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__________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Оксана КАЧАНІВСЬКА</w:t>
      </w:r>
      <w:r w:rsidRPr="00AC07D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Наказ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C07D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№02-о/22 від 17.02.202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>2</w:t>
      </w:r>
      <w:r w:rsidRPr="00AC07D0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р.</w:t>
      </w:r>
      <w:r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</w:t>
      </w:r>
    </w:p>
    <w:p w:rsidR="0023047B" w:rsidRPr="00AC07D0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Pr="00C6463C" w:rsidRDefault="0023047B" w:rsidP="0023047B">
      <w:pPr>
        <w:shd w:val="clear" w:color="auto" w:fill="FFFFFF"/>
        <w:spacing w:after="300" w:line="750" w:lineRule="atLeast"/>
        <w:jc w:val="center"/>
        <w:outlineLvl w:val="1"/>
        <w:rPr>
          <w:rFonts w:ascii="FuturaLightC" w:eastAsia="Times New Roman" w:hAnsi="FuturaLightC" w:cs="Arial"/>
          <w:b/>
          <w:bCs/>
          <w:color w:val="000000"/>
          <w:sz w:val="65"/>
          <w:szCs w:val="65"/>
          <w:lang w:val="uk-UA" w:eastAsia="ru-RU"/>
        </w:rPr>
      </w:pPr>
      <w:r w:rsidRPr="00C6463C">
        <w:rPr>
          <w:rFonts w:ascii="FuturaLightC" w:eastAsia="Times New Roman" w:hAnsi="FuturaLightC" w:cs="Arial"/>
          <w:b/>
          <w:bCs/>
          <w:color w:val="000000"/>
          <w:sz w:val="65"/>
          <w:szCs w:val="65"/>
          <w:lang w:val="uk-UA" w:eastAsia="ru-RU"/>
        </w:rPr>
        <w:t>Положення про моніто</w:t>
      </w:r>
      <w:r w:rsidR="00C6463C" w:rsidRPr="00C6463C">
        <w:rPr>
          <w:rFonts w:ascii="FuturaLightC" w:eastAsia="Times New Roman" w:hAnsi="FuturaLightC" w:cs="Arial"/>
          <w:b/>
          <w:bCs/>
          <w:color w:val="000000"/>
          <w:sz w:val="65"/>
          <w:szCs w:val="65"/>
          <w:lang w:val="uk-UA" w:eastAsia="ru-RU"/>
        </w:rPr>
        <w:t>ринг якості освіти</w:t>
      </w:r>
      <w:r w:rsidR="00C6463C">
        <w:rPr>
          <w:rFonts w:ascii="FuturaLightC" w:eastAsia="Times New Roman" w:hAnsi="FuturaLightC" w:cs="Arial"/>
          <w:b/>
          <w:bCs/>
          <w:color w:val="000000"/>
          <w:sz w:val="65"/>
          <w:szCs w:val="65"/>
          <w:lang w:val="uk-UA" w:eastAsia="ru-RU"/>
        </w:rPr>
        <w:t xml:space="preserve"> в Нехворощанському ліцеї Андрушівської Міської ради Бердичівського району Житомирської області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Pr="00C6463C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2304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Default="0023047B" w:rsidP="0023047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Загальні положення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Дане Положення регламентує порядок, про¬цедуру і форми проведення контролю якості освітнього процесу на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 школи у вигляді моніторингу (далі – моніторинг).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Нормативною основою моніторингу оцінки якос¬ті освіти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Конституція України, Закон України «Про освіту», Закон України «Про загальну середню освіту», інші зако¬ни, Указ Президента України від 20.03.08 р. № 244/2008 «Про додаткові заходи щодо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ід¬вищення якості освіти в Україні», «Про невід¬кладні заходи щодо забезпечення функціону¬вання та розвитку освіти» 04.07.05 р. № 1013, акти Президента України, Кабінету Міні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України, накази МОН, розпорядження голів обласної, районної держадміністрацій, положення про рейтингову оцінку професій¬ної діяльності учителів, класних керівників Миколаївської ЗОШ І-ІІІ ст. №1, Статут школи, Стратегія розви¬тку школи, дане Положення, спрямоване на підвищення якості освіти, активізацію й удо¬сконалення діяльності навчального школи.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Моніторинг –  це форма організації, збору, системного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 та аналізу інформації про організацію і результати освітнього процесу для ефективного вирішення завдань управ¬ління якістю освіти.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Внутрішній моніторинг діяльності Миколаївської ЗОШ І-ІІІ ст. №1 є складовою частиною системи освітнього мо¬ніторингу, яка передбачає збирання (первинні дані), оброблення (аналіз і оцінка якості освіти), зберігання (формування і ведення бази даних) та розповсюдження інформації про стан освіти (адресне забезпечення користувачів статистич¬ною й аналітичною інформацією), прогнозування на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ідставі об'єктивних даних динаміки й осно¬вних тенденцій її розвитку, розроблення науково обґрунтованих рекомендацій для прийняття управлінських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 стосовно підвищення якості надання освітніх послуг закладом та ефективності функціонування освітньої галузі в цілому, формування завдань, тестів іншого інструментарію для оцінки якості освітнього процесу з методичними рекомендаціями.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контролем у вигляді моніторингу розу¬міється діагностичний контроль, у результаті якого вивчаються умови, процес, результати освітньої діяльності з метою виявлення їх від¬повідності законодавчим, нормативно-правовим, інструктивно-методичним документам про освіту.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  Проведення моніторингових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 пе¬редбачає створення Ради (спеціальної групи аналітиків) моніторингу як структурного під¬розділу методичної ради школи.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  Положення схвалю¬ється педагогічною радою школи, затверджу¬ється наказом директора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1.8.  Заклад у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діяльності керується чинним законодавством, нормативно-правовими акта¬ми з питань організації навчально-виховного процесу та даним Положенням.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Положення поширюється на всіх працівни¬ків загальноосвітнього навчального закладу та учасників освітнього процесу.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Мета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Отримання оперативної, точної інформації про стан результативності освітнього процесу у школі.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 Виявлення дійсних результатів шкільної освіти і можливості на цій основі коректу¬вати програму розвитку школи, прогнозування тенденцій розвитку системи навчання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 Виявлення реального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кваліфікації пе¬дагогічних кадрів, їх підготовленість до ви¬рішення інноваційних завдань.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 Відстеження динаміки освітніх послуг, ефектив¬ність управління навчально-виховним процесом.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Завдання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 Здійснення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систематичного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за освіт¬нім процесом.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 Виявлення типових ознак успіху та недолі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управлінської і педагогічної діяльності.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  Задоволення інформаційних запитів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іністра¬ції й основних структур школи щодо створення прогнозів, аналітичних, довідкових матеріалів.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 Виявлення й оцінювання відповідності фак¬тичних результатів діяльності педагогічної системи її кінцевій меті.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Предмет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моніторингу є якість освіти і ви¬ховання як системоутворюючий фактор освіт¬нього процесу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Об'єкти моніторингу.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Об'єктом моніторингу є система організації навчально-виховного процесу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 Освітнє середовище: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контингент тих, хто навчається;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кадрове (педагогічне) забезпечення освіт¬нього процесу.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 Ті, хто навчаються: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ступінь адаптації до навчання учнів  1-х, 5-х, 10-х класів;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навченості (з усіх предметів);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вихованості учнів;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роботи з обдарованими дітьми;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модель випускника, 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її досягнення учнями школи (за ступенями навчання).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 Педагогічні працівники (і класні керівники):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професійної компетентності;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якість і результативність педагогічної роботи;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інноваційної діяльності;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аналіз педагогічних ускладнень (через ан¬кетування);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самоосвітня діяльність.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  Освітній процес: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відомості про виконання всеобуча;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аналіз стартового, рубіжного та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ідсумкового   контролю за рівнем навчальних досягнень учнів.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іально-психологічне супроводження освітнього процесу: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іальний паспорт класу;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психологічна діагностика;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ілактична робота.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 Здоров'язберігаючий аспект, безпека життє¬діяльності, охорона праці.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Суб'єкти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Суб'єктами моніторингу є: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іністрація школи, органи внутрішньошкільного самоуправління. Кожний суб'єкт моніторингу реалізує специфічні для нього завдання.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Функції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  Отримання порівняльних даних, виявлення динаміки і факторів впливу на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динаміку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  Упорядкування інформації про стан і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дина¬міку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якості освітнього процесу.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 Координація діяльності організаційних струк¬тур (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ІМО, творчі групи), задіяних у проце¬дурах моніторингу.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Види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  За етапами навчання: стартовий, рубіжний,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ідсумковий.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 За часовою залежністю: поточний, випере¬джаючий.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  За частотою процедур: разовий, періодичний, систематичний.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Напрями моніторингу: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моніторинг узгодження управління (якщо школа відповідає певним стандартам в осві¬ті, автоматично забезпечується адекватний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її діяльності);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діагностичний моніторинг (визначення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академічних навичок учнів незалежно від їх особистості);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моніторинг діяльності (включає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заміри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«вхо¬ду» і «виходу» системи);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статичний моніторинг (надає можливість од¬ночасно зняти показники за одним або кіль¬кома напрямами діяльності школи, порівняти отриманий результат з нормативом і визна¬чити відхилення від стандарту, здійснити аналіз і прийняти управлінське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динамічний моніторинг (багаторазовий за¬мі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певних характеристик під час усього циклу діяльності);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психологічний моніторинг (постійне відстеження певних особливостей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ході на¬вчальної діяльності);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внутрішній моніторинг ефективності (спо¬стереження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ікою становлення колективу,  прогнозування проблем,  які мо¬жуть з'явитися у майбутньому);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моніторинг освітніх систем (оцінювання стану системи, у якій відбуваються зміни, з подаль¬шим прийняттям управлінського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педагогічний моніторинг (супровідний конт¬роль та поточне коригування взаємодії вчи¬теля й учня в організації і здійсненні освітнього процесу);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освітній моніторинг (супрові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оцінювання і поточна регуляція будь-якого процесу в освіті);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учнівський моніторинг (комплекс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 процедур, які супроводжують процес засвоєння учнями знань, сприяють ви-робленню нової інформації, необхідної для спря¬мування дій на досягнення навчальної мети);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моніторинг загальноосвітньої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 учнів (систематичне відстеження досягнення державних вимог підготовки учнів за осно¬вними навчальними дисциплінами);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змістовний (особистісно орієнтований) моні¬торинг (динаміка особистісного розвитку);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моніторинг результативності освітнього процесу (пока¬зує загальну картину дій усіх факторів, що впливають на навчання та виховання, і визначає напрями, які потребують більш детального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ідження).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Форми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Самооцінка власної діяльності на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 пе¬дагога, учня, адміністратора.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Внутрішня оцінка діяльності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ідсистем ке¬рівниками.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  Зовнішнє оцінювання діяльності замовни¬ками освітніх послуг, органами управління освітою.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Етапи проведення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Терміни проведення моніторингу визнача¬ються планом роботи школи на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Моніторинг включає три етапи: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ідготовчий – визначення об'єкта моніторин¬гу, визначення мети, критерії оцінювання, розробка інструментарію і механізму відсте¬ження, визначення термінів;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 практичний (збі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інформації) – аналіз доку¬ментації, тестування, контрольні зрізи, анке¬тування, цільові співбесіди, самооцінка тощо;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 аналітичний – систематизація інформації, аналіз інформації, коректування, прогнозу¬вання, контроль за виконанням прийнятих управлінських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Виконавці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Виконавцями моніторингу є: заступники ди¬ректора з НВР, керівники ШМО, творчої групи, інших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ідрозділів методичної системи школи, педагогічні працівники певної спеціалізації (соціальний педагог та ін.), учителі-предметники, класні керівники, представники психологічної, логопедичної служб школи.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Функціональні обов'язки учасників моніто¬рингу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  Керівництво школи: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розробляє і втілює внутрішньошкільну сис¬тему моніторингу якості освіти і виховання;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установлює і затверджує порядок, періо¬дичність проведення моніторингових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до¬сл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визначає шляхи подальшого розвитку школи.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 Рада моніторингу: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моніторингові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аналізує результати моніторингу;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результатів моніторингу;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розробляє рекомендації з усунення виявле¬них недоліків.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13.3.  Класний керівник: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контроль за всеобучем кожного учня;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своєчасно доводить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ідсумки до відома батьків;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своєчасно подає інформацію для моніторингу.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13.4. Учитель: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визначає й аналізує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навчальних до¬сягнень учнів з предметів за результатами тестування, контрольних зрізів, підсумків за семестри, навчальний рік;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визначає шляхи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навчальних досягнень учнів;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своєчасно подає інформацію для моніторингу.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Критерії щодо здійснення внутрішнього мо¬ніторингу: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об'єктивність з метою максимального уник¬нення суб'єктивних оцінок, урахування всіх результатів (позитивних і негативних), ство¬рення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івних умов для всіх учасників НВП;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валідність для повної і всебічної відпові¬дальності пропонованих контрольних завдань змісту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іджуваного матеріалу, чіткість критеріїв виміру та оцінки, можливість підтвердження позитивних і негативних результатів, які отримуються різними спо¬собами контролю;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надійність результатів, що отримуються при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повторному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контролі, який проводять інші особи;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врахування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ічних особли¬востей передбачає диференціацію контроль¬них та діагностичних завдань;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систематичність у проведенні етапів і ви¬дів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 у певній послідовності та за відповідною системою;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гуманістична спрямованість з метою створен¬ня умов доброзичливості, довіри, поваги до особистості,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емоційного клімату.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результати моніторингу мають тільки стиму¬люючий характер для змін певної діяльності.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Очікувані результати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15.1. Отримання результаті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освітнього про¬цесу в школі.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15.2. Покращення функцій управління освітнім процесом, накопичення даних для при¬йняття управлінських і тактичних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ідсумки моніторингу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16.1.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ідсумки моніторингу проводяться два рази на рік (за підсумками семестру, навчального року).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16.2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ідсумки моніторингу оформляються в схе¬мах, таблицях, діаграмах, висвітлюються в довідково-аналітичних матеріалах, які мають конкретні, реально виконувані рекомендації.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16.3.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ідсумки моніторингу можуть обговорювати¬ся на засіданнях педагогічної ради, нарадах при директорові, нарадах при заступникові директора, на засіданнях методичної ради школи, ШМО.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16.4. За результатами моніторингу розробляються рекомендації, приймаються управлінські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і¬шення, видається наказ, оформляється ана-літична довідка, здійснюється планування і прогнозування розвитку школи.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16.5. Одна і та ж моніторингова інформація дає можливість перетворити її в діяльнісний інструмент управління якістю освіти.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Контроль за проведенням моніторингу здій¬снює навчальна частина.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Дане Положення може бути змінено чи до¬повнено </w:t>
      </w:r>
      <w:proofErr w:type="gramStart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ішенням методичної ради школи.</w:t>
      </w:r>
    </w:p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047B" w:rsidRPr="0023047B" w:rsidRDefault="0023047B" w:rsidP="0023047B">
      <w:pPr>
        <w:pStyle w:val="1"/>
        <w:spacing w:before="0" w:after="225" w:line="240" w:lineRule="atLeast"/>
        <w:rPr>
          <w:rFonts w:ascii="Helvetica" w:eastAsia="Times New Roman" w:hAnsi="Helvetica" w:cs="Times New Roman"/>
          <w:b w:val="0"/>
          <w:bCs w:val="0"/>
          <w:caps/>
          <w:color w:val="2C2D30"/>
          <w:kern w:val="36"/>
          <w:sz w:val="48"/>
          <w:szCs w:val="48"/>
          <w:lang w:eastAsia="ru-RU"/>
        </w:rPr>
      </w:pPr>
      <w:r w:rsidRPr="002304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6" w:tooltip="Положення про моніторинг якості освіти у Криворізькій загальноосвітній школі І – ІІІ ступенів № 68" w:history="1">
        <w:r w:rsidRPr="0023047B">
          <w:rPr>
            <w:rFonts w:ascii="Helvetica" w:eastAsia="Times New Roman" w:hAnsi="Helvetica" w:cs="Times New Roman"/>
            <w:b w:val="0"/>
            <w:bCs w:val="0"/>
            <w:caps/>
            <w:color w:val="0000FF"/>
            <w:kern w:val="36"/>
            <w:sz w:val="48"/>
            <w:szCs w:val="48"/>
            <w:lang w:eastAsia="ru-RU"/>
          </w:rPr>
          <w:t>ПОЛОЖЕННЯ ПРО МОНІТОРИНГ ЯКОСТІ ОСВІТИ У КРИВОРІЗЬКІЙ ЗАГАЛЬНООСВІТНІЙ ШКОЛІ І – ІІІ СТУПЕНІВ № 68</w:t>
        </w:r>
      </w:hyperlink>
    </w:p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3"/>
        <w:gridCol w:w="5227"/>
      </w:tblGrid>
      <w:tr w:rsidR="0023047B" w:rsidRPr="0023047B" w:rsidTr="0023047B">
        <w:tc>
          <w:tcPr>
            <w:tcW w:w="0" w:type="auto"/>
            <w:shd w:val="clear" w:color="auto" w:fill="auto"/>
            <w:hideMark/>
          </w:tcPr>
          <w:p w:rsidR="0023047B" w:rsidRPr="0023047B" w:rsidRDefault="0023047B" w:rsidP="0023047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СХВАЛЕНО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педагогічною радою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Криворізької загальноосвітньої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школи І-ІІІ ступенів № 68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№ 7 від 04.11.2019 р.)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 педагогічної ради Л. Я.Камлик</w:t>
            </w:r>
          </w:p>
        </w:tc>
        <w:tc>
          <w:tcPr>
            <w:tcW w:w="0" w:type="auto"/>
            <w:shd w:val="clear" w:color="auto" w:fill="auto"/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наказом № 396 від 06.11.2019 р.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Криворізькій загальноосвітній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школі І – ІІІ ступенів № 68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школи _______ Л. Я.Камлик</w:t>
            </w:r>
          </w:p>
        </w:tc>
      </w:tr>
    </w:tbl>
    <w:p w:rsidR="00716E46" w:rsidRDefault="0023047B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</w:t>
      </w: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47B" w:rsidRPr="00716E46" w:rsidRDefault="00716E46" w:rsidP="0023047B">
      <w:pPr>
        <w:spacing w:before="225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</w:t>
      </w:r>
      <w:r w:rsidR="0023047B"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3047B" w:rsidRPr="00716E4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Положення про моніторинг якості освіти</w:t>
      </w:r>
      <w:r w:rsidR="0023047B" w:rsidRPr="00716E4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="0023047B"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у Нехворощанському ліцеї Андрушівської міської ради                             Бердичівського району Житомирської</w:t>
      </w:r>
      <w:r w:rsidR="0023047B" w:rsidRPr="00716E4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області</w:t>
      </w:r>
    </w:p>
    <w:p w:rsidR="0023047B" w:rsidRPr="00716E46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6E4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 Загальні положення.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Дане Положення регламентує порядок, процедуру і форми проведення контролю якості освітнього процесу на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 школи у вигляді моніторингу (далі — моніторинг).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Нормативною основою моніторингу оцінки якості освітнього процесу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Конституція України, Закон України «Про освіту», Закон України «Про загальну середню освіту», інші зако-ни, Указ Президента України від 20.03.08 р. № 244/2008 «Про додаткові заходи щодо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якості освіти в Україні», «Про невідкладні заходи щодо забезпечення функціонування та розвитку освіти» 04.07.05 р. № 1013, акти Президента України, Кабінету Міні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України, накази МОН, Статут КЗШ №68 ,Концепції розвитку закладу.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Дане Положення, спрямоване на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якості освіти, активізацію й удосконалення діяльності навчального закладу.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Моніторинг — це форма організації, збору, системного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та аналізу інформації про організацію і результати освітнього процесу для ефективного вирішення завдань управління якістю освіти.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Внутрішній моніторинг діяльності   є складовою частиною системи освітнього моніторингу, яка передбачає збирання (первинні дані), оброблення (аналіз і оцінка якості освіти), зберігання (формування і ведення бази даних) та розповсюдження інформації про стан освіти (адресне забезпечення користувачів статистичною й аналітичною інформацією), прогнозування на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ідставі об'єктивних даних динаміки й основних тенденцій її розвитку, розроблення науково обґрунтованих рекомендацій для прийняття управлінських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 стосовно підвищення якості надання освітніх послуг закладом та ефективності функціонування освітнього процесу в цілому, формування завдань, тестів іншого інструментарію для оцінки якості освітнього процесу з методичними рекомендаціями.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1.5.  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контролем у вигляді моніторингу розуміється діагностичний контроль, в результаті якого вивчаються умови, процес, результати освітньої діяльності з метою виявлення їх відповідності законодавчим, нормативно-правовим, інструктивно-методичним документам про освіту.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   Проведення моніторингових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 передбачає створення Ради (спеціальної групи аналітиків) моніторингу як структурного підрозділу педагогічної ради школи.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Положення схвалюється педагогічною радою, затверджується наказом директора школи.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1.8. Заклад у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 керується чинним законодавством, нормативно-правовими акта-ми з питань організації освітнього процесу та даним Положенням.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Положення поширюється на всіх працівників загальноосвітнього навчального закладу та учасників освітнього процесу.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Мета, завдання і функції моніторингу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внутрішкільного моніторингу   - ефективне відслідковування   функціонування освітньго простору в закладі загальної середньої освіти,   виявлення динаміки його змін, розробка прогнозу та пропозицій для забезпечення розвитку закладу освіти;   накопичення даних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необхідних для періодичного самооцінювання якості освітніх послуг закладу; 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аналітичне узагальнення результатів діяльності системи закладу загальної середньої освіти.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внутрішкільного моніторингу:</w:t>
      </w:r>
    </w:p>
    <w:p w:rsidR="0023047B" w:rsidRPr="0023047B" w:rsidRDefault="0023047B" w:rsidP="0023047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якості навчальних досягнень учнів; з’ясування динаміки їх змін;</w:t>
      </w:r>
    </w:p>
    <w:p w:rsidR="0023047B" w:rsidRPr="0023047B" w:rsidRDefault="0023047B" w:rsidP="0023047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 проблем, пов’язаних з організацією освітнього процесу;</w:t>
      </w:r>
    </w:p>
    <w:p w:rsidR="0023047B" w:rsidRPr="0023047B" w:rsidRDefault="0023047B" w:rsidP="0023047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якості освітнього простору, а також фінансового, кадрового, навчально-методичного та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іально-технічного забезпечення навчального закладу.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Функції моніторингу:</w:t>
      </w:r>
    </w:p>
    <w:p w:rsidR="0023047B" w:rsidRPr="0023047B" w:rsidRDefault="0023047B" w:rsidP="0023047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інформаційна – створює масив інформації щодо якості освіти в закладі загальної середньої освіти;</w:t>
      </w:r>
    </w:p>
    <w:p w:rsidR="0023047B" w:rsidRPr="0023047B" w:rsidRDefault="0023047B" w:rsidP="0023047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діагностична - фіксує реальний стан якості освіти в закладі загальної середньої освіти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3047B" w:rsidRPr="0023047B" w:rsidRDefault="0023047B" w:rsidP="0023047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оцінювальна – дає кількісно-якісну оцінку об’єктів освітнього процесу у навчальному закладі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основі певного набору критеріїв та показників;</w:t>
      </w:r>
    </w:p>
    <w:p w:rsidR="0023047B" w:rsidRPr="0023047B" w:rsidRDefault="0023047B" w:rsidP="0023047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коригувальна - мінімізує вплив негативних факторі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освітньому процесі;</w:t>
      </w:r>
    </w:p>
    <w:p w:rsidR="0023047B" w:rsidRPr="0023047B" w:rsidRDefault="0023047B" w:rsidP="0023047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прогностична – формує стратегію і тактику розвитку освіти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закладі загальної середньої освіти;</w:t>
      </w:r>
    </w:p>
    <w:p w:rsidR="0023047B" w:rsidRPr="0023047B" w:rsidRDefault="0023047B" w:rsidP="0023047B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управлінська - впливає на змі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методи управлінської діяльності.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Об’єкти та предмет моніторингу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Об’єктами внутрішкільного моніторингу у закладі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заклад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 загальної середньої освіти є: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І. Освітнє середовище:</w:t>
      </w:r>
    </w:p>
    <w:p w:rsidR="0023047B" w:rsidRPr="0023047B" w:rsidRDefault="0023047B" w:rsidP="0023047B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ресурсне забезпечення (фінансове, матеріально-технічне, сані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тарно-г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ігієнічне);</w:t>
      </w:r>
    </w:p>
    <w:p w:rsidR="0023047B" w:rsidRPr="0023047B" w:rsidRDefault="0023047B" w:rsidP="0023047B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навчально-методичне   забезпечення (навчальні програми;   використовувані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ідручники і посібники та інша навчальна література);</w:t>
      </w:r>
    </w:p>
    <w:p w:rsidR="0023047B" w:rsidRPr="0023047B" w:rsidRDefault="0023047B" w:rsidP="0023047B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кадрове забезпечення;</w:t>
      </w:r>
    </w:p>
    <w:p w:rsidR="0023047B" w:rsidRPr="0023047B" w:rsidRDefault="0023047B" w:rsidP="0023047B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 забезпечення;</w:t>
      </w:r>
    </w:p>
    <w:p w:rsidR="0023047B" w:rsidRPr="0023047B" w:rsidRDefault="0023047B" w:rsidP="0023047B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академічна доброчесність.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ІІ. Освітній процес:</w:t>
      </w:r>
    </w:p>
    <w:p w:rsidR="0023047B" w:rsidRPr="0023047B" w:rsidRDefault="0023047B" w:rsidP="0023047B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 освітнього процесу;</w:t>
      </w:r>
    </w:p>
    <w:p w:rsidR="0023047B" w:rsidRPr="0023047B" w:rsidRDefault="0023047B" w:rsidP="0023047B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освітньої діяльності;</w:t>
      </w:r>
    </w:p>
    <w:p w:rsidR="0023047B" w:rsidRPr="0023047B" w:rsidRDefault="0023047B" w:rsidP="0023047B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 освітніх інновацій;</w:t>
      </w:r>
    </w:p>
    <w:p w:rsidR="0023047B" w:rsidRPr="0023047B" w:rsidRDefault="0023047B" w:rsidP="0023047B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 професійної компетентності педагогі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047B" w:rsidRPr="0023047B" w:rsidRDefault="0023047B" w:rsidP="0023047B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психологічний супровід освітньогого процесу;</w:t>
      </w:r>
    </w:p>
    <w:p w:rsidR="0023047B" w:rsidRPr="0023047B" w:rsidRDefault="0023047B" w:rsidP="0023047B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участь батьків, громадськості в освітньому процесі.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Результати освітнього процесу:</w:t>
      </w:r>
    </w:p>
    <w:p w:rsidR="0023047B" w:rsidRPr="0023047B" w:rsidRDefault="0023047B" w:rsidP="0023047B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навченість (навчальні досягнення) учнів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вікових груп із предметів інваріантної частини навчального плану;</w:t>
      </w:r>
    </w:p>
    <w:p w:rsidR="0023047B" w:rsidRPr="0023047B" w:rsidRDefault="0023047B" w:rsidP="0023047B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особисті здобутки учнів у позаурочній діяльності (результати участі школярів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учнівських олімпіадах з базових дисциплін, конкурсах, змаганнях тощо);</w:t>
      </w:r>
    </w:p>
    <w:p w:rsidR="0023047B" w:rsidRPr="0023047B" w:rsidRDefault="0023047B" w:rsidP="0023047B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кваліфікації педагогічних працівників (кількість педагогічних працівників різних категорій,   володіння вчителями   інноваційними технологіми та прийомами педагогічної роботи тощо);</w:t>
      </w:r>
    </w:p>
    <w:p w:rsidR="0023047B" w:rsidRPr="0023047B" w:rsidRDefault="0023047B" w:rsidP="0023047B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результатів ДПА;</w:t>
      </w:r>
    </w:p>
    <w:p w:rsidR="0023047B" w:rsidRPr="0023047B" w:rsidRDefault="0023047B" w:rsidP="0023047B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самоаналіз результатів ЗНО.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внутрішкільного моніторингу є динаміка змін в освітній системі закладу загальної середньої освіти як основа його розвитку.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Суб'єкти   внутрішкільного   моніторингу:  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іністрація школи, педагогічний колектив, учні, батьки опосередковано через органи самоврядування. педагогічний колектив,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Принципи, види та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івні моніторингу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Принципи, на яких повинен базуватися внутрішкільний моніторинг:</w:t>
      </w:r>
    </w:p>
    <w:p w:rsidR="0023047B" w:rsidRPr="0023047B" w:rsidRDefault="0023047B" w:rsidP="0023047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гуманістична спрямованість - створення обстановки доброзичливості, довіри, поваги до особистості, неможливості використання результатів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 для застосування будь-яких репресивних дій до учасників освітнього процесу;</w:t>
      </w:r>
    </w:p>
    <w:p w:rsidR="0023047B" w:rsidRPr="0023047B" w:rsidRDefault="0023047B" w:rsidP="0023047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об’єктивність   - уникнення суб’єктивних оцінок, створення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івних умов для всіх учасників освтнього процесу;</w:t>
      </w:r>
    </w:p>
    <w:p w:rsidR="0023047B" w:rsidRPr="0023047B" w:rsidRDefault="0023047B" w:rsidP="0023047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системність – комплексний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 до   вивчення різних аспектів життя закладу загальної середньої освіти, опрацювання та аналізу результатів досліджень;</w:t>
      </w:r>
    </w:p>
    <w:p w:rsidR="0023047B" w:rsidRPr="0023047B" w:rsidRDefault="0023047B" w:rsidP="0023047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валідність - відповідність пропонованих контрольних завдань змісту навчальної програми,   чіткість критеріїв виміру   і оцінки,   дотримання визначених процедур проведення та опрацювання результаті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047B" w:rsidRPr="0023047B" w:rsidRDefault="0023047B" w:rsidP="0023047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надійність результатів, що   означає можливість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   позитивних і негативних результатів   різними способами контролю; шляхом повторного контролю, який проводять інші особи;</w:t>
      </w:r>
    </w:p>
    <w:p w:rsidR="0023047B" w:rsidRPr="0023047B" w:rsidRDefault="0023047B" w:rsidP="0023047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врахування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ічних особливостей шляхом диференціації контрольних та діагностичних завдань;</w:t>
      </w:r>
    </w:p>
    <w:p w:rsidR="0023047B" w:rsidRPr="0023047B" w:rsidRDefault="0023047B" w:rsidP="0023047B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рефлексія, що проявляється в аналізі та оцінці отриманих результатів на всіх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івнях управління, здійсненні самоаналізу і самооцінки.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Види внутрішкільного моніторингу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3047B" w:rsidRPr="0023047B" w:rsidRDefault="0023047B" w:rsidP="0023047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цілями проведення:</w:t>
      </w:r>
    </w:p>
    <w:p w:rsidR="0023047B" w:rsidRPr="0023047B" w:rsidRDefault="0023047B" w:rsidP="0023047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інформаційний   (регулярний збі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 на визначені теми з різних джерел, зокрема, із законодавчих актів, положень,   наказів, методичних видань, класних журналів, сайтів освітніх установ та громадських організацій, що дозволяє скорегувати програму розвитку закладу загальної середньої освіти, навчальні плани);</w:t>
      </w:r>
    </w:p>
    <w:p w:rsidR="0023047B" w:rsidRPr="0023047B" w:rsidRDefault="0023047B" w:rsidP="0023047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діагностичний моніторинг (збирання та узагальнення інформації за певними показниками з метою вивчення конкретних освітніх проблем (визначення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івня навченості учнів конкретної вікової групи, вимірювання рівня сформованості 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конкретних компетентностей,   особистісного розвитку учнів, готовності школи до профільного навчання та інш.).</w:t>
      </w:r>
    </w:p>
    <w:p w:rsidR="0023047B" w:rsidRPr="0023047B" w:rsidRDefault="0023047B" w:rsidP="0023047B">
      <w:pPr>
        <w:numPr>
          <w:ilvl w:val="0"/>
          <w:numId w:val="7"/>
        </w:numPr>
        <w:spacing w:before="100" w:beforeAutospacing="1" w:after="24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управлінський   (відстеження й оцінка ефективності, наслідків і вторинних ефектів прийнятих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ішень, розроблених програм).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засобами, що використовуються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3047B" w:rsidRPr="0023047B" w:rsidRDefault="0023047B" w:rsidP="0023047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педагогічний (дидактичний, освітній, виховний) (вивчення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навченості та якості виховання   учнів, якості змісту освіти, якості вик ладання,   умов,   що забезпечують можливості навчання, виховання та самовиховання особистості);</w:t>
      </w:r>
    </w:p>
    <w:p w:rsidR="0023047B" w:rsidRPr="0023047B" w:rsidRDefault="0023047B" w:rsidP="0023047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психологічний (вивчення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ізнавальної сфери, емоційної рівноваги, моральних ресурсний   (визначення обсягів   та якості забезпечення ЗНЗ матеріально-технічними, фінансовими, науково-методичними та іншими ресурсами);</w:t>
      </w:r>
    </w:p>
    <w:p w:rsidR="0023047B" w:rsidRPr="0023047B" w:rsidRDefault="0023047B" w:rsidP="0023047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кадровий (вивчення кадрового складу педагогів, процесу та результатів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кваліфікації педагогів);</w:t>
      </w:r>
    </w:p>
    <w:p w:rsidR="0023047B" w:rsidRPr="0023047B" w:rsidRDefault="0023047B" w:rsidP="0023047B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управлінський (оцінювання якості та ефективності управління школою).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ІV. Прогнозовані результати моніторингу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Проводячи внутрішкільний моніторинг, заклад загальної середньої освіти має орієнтуватися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такі результати:</w:t>
      </w:r>
    </w:p>
    <w:p w:rsidR="0023047B" w:rsidRPr="0023047B" w:rsidRDefault="0023047B" w:rsidP="0023047B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     якості   надання   освітніх послуг, формування   позитивного іміджу, престижності та конкурентноспроможності закладу загальної середньої освіти;</w:t>
      </w:r>
    </w:p>
    <w:p w:rsidR="0023047B" w:rsidRPr="0023047B" w:rsidRDefault="0023047B" w:rsidP="0023047B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створення необхідних умов для творчої діяльності учасників   освітнього процесу: виявлення і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 обдарованої молоді,   підняття престижу творчих педагогів ;</w:t>
      </w:r>
    </w:p>
    <w:p w:rsidR="0023047B" w:rsidRPr="0023047B" w:rsidRDefault="0023047B" w:rsidP="0023047B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 освітніх інновацій,   сучасних інформаційних технологій для оновлення змісту освіти й форм організації освітнього процесу;</w:t>
      </w:r>
    </w:p>
    <w:p w:rsidR="0023047B" w:rsidRPr="0023047B" w:rsidRDefault="0023047B" w:rsidP="0023047B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активізація роботи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іністрації і педагогічого колективу закладу загальної середньої освіти,   вироблення   навичок контрольно-аналітичної діяльності, самооцінки   та саморегуляції;</w:t>
      </w:r>
    </w:p>
    <w:p w:rsidR="0023047B" w:rsidRPr="0023047B" w:rsidRDefault="0023047B" w:rsidP="0023047B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удосконалення управління закладом загальної середньої освіти, вироблення і корегування управлінських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ішень,   планування і прогнозування розвитку закладу загальної середньої освіти.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Організація моніторингу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Створення Положення про моніторинг якості освіти   в закладі загальної середньої освіти, що визначає   цілі, завдання,   напрями,   об’єкти та   періодичність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іджень, необхідних   для реалізації стратегії розвитку закладу загальної середньої освіти,   виконання школою погоджених шкільною спільнотою завдань щодо покращення якості освітніх послуг.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Розробка внутрішнього моніторингу   конкретної ділянки освітнього середовища, передбачених Положенням, зокрема: умов, процесу чи результатів роботи   закладу загальної середньої освіти. Положення визнача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є :</w:t>
      </w:r>
      <w:proofErr w:type="gramEnd"/>
    </w:p>
    <w:p w:rsidR="0023047B" w:rsidRPr="0023047B" w:rsidRDefault="0023047B" w:rsidP="0023047B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мету та завдання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ідження;</w:t>
      </w:r>
    </w:p>
    <w:p w:rsidR="0023047B" w:rsidRPr="0023047B" w:rsidRDefault="0023047B" w:rsidP="0023047B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об’єкт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ідження;</w:t>
      </w:r>
    </w:p>
    <w:p w:rsidR="0023047B" w:rsidRPr="0023047B" w:rsidRDefault="0023047B" w:rsidP="0023047B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вибірки;</w:t>
      </w:r>
    </w:p>
    <w:p w:rsidR="0023047B" w:rsidRPr="0023047B" w:rsidRDefault="0023047B" w:rsidP="0023047B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терміни та процедуру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ідження;</w:t>
      </w:r>
    </w:p>
    <w:p w:rsidR="0023047B" w:rsidRPr="0023047B" w:rsidRDefault="0023047B" w:rsidP="0023047B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ідбір та підготовку координаторів дослідження;</w:t>
      </w:r>
    </w:p>
    <w:p w:rsidR="0023047B" w:rsidRPr="0023047B" w:rsidRDefault="0023047B" w:rsidP="0023047B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критеріїв оцінювання та показникі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індикаторів), за якими збиратиметься інформація;</w:t>
      </w:r>
    </w:p>
    <w:p w:rsidR="0023047B" w:rsidRPr="0023047B" w:rsidRDefault="0023047B" w:rsidP="0023047B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визначення методів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ідготовка інструментарію дослідження, передбаченого   Положенням, (вибір анкет, тестів, методик, карт спостережень, підготовка інструктивно -методичних матеріалів для координаторів дослідження, вибір статистичних та математичних методів обробки та обчислення одержаних результатів дослідження).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Проведення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ідження, передбаченого Програмою, проектом (заповнення анкет, виконання тестів, проведення спостережень за обраними методиками).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Збі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опрацювання результатів (внесення результатів дослідження в базу, обробка та аналіз отриманих даних з використанням математичної статистики, факторно-критеріального аналізу, описового пояснення).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Аналіз та інтерпретація результатів внутрішкільного моніторингу   стану конкретної ділянки освітнього середовища навчального   закладу (виявлення та оцінка позитивних та негативних факторів впливу;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ідготовка та представлення звіту, який має містити висновки та рекомендації з метою   прийняття управлінських рішень,   корекції   програм,   планів роботи школи,     роботи   окремих учителів,   батьківського комітету, учнівського самоврядування тощо).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7.Оприлюднення результатів моніторингу та запровадження рекомендацій у практику.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VІ. Рекомендовані напрями моніторингових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іджень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Загальношкільний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</w:p>
    <w:p w:rsidR="0023047B" w:rsidRPr="0023047B" w:rsidRDefault="0023047B" w:rsidP="0023047B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Моніторинг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навченості учнів різних вікових груп</w:t>
      </w:r>
    </w:p>
    <w:p w:rsidR="0023047B" w:rsidRPr="0023047B" w:rsidRDefault="0023047B" w:rsidP="0023047B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 стану викладання предметів інваріантної складової навчального плану</w:t>
      </w:r>
    </w:p>
    <w:p w:rsidR="0023047B" w:rsidRPr="0023047B" w:rsidRDefault="0023047B" w:rsidP="0023047B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 впровадження освітніх інновацій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Локальний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</w:p>
    <w:p w:rsidR="0023047B" w:rsidRPr="0023047B" w:rsidRDefault="0023047B" w:rsidP="0023047B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 психологічної готовності першокласникі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навчання в школі</w:t>
      </w:r>
    </w:p>
    <w:p w:rsidR="0023047B" w:rsidRPr="0023047B" w:rsidRDefault="0023047B" w:rsidP="0023047B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 адаптаційних процесів учнів 5 класу до умов навчання основній школі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Індивідуальний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івень</w:t>
      </w:r>
    </w:p>
    <w:p w:rsidR="0023047B" w:rsidRPr="0023047B" w:rsidRDefault="0023047B" w:rsidP="0023047B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 професійної педагогічної компетентності вчителя (атестація)</w:t>
      </w:r>
    </w:p>
    <w:p w:rsidR="0023047B" w:rsidRPr="0023047B" w:rsidRDefault="0023047B" w:rsidP="0023047B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Моніторинг розвитку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ізнавальної сфери та особистісного розвитку учів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VІІ. Обов’язкові для ЗЗСО компоненти бази даних моніторингових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іджень</w:t>
      </w:r>
    </w:p>
    <w:p w:rsidR="0023047B" w:rsidRPr="0023047B" w:rsidRDefault="0023047B" w:rsidP="0023047B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Загальні відомості про навчальний заклад (дата заснування, форма власності, юридична адреса, телефон, електронна адреса, мова навчання,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 навчання, відомості про атестацію).</w:t>
      </w:r>
    </w:p>
    <w:p w:rsidR="0023047B" w:rsidRPr="0023047B" w:rsidRDefault="0023047B" w:rsidP="0023047B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Матеріально-технічна база (кількість навчальних кабінетів, забезпечення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ічними засобами навчання, забезпечення комп’ютерною технікою, забезпечення ЕЗНП).</w:t>
      </w:r>
    </w:p>
    <w:p w:rsidR="0023047B" w:rsidRPr="0023047B" w:rsidRDefault="0023047B" w:rsidP="0023047B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Кадрове   забезпечення   навчального закладу (кількісний склад педагогічних працівників, освітньо-кваліфікаційний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івень, розподіл за віком, склад вчителів за 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педагогічним стажем,   кваліфікаційними категоріями, аналіз руху кадрів, результати атестації педагогічних кадрів).</w:t>
      </w:r>
    </w:p>
    <w:p w:rsidR="0023047B" w:rsidRPr="0023047B" w:rsidRDefault="0023047B" w:rsidP="0023047B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учнів (мережа класів, віковий склад учнів, поглиблене вивчення предмета, розподіл учнів за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ілем навчання, працевлаштування учнів 11 кл., рух учнів).</w:t>
      </w:r>
    </w:p>
    <w:p w:rsidR="0023047B" w:rsidRPr="0023047B" w:rsidRDefault="0023047B" w:rsidP="0023047B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Результативність освітнього процесу (динаміка навчальних досягнень учнів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розрізі класів та предметів, результати ДПА в 4-х, 9-х, 11-х класах, динаміка нагородження випускників 9-х та 11 класів, результати участі учнів в олімпіадах, турнірах, конкурсах, спортивних змаганнях).</w:t>
      </w:r>
    </w:p>
    <w:p w:rsidR="0023047B" w:rsidRPr="0023047B" w:rsidRDefault="0023047B" w:rsidP="0023047B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Методична робота, вдосконалення професійної педагогічної майстерності вчителя (аналіз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кваліфікації педагогічних кадрів, аналіз участі педагогічних працівників у методичній роботі, участь педагогів у конференціях, семінарах, майстер-класах).</w:t>
      </w:r>
    </w:p>
    <w:p w:rsidR="0023047B" w:rsidRPr="0023047B" w:rsidRDefault="0023047B" w:rsidP="0023047B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Охорона життя та безпека життєдіяльності ( динаміка травмування дітей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освітнього процесу та в позаурочний час, стан травмування серед педагогів).</w:t>
      </w:r>
    </w:p>
    <w:p w:rsidR="0023047B" w:rsidRPr="0023047B" w:rsidRDefault="0023047B" w:rsidP="0023047B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Робота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іально-психологічної служби (дослідження     психологічної готовності першокласників до навчання в школі;   адаптація учнів 5 класу до навчання в основній школі).</w:t>
      </w:r>
    </w:p>
    <w:p w:rsidR="0023047B" w:rsidRPr="0023047B" w:rsidRDefault="0023047B" w:rsidP="0023047B">
      <w:pPr>
        <w:numPr>
          <w:ilvl w:val="0"/>
          <w:numId w:val="1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Робота з батьками та громадськістю ( склад сімей учнів,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іальний статус).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VІІІ. Звітність про результати внутрішкільного моніторингу та періодичність його проведення у ЗЗСО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кадрове забезпечення закладу загальної середньої освіти (вересень)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контингент учнів (вересень)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матеріально-технічну базу закалду загальної середньої освіти (вересень)</w:t>
      </w:r>
      <w:proofErr w:type="gramEnd"/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навченості учнів школи за результатами навчання у І, ІІ семестрі та за рік для учнів початкової, основної та старшої школи) (січень, червень)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навченості учнів школи за результатами навчання у І, ІІ семестрі та за рік в розрізі навчальних предметів (січень, червень)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результати моніторингу професійної компетентності вчителя (січень-лютий)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динаміку навчальних досягнень учнів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розрізі нульового, контрольного та підсумкового заміру знань з предметів навчального плану (вересень, грудень,травень)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результати моніторингу стану викладання предмету (предметів) інваріантної складової навчального плану (червень)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результати державної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ідсумкової атестації в 4, 9 та 11 класах (червень)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результати участі учнів школи у Всеукраїнських, обласних, районних, міських олімпіадах, турнірах, конкурсах (грудень-квітень)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результати участі учнів у ЗНО з української мови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математики, історії України (травень)</w:t>
      </w:r>
    </w:p>
    <w:p w:rsidR="0023047B" w:rsidRPr="0023047B" w:rsidRDefault="0023047B" w:rsidP="0023047B">
      <w:pPr>
        <w:numPr>
          <w:ilvl w:val="0"/>
          <w:numId w:val="1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результати участі учні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ЗНО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щорічного Офіційного звіту УЦОЯО про проведення зовнішнього незалежного оцінювання випускників закладів загальної середньої освіти (серпень)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ІХ. Нормативно-правове забезпечення внутрішкільного моніторингу</w:t>
      </w:r>
    </w:p>
    <w:p w:rsidR="0023047B" w:rsidRPr="0023047B" w:rsidRDefault="0023047B" w:rsidP="0023047B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   моніторингу   якості освіти   у   навчальному   закладі системи заг</w:t>
      </w:r>
      <w:r w:rsidR="0071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альної освіти </w:t>
      </w:r>
      <w:r w:rsidR="00716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Житомирської 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</w:p>
    <w:p w:rsidR="0023047B" w:rsidRPr="0023047B" w:rsidRDefault="0023047B" w:rsidP="0023047B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Шкільне Положення про внутрішній моніторинг (на основі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типового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Положення)</w:t>
      </w:r>
    </w:p>
    <w:p w:rsidR="0023047B" w:rsidRPr="0023047B" w:rsidRDefault="0023047B" w:rsidP="0023047B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Інструкції про проведення моніторингу на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обраних критеріїв та показників оцінювання</w:t>
      </w:r>
    </w:p>
    <w:p w:rsidR="0023047B" w:rsidRPr="0023047B" w:rsidRDefault="0023047B" w:rsidP="0023047B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 інформаційних бланків, види комп’ютерних програм для внесення і обробки даних.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 Рекомендовані технології та інструментарій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Моніторинг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навченості учнів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Мета.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навчальних досягнень учнів шляхом їх постійного вимірювання, аналізу результатів та цілеспрямованого коригування.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 моніторингу:</w:t>
      </w:r>
    </w:p>
    <w:p w:rsidR="0023047B" w:rsidRPr="0023047B" w:rsidRDefault="0023047B" w:rsidP="0023047B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 якості знань учнів та їх відповідність Державному стандарту загальної середньої освіти;</w:t>
      </w:r>
    </w:p>
    <w:p w:rsidR="0023047B" w:rsidRPr="0023047B" w:rsidRDefault="0023047B" w:rsidP="0023047B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виявлення та аналіз чинників, що впливають на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успішності учнів;</w:t>
      </w:r>
    </w:p>
    <w:p w:rsidR="0023047B" w:rsidRPr="0023047B" w:rsidRDefault="0023047B" w:rsidP="0023047B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 мотивації навчання;</w:t>
      </w:r>
    </w:p>
    <w:p w:rsidR="0023047B" w:rsidRPr="0023047B" w:rsidRDefault="0023047B" w:rsidP="0023047B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виявлення обдарованих учнів,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 їх інтелектуального розвитку;</w:t>
      </w:r>
    </w:p>
    <w:p w:rsidR="0023047B" w:rsidRPr="0023047B" w:rsidRDefault="0023047B" w:rsidP="0023047B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нагромадження даних для порівняльного аналі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зу д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іяльності учнів та класних колективів;</w:t>
      </w:r>
    </w:p>
    <w:p w:rsidR="0023047B" w:rsidRPr="0023047B" w:rsidRDefault="0023047B" w:rsidP="0023047B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дотримання вчителями орієнтовних вимог до оцінювання навчальних досягнень учнів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системі загальної середньої освіти з предметів інваріантної складової навчального плану;</w:t>
      </w:r>
    </w:p>
    <w:p w:rsidR="0023047B" w:rsidRPr="0023047B" w:rsidRDefault="0023047B" w:rsidP="0023047B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прогнозування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основі отриманих даних тенденцій розвитку навчального закладу.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Прогнозовані результати: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Отримання об’єктивної інформації про якість знань учнів з базових дисциплін в навчальному закладі в цілому, окремих класі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кожного учня.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Коригування навчального процесу та його навчально-методичного забезпечення на основі результатів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Упровадження тестових технологій проведення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ідсумкового контролю знань у навчальному закладі.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Об’єкт моніторингу.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навчальних досягнень учнів з предметів інваріантної частини навчального плану.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: динаміка зміни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івнів навченості на протязі кількох етапів моніторингових досліджень.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Напрямки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моніторингу:</w:t>
      </w:r>
    </w:p>
    <w:p w:rsidR="0023047B" w:rsidRPr="0023047B" w:rsidRDefault="0023047B" w:rsidP="0023047B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 результативності навчання;</w:t>
      </w:r>
    </w:p>
    <w:p w:rsidR="0023047B" w:rsidRPr="0023047B" w:rsidRDefault="0023047B" w:rsidP="0023047B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предметний моніторинг;</w:t>
      </w:r>
    </w:p>
    <w:p w:rsidR="0023047B" w:rsidRPr="0023047B" w:rsidRDefault="0023047B" w:rsidP="0023047B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досл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 результативності участі учнів у Всеукраїнських, обласних, районних, міських олімпіадах, турнірах, конкурсах МАН;</w:t>
      </w:r>
    </w:p>
    <w:p w:rsidR="0023047B" w:rsidRPr="0023047B" w:rsidRDefault="0023047B" w:rsidP="0023047B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 зовнішнього незалежного оцінювання учнів 11 класу.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Інструментарій моніторингу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3047B" w:rsidRPr="0023047B" w:rsidRDefault="0023047B" w:rsidP="0023047B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діагностичні контрольні роботи;</w:t>
      </w:r>
    </w:p>
    <w:p w:rsidR="0023047B" w:rsidRPr="0023047B" w:rsidRDefault="0023047B" w:rsidP="0023047B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 тематичного та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ідсумкового оцінювання;</w:t>
      </w:r>
    </w:p>
    <w:p w:rsidR="0023047B" w:rsidRPr="0023047B" w:rsidRDefault="0023047B" w:rsidP="0023047B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статистична документація;</w:t>
      </w:r>
    </w:p>
    <w:p w:rsidR="0023047B" w:rsidRPr="0023047B" w:rsidRDefault="0023047B" w:rsidP="0023047B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спостереження;</w:t>
      </w:r>
    </w:p>
    <w:p w:rsidR="0023047B" w:rsidRPr="0023047B" w:rsidRDefault="0023047B" w:rsidP="0023047B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анкетування;</w:t>
      </w:r>
    </w:p>
    <w:p w:rsidR="0023047B" w:rsidRPr="0023047B" w:rsidRDefault="0023047B" w:rsidP="0023047B">
      <w:pPr>
        <w:numPr>
          <w:ilvl w:val="0"/>
          <w:numId w:val="1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кваліметричні таблиці.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визначенні навчальних досягнень учнів аналізові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ідлягають:</w:t>
      </w:r>
    </w:p>
    <w:p w:rsidR="0023047B" w:rsidRPr="0023047B" w:rsidRDefault="0023047B" w:rsidP="0023047B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відповіді учня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елементарна, фрагментарна, неповна, логічна, доказова, обгрунтована, творча);</w:t>
      </w:r>
    </w:p>
    <w:p w:rsidR="0023047B" w:rsidRPr="0023047B" w:rsidRDefault="0023047B" w:rsidP="0023047B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 знань (правильність, повнота, осмисленість, глибина, гнучкість, дієвість, системність, узагальненість, міцність);</w:t>
      </w:r>
    </w:p>
    <w:p w:rsidR="0023047B" w:rsidRPr="0023047B" w:rsidRDefault="0023047B" w:rsidP="0023047B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 сформованості загальнонавчальних   (навчально-організаційні, навчальн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інтелектуальні, навчально -інформаційні, навчально-комунікативні) і предметних умінь та навичок;</w:t>
      </w:r>
    </w:p>
    <w:p w:rsidR="0023047B" w:rsidRPr="0023047B" w:rsidRDefault="0023047B" w:rsidP="0023047B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оволодіння розумовими операціями (вміння аналізувати, синтезувати, порівнювати, абстрагувати, узагальнювати, робити висновки тощо);</w:t>
      </w:r>
    </w:p>
    <w:p w:rsidR="0023047B" w:rsidRPr="0023047B" w:rsidRDefault="0023047B" w:rsidP="0023047B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 самостійності учні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навчальній діяльності;</w:t>
      </w:r>
    </w:p>
    <w:p w:rsidR="0023047B" w:rsidRPr="0023047B" w:rsidRDefault="0023047B" w:rsidP="0023047B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 творчої діяльності (вміння виявляти та роз’язувати проблеми, формулювати гіпотези);</w:t>
      </w:r>
    </w:p>
    <w:p w:rsidR="0023047B" w:rsidRPr="0023047B" w:rsidRDefault="0023047B" w:rsidP="0023047B">
      <w:pPr>
        <w:numPr>
          <w:ilvl w:val="0"/>
          <w:numId w:val="1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самостійність оціночних суджень.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Вказані компоненти покладені в основу чотирьох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івнів навчальних досягнень: початкового, середнього, достатнього і високого.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до Критеріїв оцінювання навчальних досягнень учнів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системі загальної середньої освіти   в   загальнодидактичному плані   ці рівні визначаються за такими характеристиками :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 xml:space="preserve">І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івень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початковий (1–3 бали).   Відповідь учня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фрагментарна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характеризується початковими уявленнями про предмет вивчення. Вміння несформовані,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івеньсамостійності навчальної діяльності низький.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 xml:space="preserve">ІІ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івень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середній ( 4–6 балів). Знання неповні, поверхові. Учень відтворює основний навчальний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іал, але недостатньо осмислено, не вміє самостійно аналізувати, робити висновки. Здатний розв′язувати завдання за зразком. Володіє елементарними вміннями навчальної діяльності.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 xml:space="preserve">ІІІ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івень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достатній ( 7–9 балів). Учень знає істотні ознаки понять, явищ, зв′язки між ними,   а також   самостійно застосовує знання в стандартних ситуаціях,   володіє розумовими операціями   (аналізом, синтезом, абстрагуванням, узагальненням тощо), вміє робити висновки, виправляти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помилки. Відповідь учня повна,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логічна, обгрунтована, проте без елементів власних суджень. Він здатний самостійно здійснювати основні види навчальної діяльності.</w:t>
      </w:r>
    </w:p>
    <w:p w:rsidR="0023047B" w:rsidRPr="0023047B" w:rsidRDefault="0023047B" w:rsidP="0023047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lastRenderedPageBreak/>
        <w:t xml:space="preserve">ІV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р</w:t>
      </w:r>
      <w:proofErr w:type="gramEnd"/>
      <w:r w:rsidRPr="0023047B">
        <w:rPr>
          <w:rFonts w:ascii="Times New Roman" w:eastAsia="Times New Roman" w:hAnsi="Times New Roman" w:cs="Times New Roman"/>
          <w:b/>
          <w:bCs/>
          <w:i/>
          <w:iCs/>
          <w:color w:val="4F4571"/>
          <w:sz w:val="24"/>
          <w:szCs w:val="24"/>
          <w:lang w:eastAsia="ru-RU"/>
        </w:rPr>
        <w:t>івень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високий ( 10–12 балів). Знання учня є глибокими, міцними, системними; учень вміє застосовувати їх для виконання творчих завдань. Його навчальна діяльність   позначена вмінням самостійно оцінювати навчальні ситуації, явища, факти, виявляти і відстоювати власну позицію.</w:t>
      </w: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Застосування цих критеріїв дозволяє оцінити навчальні досягнення учнів у вигляді кількісного показника – кількості балі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12-бальною шкалою оцінювання.</w:t>
      </w: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07D0" w:rsidRDefault="00AC07D0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047B" w:rsidRPr="0023047B" w:rsidRDefault="0023047B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</w:t>
      </w:r>
    </w:p>
    <w:p w:rsidR="0023047B" w:rsidRPr="0023047B" w:rsidRDefault="0023047B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Положення</w:t>
      </w:r>
    </w:p>
    <w:p w:rsidR="0023047B" w:rsidRPr="0023047B" w:rsidRDefault="0023047B" w:rsidP="0023047B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моніторинг якості освіти</w:t>
      </w:r>
    </w:p>
    <w:p w:rsidR="0023047B" w:rsidRPr="00AC07D0" w:rsidRDefault="00AC07D0" w:rsidP="00AC07D0">
      <w:pPr>
        <w:spacing w:before="22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Нехворощанському ліцеї</w:t>
      </w:r>
    </w:p>
    <w:p w:rsidR="0023047B" w:rsidRPr="0023047B" w:rsidRDefault="0023047B" w:rsidP="0023047B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Перспективний план</w:t>
      </w:r>
    </w:p>
    <w:p w:rsidR="0023047B" w:rsidRPr="00AC07D0" w:rsidRDefault="0023047B" w:rsidP="0023047B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моніторингових </w:t>
      </w:r>
      <w:proofErr w:type="gramStart"/>
      <w:r w:rsidRPr="0023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</w:t>
      </w:r>
      <w:r w:rsidR="00AC0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="00AC0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іджень якості освіти в </w:t>
      </w:r>
      <w:r w:rsidR="00AC07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ліцеї</w:t>
      </w:r>
    </w:p>
    <w:p w:rsidR="0023047B" w:rsidRPr="0023047B" w:rsidRDefault="0023047B" w:rsidP="0023047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 позначення: Контрольн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інформаційне забезпечення: О – оперативна нарада при директорові; </w:t>
      </w:r>
      <w:proofErr w:type="gramStart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педагогічна рада; З – нарада при заступниках директора; ДП – декада педагогічної майстерності; МР –методична рада, Р – рада; Н – наказ, ШМК – шкільна методична комісія. Методи збору інформації: ВД – вивчення документації, О – опитування, С – спостереження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79"/>
        <w:gridCol w:w="1065"/>
        <w:gridCol w:w="270"/>
        <w:gridCol w:w="1005"/>
        <w:gridCol w:w="616"/>
        <w:gridCol w:w="435"/>
        <w:gridCol w:w="86"/>
        <w:gridCol w:w="722"/>
        <w:gridCol w:w="404"/>
        <w:gridCol w:w="8"/>
        <w:gridCol w:w="52"/>
        <w:gridCol w:w="1014"/>
        <w:gridCol w:w="39"/>
        <w:gridCol w:w="29"/>
        <w:gridCol w:w="829"/>
        <w:gridCol w:w="586"/>
      </w:tblGrid>
      <w:tr w:rsidR="0023047B" w:rsidRPr="0023047B" w:rsidTr="00D74BC2"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Напрями оцінювання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AC07D0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23047B"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232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23047B"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Start"/>
            <w:r w:rsidR="0023047B"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</w:p>
        </w:tc>
        <w:tc>
          <w:tcPr>
            <w:tcW w:w="24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23047B"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</w:tc>
      </w:tr>
      <w:tr w:rsidR="0023047B" w:rsidRPr="0023047B" w:rsidTr="00D74B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 збору інформації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інформаційне забезпечення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 збору інформації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інформаційне забезпечення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 збору інформації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інформаційне забезпечення</w:t>
            </w:r>
          </w:p>
        </w:tc>
      </w:tr>
      <w:tr w:rsidR="0023047B" w:rsidRPr="0023047B" w:rsidTr="00D74BC2">
        <w:tc>
          <w:tcPr>
            <w:tcW w:w="10035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І. Освітнє середовище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приміщення, території закладу щодо забезпечення комфортних і безпечних умов навчання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дотримання санітарно-гігієнічного режиму в навчальних приміщеннях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освітнього процесу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ведення фінансово-господарської та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ічної документації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використання енергоресурсі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дотримання вимог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ведення документації з охорони праці, безпеки життєдіяльності, пожежної безпеки, електробезпеки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роботи з питань запобігання усіх видів дитячого травматизму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проведення загальних й тематичних бесід з учнями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ведення документації з ЦЗ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організації харчування учнів, створення умов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харчування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ведення документації їдальні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проведення сані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тарно-г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ігієнічно-просвітницької роботи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проходження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ілактичних медичних оглядів учнів 1-х класів та медоглядів працівників до початку навчального року, поглибленого медичного огляду учнів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D74BC2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роботи медичної сестри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роботи щодо створення умов для безпечного використання мережі Інтернет, формування 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навичок безпечної поведінки в Інтернеті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роботи щодо створення умов для адаптації та інтеграції учні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освітнього процесу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О,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О,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О,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ведення особових справ учні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організації роботи щодо створення умов для професійної адаптації працівникі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О,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О,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О,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ведення особових справ працівникі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роботи щодо створення освітнього середовища, вільного від будь-яких форм насильства, дискримінації, проведення антибулінгової політики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івня вихованості, дотримання правил поведінки учасниками освітнього процесу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відвідування учнями навчальних занять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роботи з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ілактики підліткової злочинності й правопорушень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роботи з дітьми із сімей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ільгового контингенту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формування інклюзивного, розвивального та мотивуючого до навчання освітнього простору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23047B" w:rsidRPr="0023047B" w:rsidTr="0042648E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47B" w:rsidRPr="0023047B" w:rsidTr="0042648E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роботи бібліотеки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 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 О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 О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ведення документації бібліотеки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23047B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забезпечення учнів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ідручниками, вивчення читацьких інтересів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О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О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47B" w:rsidRPr="0023047B" w:rsidRDefault="0023047B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64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D74BC2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організації фізкультурно-оздоровчої роботи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організації медико-педагогічного контролю за фізичним виховання учні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оздоровлення учні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виховної роботи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ведення документації класних керівникі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організації профорієнтаційної роботи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проведення позакласної та позашкільної роботи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10035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ІІ. Система оцінювання здобувачів освіти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стану роботи педагогічного колективу щодо впровадження і 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реалізації системи оцінювання навчальних досягнень здобувачів освіти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С, О, 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дотримання об’єктивності оцінювання навчальних досягнень учні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об’єктивністю виставлення семестрових,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ічних балів у документи, відповідність заповнення документів про здобуття повної загальної середньої освіти випускників нормативним вимогам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результатів навчання здобувачів освіти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результатів ДПА і ЗНО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результатів подальшого навчання і працевлаштування випускників 9-х, 11-х класі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стану ведення класних журналі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стану ведення учнівських зошиті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стану ведення щоденникі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ідсумкових контрольних 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робіт, перевірки техніки читання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ВД, 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10035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ІІІ.Педагогічна діяльність педагогічних працівникі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стану викладання навчальних дисциплін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НР</w:t>
            </w:r>
          </w:p>
        </w:tc>
        <w:tc>
          <w:tcPr>
            <w:tcW w:w="276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НР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НР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та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ійська)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України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ВД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мистецтво, образотворче мистецтво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алгебра і початки аналізу, геометрія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Фізика, астрономія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іологія і екологія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України, всесвітня історія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правознавства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освіта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здоров’я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Навчальні предмети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початковій школі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ВД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D74BC2" w:rsidRPr="0023047B" w:rsidTr="0042648E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Календарне планування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Поурочні плани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системи роботи вчителі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атестуються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С, О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С, О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С, 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Науково-методична робота і науково-дослідницька діяльність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Н, МР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Н, МР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Н, МР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організації педагогічної діяльності та навчання здобувачів осві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на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засадах академічної доброчесності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10035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ІV. Управлінські процеси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виконання освітніх, навчальних програм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виконання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ічного навчального плану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О, 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виконання планів роботи класних керівникі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виконання планів роботи ШМК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виконання плану роботи,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ішень педагогічної ради, Ради, наказів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виконання законодавчих, нормативних документів про освіту, Статуту, правил внутрішнього </w:t>
            </w:r>
            <w:proofErr w:type="gramStart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</w:t>
            </w:r>
            <w:proofErr w:type="gramEnd"/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розпорядку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дотримання єдиного мовного й орфографічного режиму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реалізації Стратегії розвитку закладу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С, О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Конференція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С,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С,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організації роботи щодо оприлюднення 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діяльності закладу на відкритих загальнодоступних ресурсах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стану ведення ділової документації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151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BC2" w:rsidRPr="0023047B" w:rsidRDefault="00D74BC2" w:rsidP="0023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D74BC2" w:rsidRPr="0023047B" w:rsidTr="00D74BC2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</w:pPr>
            <w:r w:rsidRPr="0023047B"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</w:pPr>
            <w:r w:rsidRPr="0023047B"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</w:pPr>
            <w:r w:rsidRPr="0023047B"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</w:pPr>
            <w:r w:rsidRPr="0023047B"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</w:pPr>
            <w:r w:rsidRPr="0023047B"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</w:pPr>
            <w:r w:rsidRPr="0023047B"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</w:pPr>
            <w:r w:rsidRPr="0023047B">
              <w:rPr>
                <w:rFonts w:ascii="Helvetica" w:eastAsia="Times New Roman" w:hAnsi="Helvetica" w:cs="Times New Roman"/>
                <w:color w:val="4F5054"/>
                <w:sz w:val="21"/>
                <w:szCs w:val="21"/>
                <w:lang w:eastAsia="ru-RU"/>
              </w:rPr>
              <w:t> </w:t>
            </w:r>
            <w:r w:rsidRPr="0023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74BC2" w:rsidRPr="0023047B" w:rsidRDefault="00D74BC2" w:rsidP="0023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047B" w:rsidRPr="0023047B" w:rsidRDefault="0023047B" w:rsidP="002304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3A8" w:rsidRPr="0023047B" w:rsidRDefault="009853A8">
      <w:pPr>
        <w:rPr>
          <w:rFonts w:ascii="Times New Roman" w:hAnsi="Times New Roman" w:cs="Times New Roman"/>
          <w:sz w:val="28"/>
          <w:szCs w:val="28"/>
        </w:rPr>
      </w:pPr>
    </w:p>
    <w:sectPr w:rsidR="009853A8" w:rsidRPr="0023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Light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8AE"/>
    <w:multiLevelType w:val="multilevel"/>
    <w:tmpl w:val="4FA8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90BCB"/>
    <w:multiLevelType w:val="multilevel"/>
    <w:tmpl w:val="23FA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34458"/>
    <w:multiLevelType w:val="multilevel"/>
    <w:tmpl w:val="45C8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037D7"/>
    <w:multiLevelType w:val="multilevel"/>
    <w:tmpl w:val="EAEA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1793E"/>
    <w:multiLevelType w:val="multilevel"/>
    <w:tmpl w:val="0416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94959"/>
    <w:multiLevelType w:val="multilevel"/>
    <w:tmpl w:val="370A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215EA"/>
    <w:multiLevelType w:val="multilevel"/>
    <w:tmpl w:val="CC18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664A5"/>
    <w:multiLevelType w:val="multilevel"/>
    <w:tmpl w:val="A8A8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37433"/>
    <w:multiLevelType w:val="multilevel"/>
    <w:tmpl w:val="143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E0D55"/>
    <w:multiLevelType w:val="multilevel"/>
    <w:tmpl w:val="61D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46DE5"/>
    <w:multiLevelType w:val="multilevel"/>
    <w:tmpl w:val="876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5F76E9"/>
    <w:multiLevelType w:val="multilevel"/>
    <w:tmpl w:val="0F60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63453"/>
    <w:multiLevelType w:val="multilevel"/>
    <w:tmpl w:val="497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4A2C58"/>
    <w:multiLevelType w:val="multilevel"/>
    <w:tmpl w:val="CC4C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C180A"/>
    <w:multiLevelType w:val="multilevel"/>
    <w:tmpl w:val="EA54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27DBD"/>
    <w:multiLevelType w:val="multilevel"/>
    <w:tmpl w:val="0B1C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E64F8"/>
    <w:multiLevelType w:val="multilevel"/>
    <w:tmpl w:val="AE36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F53C2"/>
    <w:multiLevelType w:val="multilevel"/>
    <w:tmpl w:val="18D2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C77835"/>
    <w:multiLevelType w:val="multilevel"/>
    <w:tmpl w:val="9DC8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0"/>
  </w:num>
  <w:num w:numId="5">
    <w:abstractNumId w:val="9"/>
  </w:num>
  <w:num w:numId="6">
    <w:abstractNumId w:val="15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7"/>
  </w:num>
  <w:num w:numId="15">
    <w:abstractNumId w:val="8"/>
  </w:num>
  <w:num w:numId="16">
    <w:abstractNumId w:val="14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7B"/>
    <w:rsid w:val="0023047B"/>
    <w:rsid w:val="00250A2D"/>
    <w:rsid w:val="0042648E"/>
    <w:rsid w:val="00716E46"/>
    <w:rsid w:val="009853A8"/>
    <w:rsid w:val="00AC07D0"/>
    <w:rsid w:val="00C6463C"/>
    <w:rsid w:val="00D74BC2"/>
    <w:rsid w:val="00EB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3047B"/>
  </w:style>
  <w:style w:type="character" w:styleId="a3">
    <w:name w:val="Hyperlink"/>
    <w:basedOn w:val="a0"/>
    <w:uiPriority w:val="99"/>
    <w:semiHidden/>
    <w:unhideWhenUsed/>
    <w:rsid w:val="002304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47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3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047B"/>
    <w:rPr>
      <w:b/>
      <w:bCs/>
    </w:rPr>
  </w:style>
  <w:style w:type="character" w:styleId="a7">
    <w:name w:val="Emphasis"/>
    <w:basedOn w:val="a0"/>
    <w:uiPriority w:val="20"/>
    <w:qFormat/>
    <w:rsid w:val="002304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6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3047B"/>
  </w:style>
  <w:style w:type="character" w:styleId="a3">
    <w:name w:val="Hyperlink"/>
    <w:basedOn w:val="a0"/>
    <w:uiPriority w:val="99"/>
    <w:semiHidden/>
    <w:unhideWhenUsed/>
    <w:rsid w:val="002304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47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3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047B"/>
    <w:rPr>
      <w:b/>
      <w:bCs/>
    </w:rPr>
  </w:style>
  <w:style w:type="character" w:styleId="a7">
    <w:name w:val="Emphasis"/>
    <w:basedOn w:val="a0"/>
    <w:uiPriority w:val="20"/>
    <w:qFormat/>
    <w:rsid w:val="002304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6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8.com.ua/navchalnij-protses/polozhennia-pro-monitorynh-iakosti-osvity-u-kzsh-68/3638-polozhennya-pro-monitoring-yakosti-osviti-u-krivorizkij-zagalnoosvitnij-shkoli-i-iii-stupeniv-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6167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2022-10-13T09:06:00Z</cp:lastPrinted>
  <dcterms:created xsi:type="dcterms:W3CDTF">2022-10-05T08:32:00Z</dcterms:created>
  <dcterms:modified xsi:type="dcterms:W3CDTF">2022-10-27T08:15:00Z</dcterms:modified>
</cp:coreProperties>
</file>