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СХВАЛЕНО                                                                                 ЗАТВЕРДЖУЮ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засіданні педагогічної ради                                                    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120" w:line="240" w:lineRule="auto"/>
        <w:ind w:left="-851" w:righ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(протокол № </w:t>
      </w:r>
      <w:r w:rsidR="007B5A46" w:rsidRPr="007B5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="007B5A46" w:rsidRPr="007B5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29</w:t>
      </w: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B5A46" w:rsidRPr="007B5A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B5A46" w:rsidRPr="007B5A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Директор </w:t>
      </w:r>
      <w:r w:rsidRPr="008E43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ЗЗСО</w:t>
      </w: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Надія КУЗЬМЕНКО  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120" w:line="240" w:lineRule="auto"/>
        <w:ind w:left="-851"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B5A46" w:rsidRPr="007B5A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 від 29</w:t>
      </w: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B5A46" w:rsidRPr="007B5A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B5A46" w:rsidRPr="007B5A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E43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7B5A46" w:rsidRPr="007B5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>-о)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E43A9" w:rsidRPr="008E43A9" w:rsidRDefault="008E43A9" w:rsidP="008E43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3A9" w:rsidRPr="008E43A9" w:rsidRDefault="008E43A9" w:rsidP="008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3A9">
        <w:rPr>
          <w:rFonts w:ascii="Times New Roman" w:eastAsia="Calibri" w:hAnsi="Times New Roman" w:cs="Times New Roman"/>
          <w:b/>
          <w:sz w:val="28"/>
          <w:szCs w:val="28"/>
        </w:rPr>
        <w:t>ОСВІТНЯ ПРОГРАМА І ступеня</w:t>
      </w:r>
    </w:p>
    <w:p w:rsidR="008E43A9" w:rsidRPr="008E43A9" w:rsidRDefault="00F94BC2" w:rsidP="008E43A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(початкова освіта, 2</w:t>
      </w:r>
      <w:r w:rsidR="008E43A9" w:rsidRPr="008E43A9">
        <w:rPr>
          <w:rFonts w:ascii="Times New Roman" w:eastAsia="Calibri" w:hAnsi="Times New Roman" w:cs="Times New Roman"/>
          <w:b/>
          <w:sz w:val="28"/>
          <w:szCs w:val="28"/>
        </w:rPr>
        <w:t>-4 класи НУШ)</w:t>
      </w: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3A9">
        <w:rPr>
          <w:rFonts w:ascii="Times New Roman" w:eastAsia="Calibri" w:hAnsi="Times New Roman" w:cs="Times New Roman"/>
          <w:b/>
          <w:i/>
          <w:sz w:val="28"/>
          <w:szCs w:val="28"/>
        </w:rPr>
        <w:t>Закладу загальної середньої освіти І-ІІІ ступенів</w:t>
      </w: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3A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імені двічі Героя Радянського Союзу І.Н. Степаненка </w:t>
      </w:r>
    </w:p>
    <w:p w:rsidR="008E43A9" w:rsidRPr="008E43A9" w:rsidRDefault="008E43A9" w:rsidP="008E43A9">
      <w:pPr>
        <w:spacing w:after="24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43A9">
        <w:rPr>
          <w:rFonts w:ascii="Times New Roman" w:eastAsia="Calibri" w:hAnsi="Times New Roman" w:cs="Times New Roman"/>
          <w:b/>
          <w:i/>
          <w:sz w:val="28"/>
          <w:szCs w:val="28"/>
        </w:rPr>
        <w:t>с. Нехайки Драбівської селищної ради Черкаської області</w:t>
      </w: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3A9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7B5A4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E43A9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7B5A4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E43A9">
        <w:rPr>
          <w:rFonts w:ascii="Times New Roman" w:eastAsia="Calibri" w:hAnsi="Times New Roman" w:cs="Times New Roman"/>
          <w:b/>
          <w:sz w:val="28"/>
          <w:szCs w:val="28"/>
        </w:rPr>
        <w:t xml:space="preserve"> навчальний рік</w:t>
      </w: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3A9" w:rsidRPr="008E43A9" w:rsidRDefault="008E43A9" w:rsidP="008E43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Освітня програма  Закладу загальної середньої освіти І-ІІІ ступенів імені двічі Героя Радянського Союзу І.Н. Степаненка с. Нехайки Драбівської селищної ради Черкаської області  (далі – заклад освіти) для здобувачів освіти 1-4-х класів НУШ розроблена на основі Типової освітньої програми І ступеня (початкова освіта) для закладів загальної середньої освіти під керівництвом Р. Б. Шияна, затвердженої н</w:t>
      </w:r>
      <w:hyperlink r:id="rId5" w:history="1">
        <w:r w:rsidRPr="008E43A9">
          <w:rPr>
            <w:rFonts w:ascii="Times New Roman" w:eastAsia="Calibri" w:hAnsi="Times New Roman" w:cs="Times New Roman"/>
            <w:sz w:val="28"/>
            <w:szCs w:val="28"/>
          </w:rPr>
          <w:t xml:space="preserve">аказами МОН України від </w:t>
        </w:r>
        <w:r w:rsidR="00534D7D">
          <w:rPr>
            <w:rFonts w:ascii="Times New Roman" w:eastAsia="Calibri" w:hAnsi="Times New Roman" w:cs="Times New Roman"/>
            <w:sz w:val="28"/>
            <w:szCs w:val="28"/>
          </w:rPr>
          <w:t xml:space="preserve"> 12.08</w:t>
        </w:r>
        <w:r w:rsidRPr="008E43A9">
          <w:rPr>
            <w:rFonts w:ascii="Times New Roman" w:eastAsia="Calibri" w:hAnsi="Times New Roman" w:cs="Times New Roman"/>
            <w:sz w:val="28"/>
            <w:szCs w:val="28"/>
          </w:rPr>
          <w:t>.20</w:t>
        </w:r>
        <w:r w:rsidR="00534D7D">
          <w:rPr>
            <w:rFonts w:ascii="Times New Roman" w:eastAsia="Calibri" w:hAnsi="Times New Roman" w:cs="Times New Roman"/>
            <w:sz w:val="28"/>
            <w:szCs w:val="28"/>
          </w:rPr>
          <w:t>22 № 743-22</w:t>
        </w:r>
        <w:r w:rsidRPr="008E43A9">
          <w:rPr>
            <w:rFonts w:ascii="Times New Roman" w:eastAsia="Calibri" w:hAnsi="Times New Roman" w:cs="Times New Roman"/>
            <w:sz w:val="28"/>
            <w:szCs w:val="28"/>
          </w:rPr>
          <w:t xml:space="preserve"> «Про затвердження типових освітніх</w:t>
        </w:r>
        <w:r w:rsidR="00534D7D">
          <w:rPr>
            <w:rFonts w:ascii="Times New Roman" w:eastAsia="Calibri" w:hAnsi="Times New Roman" w:cs="Times New Roman"/>
            <w:sz w:val="28"/>
            <w:szCs w:val="28"/>
          </w:rPr>
          <w:t xml:space="preserve"> та навчальних програм для 1-2 та 3-4</w:t>
        </w:r>
        <w:r w:rsidRPr="008E43A9">
          <w:rPr>
            <w:rFonts w:ascii="Times New Roman" w:eastAsia="Calibri" w:hAnsi="Times New Roman" w:cs="Times New Roman"/>
            <w:sz w:val="28"/>
            <w:szCs w:val="28"/>
          </w:rPr>
          <w:t xml:space="preserve"> класів закладів загальної середньої освіти</w:t>
        </w:r>
        <w:r w:rsidR="00534D7D">
          <w:rPr>
            <w:rFonts w:ascii="Times New Roman" w:eastAsia="Calibri" w:hAnsi="Times New Roman" w:cs="Times New Roman"/>
            <w:sz w:val="28"/>
            <w:szCs w:val="28"/>
          </w:rPr>
          <w:t xml:space="preserve"> та визнання такими, що втратили чинність, деяких наказів Міністерства освіти і науки України</w:t>
        </w:r>
        <w:r w:rsidRPr="008E43A9">
          <w:rPr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Pr="008E43A9">
        <w:rPr>
          <w:rFonts w:ascii="Times New Roman" w:eastAsia="Calibri" w:hAnsi="Times New Roman" w:cs="Times New Roman"/>
          <w:sz w:val="28"/>
          <w:szCs w:val="28"/>
        </w:rPr>
        <w:t>, і сприяє виконанню Законів України «Про освіту», «Про повну загальну середню освіту», Державного стандарту початкової освіти, затвердженого постановою Кабінету Міністрів України від 21.02.2018 № 87 (зі змінами, внесеними постановами КМУ від 24.07.2019 № 688, 30.09.2020 № 898), та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освіти (далі – Державний стандарт).</w:t>
      </w:r>
    </w:p>
    <w:p w:rsidR="008E43A9" w:rsidRPr="008E43A9" w:rsidRDefault="008E43A9" w:rsidP="008E4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>Освітню програму схвалює педагогічна рада закладу освіти та затверджує його керівник.</w:t>
      </w:r>
    </w:p>
    <w:p w:rsidR="008E43A9" w:rsidRPr="008E43A9" w:rsidRDefault="008E43A9" w:rsidP="008E4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>Освітня програма І ступеня (початкова освіта) складається з двох циклів: цикл І – адаптаційно-ігровий (1-2 класи), цикл ІІ – основний (3-4 класи).</w:t>
      </w:r>
    </w:p>
    <w:p w:rsidR="008E43A9" w:rsidRPr="008E43A9" w:rsidRDefault="008E43A9" w:rsidP="008E4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Програма визначає: </w:t>
      </w:r>
    </w:p>
    <w:p w:rsidR="008E43A9" w:rsidRPr="008E43A9" w:rsidRDefault="008E43A9" w:rsidP="008E4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загальний обсяг навчального навантаження та очікувані результати навчання здобувачів освіти, подані в рамках освітніх галузей; </w:t>
      </w:r>
    </w:p>
    <w:p w:rsidR="008E43A9" w:rsidRPr="008E43A9" w:rsidRDefault="008E43A9" w:rsidP="008E4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перелік та пропонований зміст освітніх галузей, укладений за змістовими лініями; </w:t>
      </w:r>
    </w:p>
    <w:p w:rsidR="008E43A9" w:rsidRPr="008E43A9" w:rsidRDefault="008E43A9" w:rsidP="008E4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орієнтовну тривалість і можливі взаємозв’язки освітніх галузей, предметів, дисциплін тощо, зокрема їхньої інтеграції, а також логічної послідовності їхнього вивчення; </w:t>
      </w:r>
    </w:p>
    <w:p w:rsidR="008E43A9" w:rsidRPr="008E43A9" w:rsidRDefault="008E43A9" w:rsidP="008E4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8E43A9" w:rsidRPr="008E43A9" w:rsidRDefault="008E43A9" w:rsidP="008E43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вимоги до осіб, які можуть розпочати навчання за цією програмою. </w:t>
      </w:r>
    </w:p>
    <w:p w:rsidR="008E43A9" w:rsidRPr="008E43A9" w:rsidRDefault="008E43A9" w:rsidP="008E4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43A9">
        <w:rPr>
          <w:rFonts w:ascii="Times New Roman" w:eastAsia="Calibri" w:hAnsi="Times New Roman" w:cs="Times New Roman"/>
          <w:i/>
          <w:sz w:val="28"/>
          <w:szCs w:val="28"/>
        </w:rPr>
        <w:t xml:space="preserve">Загальний обсяг навчального навантаження та орієнтовна тривалість і можливі взаємозв’язки освітніх галузей, предметів, дисциплін. </w:t>
      </w:r>
    </w:p>
    <w:p w:rsidR="00285E9D" w:rsidRDefault="008E43A9" w:rsidP="008E4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До освітньої програми додано типові навчальні плани, що пропонує підхід до організації освітнього процесу (додаток 1). Загальний обсяг навчального навантаження для учнів </w:t>
      </w:r>
      <w:r w:rsidR="00F94BC2">
        <w:rPr>
          <w:rFonts w:ascii="Times New Roman" w:eastAsia="Calibri" w:hAnsi="Times New Roman" w:cs="Times New Roman"/>
          <w:sz w:val="28"/>
          <w:szCs w:val="28"/>
        </w:rPr>
        <w:t>2</w:t>
      </w: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-4-х класів складає 3360 годин/навчальний рік: для  </w:t>
      </w:r>
      <w:r w:rsidR="00F94BC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43A9">
        <w:rPr>
          <w:rFonts w:ascii="Times New Roman" w:eastAsia="Calibri" w:hAnsi="Times New Roman" w:cs="Times New Roman"/>
          <w:sz w:val="28"/>
          <w:szCs w:val="28"/>
        </w:rPr>
        <w:t>2-го клас –у 840 годин/навчальний рік, для 3-го</w:t>
      </w:r>
      <w:r w:rsidR="00285E9D">
        <w:rPr>
          <w:rFonts w:ascii="Times New Roman" w:eastAsia="Calibri" w:hAnsi="Times New Roman" w:cs="Times New Roman"/>
          <w:sz w:val="28"/>
          <w:szCs w:val="28"/>
        </w:rPr>
        <w:t xml:space="preserve"> та 4-го класу-комплекту</w:t>
      </w: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85E9D">
        <w:rPr>
          <w:rFonts w:ascii="Times New Roman" w:eastAsia="Calibri" w:hAnsi="Times New Roman" w:cs="Times New Roman"/>
          <w:sz w:val="28"/>
          <w:szCs w:val="28"/>
        </w:rPr>
        <w:t>94</w:t>
      </w: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5 годин/навчальний рік. Детальний розподіл навчального навантаження на тиждень окреслено у навчальному плані закладу освіти  (далі – навчальний план). </w:t>
      </w:r>
      <w:r w:rsidR="00285E9D">
        <w:rPr>
          <w:rFonts w:ascii="Times New Roman" w:eastAsia="Calibri" w:hAnsi="Times New Roman" w:cs="Times New Roman"/>
          <w:sz w:val="28"/>
          <w:szCs w:val="28"/>
        </w:rPr>
        <w:t xml:space="preserve">Для 3-4 </w:t>
      </w:r>
      <w:r w:rsidR="006C03B4">
        <w:rPr>
          <w:rFonts w:ascii="Times New Roman" w:eastAsia="Calibri" w:hAnsi="Times New Roman" w:cs="Times New Roman"/>
          <w:sz w:val="28"/>
          <w:szCs w:val="28"/>
        </w:rPr>
        <w:t>з’єднаного</w:t>
      </w:r>
      <w:bookmarkStart w:id="0" w:name="_GoBack"/>
      <w:bookmarkEnd w:id="0"/>
      <w:r w:rsidR="006C03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E9D">
        <w:rPr>
          <w:rFonts w:ascii="Times New Roman" w:eastAsia="Calibri" w:hAnsi="Times New Roman" w:cs="Times New Roman"/>
          <w:sz w:val="28"/>
          <w:szCs w:val="28"/>
        </w:rPr>
        <w:t>класу виділено 2 години вар</w:t>
      </w: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іативної складової </w:t>
      </w:r>
      <w:r w:rsidR="00285E9D">
        <w:rPr>
          <w:rFonts w:ascii="Times New Roman" w:eastAsia="Calibri" w:hAnsi="Times New Roman" w:cs="Times New Roman"/>
          <w:sz w:val="28"/>
          <w:szCs w:val="28"/>
        </w:rPr>
        <w:t>для підсилення вивчення математики та української мови.</w:t>
      </w:r>
    </w:p>
    <w:p w:rsidR="008E43A9" w:rsidRPr="008E43A9" w:rsidRDefault="008E43A9" w:rsidP="00285E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>Навчальні плани зорієнтовані на роботу за 5-денним навчальним тижнем.</w:t>
      </w:r>
    </w:p>
    <w:p w:rsidR="008E43A9" w:rsidRPr="008E43A9" w:rsidRDefault="008E43A9" w:rsidP="008E4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Гранична наповнюваність класів та тривалість уроків встановлюються відповідно до Закону України «Про повну загальну середню освіту». 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Перелік та зміст освітніх галузей: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Мовно-літературна, у тому числі: Рідномовна освіта (українська мова та література) (МОВ), Іншомовна освіта (англійська мова) (ІНО), Математична (МАО), Природнича (ПРО). Технологічна (ТЕО), Інформатична (ІФО), Соціальна і здоров’язбережувальна (СЗО), Громадянська та історична (ГІО), Мистецька (МИО), Фізкультурна (ФІО).</w:t>
      </w:r>
    </w:p>
    <w:p w:rsidR="004F54FE" w:rsidRPr="004F54FE" w:rsidRDefault="004F54FE" w:rsidP="008E43A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4FE">
        <w:rPr>
          <w:rFonts w:ascii="Times New Roman" w:hAnsi="Times New Roman" w:cs="Times New Roman"/>
          <w:sz w:val="28"/>
          <w:szCs w:val="28"/>
        </w:rPr>
        <w:t xml:space="preserve">Години інтегрованого курсу «Я досліджую світ» розподілено </w:t>
      </w:r>
      <w:r w:rsidRPr="004F54FE">
        <w:rPr>
          <w:rFonts w:ascii="Times New Roman" w:hAnsi="Times New Roman" w:cs="Times New Roman"/>
          <w:sz w:val="28"/>
          <w:szCs w:val="28"/>
        </w:rPr>
        <w:t xml:space="preserve">між освітніми галузями </w:t>
      </w:r>
      <w:r w:rsidRPr="004F54FE">
        <w:rPr>
          <w:rFonts w:ascii="Times New Roman" w:hAnsi="Times New Roman" w:cs="Times New Roman"/>
          <w:sz w:val="28"/>
          <w:szCs w:val="28"/>
        </w:rPr>
        <w:t>таким чином</w:t>
      </w:r>
      <w:r w:rsidRPr="004F54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54FE">
        <w:rPr>
          <w:rFonts w:ascii="Times New Roman" w:hAnsi="Times New Roman" w:cs="Times New Roman"/>
          <w:sz w:val="28"/>
          <w:szCs w:val="28"/>
        </w:rPr>
        <w:t xml:space="preserve"> клас: </w:t>
      </w:r>
      <w:r w:rsidRPr="004F54FE">
        <w:rPr>
          <w:rFonts w:ascii="Times New Roman" w:hAnsi="Times New Roman" w:cs="Times New Roman"/>
          <w:sz w:val="28"/>
          <w:szCs w:val="28"/>
        </w:rPr>
        <w:t>мовно-літературна – 2; математична – 1; природнича, технологічна, соціальна і здоровʹязбережувальна, громадянська та історична – разом 4; інформатика – 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F54FE">
        <w:rPr>
          <w:rFonts w:ascii="Times New Roman" w:hAnsi="Times New Roman" w:cs="Times New Roman"/>
          <w:sz w:val="28"/>
          <w:szCs w:val="28"/>
        </w:rPr>
        <w:t xml:space="preserve">3 клас: </w:t>
      </w:r>
      <w:r w:rsidRPr="004F54FE">
        <w:rPr>
          <w:rFonts w:ascii="Times New Roman" w:hAnsi="Times New Roman" w:cs="Times New Roman"/>
          <w:sz w:val="28"/>
          <w:szCs w:val="28"/>
        </w:rPr>
        <w:t>мовно-літературна – 2; математична – 1; природнича, технологічна, соціальна і здоровʹязбережувальна, громадянська та історична – разом 4.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Очікувані результати навчання здобувачів освіти</w:t>
      </w:r>
      <w:r w:rsidRPr="008E43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Відповідно до мети та загальних цілей, окреслених у Державному стандарті початкової освіти, визначено завдання, які має реалізувати  вчителька у рамках кожної галузі. Очікувані результати навчання здобувачів освіти подано за змістовими лініями і співвіднесено за допомогою індексів  з обов’язковими результатами навчання першого циклу, визначеними Державним стандартом початкової освіти.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Змістові лінії кожної освітньої галузі 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Оскільки освітня програма ґрунтується на компетентнісному підході, теми/тези рубрики «Пропонований зміст» не передбачають запам’ятовування учнями визначень термінів і понять, а активне конструювання знань та формування умінь, уявлень через досвід практичної діяльності. </w:t>
      </w:r>
    </w:p>
    <w:p w:rsidR="008E43A9" w:rsidRPr="008E43A9" w:rsidRDefault="008E43A9" w:rsidP="008E43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E43A9">
        <w:rPr>
          <w:rFonts w:ascii="Times New Roman" w:eastAsia="Calibri" w:hAnsi="Times New Roman" w:cs="Times New Roman"/>
          <w:bCs/>
          <w:i/>
          <w:iCs/>
          <w:noProof/>
          <w:color w:val="000000"/>
          <w:sz w:val="28"/>
          <w:szCs w:val="28"/>
          <w:lang w:eastAsia="uk-UA"/>
        </w:rPr>
        <w:t xml:space="preserve">      Вимірювання результатів навчання</w:t>
      </w:r>
      <w:r w:rsidRPr="008E43A9">
        <w:rPr>
          <w:rFonts w:ascii="Times New Roman" w:eastAsia="Calibri" w:hAnsi="Times New Roman" w:cs="Times New Roman"/>
          <w:noProof/>
          <w:sz w:val="28"/>
          <w:szCs w:val="28"/>
        </w:rPr>
        <w:t xml:space="preserve"> здобувачів освіти відбувається шляхом вербального оцінювання у 1-2 класах та рівневого у 3-4 класах, формувального оцінювання, яке допомагає відстежувати особистісний розвиток здобувачів освіти і хід опановування ними навчального досвіду як основи компетентності, вибудовувати індивідуальну освітню траєкторію особистості; підсумкового оцінювання, під час якого навчальні досягнення здобувачів освіти співвідносяться з очікуваними результатами навчання, визначеними цією освітньою програмою.</w:t>
      </w:r>
    </w:p>
    <w:p w:rsidR="008E43A9" w:rsidRPr="008E43A9" w:rsidRDefault="008E43A9" w:rsidP="008E4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>Тривалість виконання діагностичної роботи не має перевищувати 35 хвилин (5 хвилин – інструктаж, 30 хвилин – виконання роботи). Діагностувальні роботи, що проводяться з мовно-літературної, математичної та природничої освітніх галузей, учні виконують у зошитах для діагностичних робіт або на окремих аркушах тощо. Результатом оцінювання діагностувальної роботи є оцінне судження («має значні успіхи» / «демонструє помітний прогрес» / «досягає результату за допомогою вчителя»  /  «потребує уваги й допомоги»).  Оцінні  судження не фіксуються в Класному журналі, але можуть зберігатися в учнівському портфоліо.</w:t>
      </w:r>
    </w:p>
    <w:p w:rsidR="008E43A9" w:rsidRPr="008E43A9" w:rsidRDefault="008E43A9" w:rsidP="008E4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lastRenderedPageBreak/>
        <w:t>Здобувачі початкової освіти проходять державну підсумкову атестацію, що здійснюється лише з метою моніторингу якості освітнього процесу в класах.</w:t>
      </w:r>
    </w:p>
    <w:p w:rsidR="008E43A9" w:rsidRPr="008E43A9" w:rsidRDefault="008E43A9" w:rsidP="008E43A9">
      <w:pPr>
        <w:widowControl w:val="0"/>
        <w:spacing w:after="0" w:line="240" w:lineRule="auto"/>
        <w:ind w:hanging="90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E43A9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</w:t>
      </w:r>
      <w:r w:rsidRPr="008E43A9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Форми організації освітнього процесу: </w:t>
      </w:r>
      <w:r w:rsidRPr="008E43A9">
        <w:rPr>
          <w:rFonts w:ascii="Times New Roman" w:eastAsia="Calibri" w:hAnsi="Times New Roman" w:cs="Times New Roman"/>
          <w:noProof/>
          <w:sz w:val="28"/>
          <w:szCs w:val="28"/>
        </w:rPr>
        <w:t>дослідницькі, інформаційні,  мистецькі проєкти, сюжетно-рольові ігри, інсценізації, моделювання, ситуаційні вправи, екскурсії, дитяче волонтерство тощо.</w:t>
      </w: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Вимоги до осіб, які можуть розпочинати здобуття початкової освіти</w:t>
      </w:r>
      <w:r w:rsidRPr="008E43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8E43A9" w:rsidRPr="008E43A9" w:rsidRDefault="008E43A9" w:rsidP="008E4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>У 202</w:t>
      </w:r>
      <w:r w:rsidR="00B900BF">
        <w:rPr>
          <w:rFonts w:ascii="Times New Roman" w:eastAsia="Calibri" w:hAnsi="Times New Roman" w:cs="Times New Roman"/>
          <w:sz w:val="28"/>
          <w:szCs w:val="28"/>
        </w:rPr>
        <w:t>4</w:t>
      </w:r>
      <w:r w:rsidRPr="008E43A9">
        <w:rPr>
          <w:rFonts w:ascii="Times New Roman" w:eastAsia="Calibri" w:hAnsi="Times New Roman" w:cs="Times New Roman"/>
          <w:sz w:val="28"/>
          <w:szCs w:val="28"/>
        </w:rPr>
        <w:t>/202</w:t>
      </w:r>
      <w:r w:rsidR="00B900BF">
        <w:rPr>
          <w:rFonts w:ascii="Times New Roman" w:eastAsia="Calibri" w:hAnsi="Times New Roman" w:cs="Times New Roman"/>
          <w:sz w:val="28"/>
          <w:szCs w:val="28"/>
        </w:rPr>
        <w:t>5</w:t>
      </w: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 навчальному році організовано освітні</w:t>
      </w:r>
      <w:r w:rsidR="00B900BF">
        <w:rPr>
          <w:rFonts w:ascii="Times New Roman" w:eastAsia="Calibri" w:hAnsi="Times New Roman" w:cs="Times New Roman"/>
          <w:sz w:val="28"/>
          <w:szCs w:val="28"/>
        </w:rPr>
        <w:t>й процес для здобувачів освіти 2</w:t>
      </w:r>
      <w:r w:rsidRPr="008E43A9">
        <w:rPr>
          <w:rFonts w:ascii="Times New Roman" w:eastAsia="Calibri" w:hAnsi="Times New Roman" w:cs="Times New Roman"/>
          <w:sz w:val="28"/>
          <w:szCs w:val="28"/>
        </w:rPr>
        <w:t>-4-х класів НУШ в очній формі. Форма організації освітнього процесу може змінюватися упродовж навчального року в залежності від безпекової ситуації.</w:t>
      </w:r>
      <w:r w:rsidRPr="008E43A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Застосування технологій дистанційного навчання під час освітнього процесу</w:t>
      </w:r>
      <w:r w:rsidRPr="008E43A9">
        <w:rPr>
          <w:rFonts w:ascii="Times New Roman" w:eastAsia="Calibri" w:hAnsi="Times New Roman" w:cs="Times New Roman"/>
          <w:sz w:val="28"/>
          <w:szCs w:val="28"/>
        </w:rPr>
        <w:t xml:space="preserve"> здійснюється в синхронному або асинхронному режимі, при цьому не менше 30 відсотків навчального часу, передбаченого освітньою програмою закладу освіти, організовується в синхронному режимі.</w:t>
      </w:r>
    </w:p>
    <w:p w:rsidR="008E43A9" w:rsidRPr="008E43A9" w:rsidRDefault="008E43A9" w:rsidP="008E43A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A9">
        <w:rPr>
          <w:rFonts w:ascii="Times New Roman" w:eastAsia="Calibri" w:hAnsi="Times New Roman" w:cs="Times New Roman"/>
          <w:sz w:val="28"/>
          <w:szCs w:val="28"/>
        </w:rPr>
        <w:t>Освітня програма закладу освіти оприлюднюється на веб-сайті закладу освіти.</w:t>
      </w:r>
    </w:p>
    <w:p w:rsidR="008E43A9" w:rsidRPr="008E43A9" w:rsidRDefault="008E43A9" w:rsidP="008E43A9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hyperlink r:id="rId6" w:history="1">
        <w:r w:rsidRPr="008E43A9">
          <w:rPr>
            <w:rFonts w:ascii="Times New Roman" w:eastAsia="Times New Roman" w:hAnsi="Times New Roman" w:cs="Times New Roman"/>
            <w:color w:val="0023CE"/>
            <w:sz w:val="24"/>
            <w:szCs w:val="24"/>
            <w:bdr w:val="none" w:sz="0" w:space="0" w:color="auto" w:frame="1"/>
            <w:lang w:val="ru-RU" w:eastAsia="ru-RU"/>
          </w:rPr>
          <w:t>Типова о</w:t>
        </w:r>
        <w:r w:rsidRPr="008E43A9">
          <w:rPr>
            <w:rFonts w:ascii="Times New Roman" w:eastAsia="Times New Roman" w:hAnsi="Times New Roman" w:cs="Times New Roman"/>
            <w:color w:val="0023CE"/>
            <w:sz w:val="24"/>
            <w:szCs w:val="24"/>
            <w:bdr w:val="none" w:sz="0" w:space="0" w:color="auto" w:frame="1"/>
            <w:lang w:val="ru-RU" w:eastAsia="ru-RU"/>
          </w:rPr>
          <w:t>с</w:t>
        </w:r>
        <w:r w:rsidRPr="008E43A9">
          <w:rPr>
            <w:rFonts w:ascii="Times New Roman" w:eastAsia="Times New Roman" w:hAnsi="Times New Roman" w:cs="Times New Roman"/>
            <w:color w:val="0023CE"/>
            <w:sz w:val="24"/>
            <w:szCs w:val="24"/>
            <w:bdr w:val="none" w:sz="0" w:space="0" w:color="auto" w:frame="1"/>
            <w:lang w:val="ru-RU" w:eastAsia="ru-RU"/>
          </w:rPr>
          <w:t>вітня програма, розроблена під керівництвом Шияна Р. Б. 1-2 клас</w:t>
        </w:r>
      </w:hyperlink>
    </w:p>
    <w:p w:rsidR="008E43A9" w:rsidRPr="008E43A9" w:rsidRDefault="008E43A9" w:rsidP="008E43A9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</w:pPr>
    </w:p>
    <w:p w:rsidR="00B900BF" w:rsidRDefault="008E43A9" w:rsidP="008E4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3A9">
        <w:rPr>
          <w:rFonts w:ascii="Times New Roman" w:eastAsia="Calibri" w:hAnsi="Times New Roman" w:cs="Times New Roman"/>
          <w:sz w:val="24"/>
          <w:szCs w:val="24"/>
        </w:rPr>
        <w:t xml:space="preserve">https://mon.gov.ua/storage/app/media/zagalna%20serednya/programy-1-4-klas/2022/08/15/Typova.osvitnya.prohrama.1-4/Typova.osvitnya.prohrama.1-2.Shyyan.pdf </w:t>
      </w:r>
    </w:p>
    <w:p w:rsidR="008E43A9" w:rsidRPr="008E43A9" w:rsidRDefault="008E43A9" w:rsidP="008E43A9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hyperlink r:id="rId7" w:history="1">
        <w:r w:rsidRPr="008E43A9">
          <w:rPr>
            <w:rFonts w:ascii="Times New Roman" w:eastAsia="Times New Roman" w:hAnsi="Times New Roman" w:cs="Times New Roman"/>
            <w:color w:val="0023CE"/>
            <w:sz w:val="24"/>
            <w:szCs w:val="24"/>
            <w:bdr w:val="none" w:sz="0" w:space="0" w:color="auto" w:frame="1"/>
            <w:lang w:val="ru-RU" w:eastAsia="ru-RU"/>
          </w:rPr>
          <w:t>Типова освітня програма, розроблена під керівництвом Шияна Р. Б. 3-4 клас</w:t>
        </w:r>
      </w:hyperlink>
    </w:p>
    <w:p w:rsidR="008E43A9" w:rsidRPr="008E43A9" w:rsidRDefault="008E43A9" w:rsidP="008E43A9">
      <w:pPr>
        <w:widowControl w:val="0"/>
        <w:spacing w:after="0" w:line="276" w:lineRule="auto"/>
        <w:ind w:left="-993" w:firstLine="76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uk-UA"/>
        </w:rPr>
      </w:pPr>
    </w:p>
    <w:p w:rsidR="008E43A9" w:rsidRPr="008E43A9" w:rsidRDefault="008E43A9" w:rsidP="008E43A9">
      <w:pPr>
        <w:framePr w:w="8741" w:wrap="notBeside" w:vAnchor="text" w:hAnchor="page" w:x="2986" w:y="-322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A9" w:rsidRPr="008E43A9" w:rsidRDefault="008E43A9" w:rsidP="008E43A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3A9">
        <w:rPr>
          <w:rFonts w:ascii="Times New Roman" w:eastAsia="Calibri" w:hAnsi="Times New Roman" w:cs="Times New Roman"/>
          <w:sz w:val="24"/>
          <w:szCs w:val="24"/>
        </w:rPr>
        <w:t>https://mon.gov.ua/storage/app/media/zagalna%20serednya/programy-1-4-klas/2022/08/15/Typova.osvitnya.prohrama.1-4/Typova.osvitnya.prohrama.3-4.Shyyan.pdf</w:t>
      </w:r>
    </w:p>
    <w:p w:rsidR="008E43A9" w:rsidRPr="008E43A9" w:rsidRDefault="008E43A9" w:rsidP="008E43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3A9" w:rsidRPr="008E43A9" w:rsidRDefault="008E43A9" w:rsidP="008E43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3A9" w:rsidRPr="008E43A9" w:rsidRDefault="008E43A9" w:rsidP="008E43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3A9" w:rsidRDefault="008E43A9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BF" w:rsidRDefault="00B900BF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BF" w:rsidRDefault="00B900BF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BF" w:rsidRDefault="00B900BF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BF" w:rsidRDefault="00B900BF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BF" w:rsidRDefault="00B900BF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BF" w:rsidRDefault="00B900BF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BF" w:rsidRPr="008E43A9" w:rsidRDefault="00B900BF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A9" w:rsidRPr="008E43A9" w:rsidRDefault="008E43A9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Додаток</w:t>
      </w: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до освітньої програми</w:t>
      </w: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для 2 клас</w:t>
      </w:r>
      <w:r w:rsidR="00B900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 план</w:t>
      </w: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2 клас</w:t>
      </w:r>
      <w:r w:rsidR="00B90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E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ЗЗСО І-ІІІ ступенів с. Нехайки </w:t>
      </w:r>
    </w:p>
    <w:p w:rsidR="008E43A9" w:rsidRPr="008E43A9" w:rsidRDefault="00B900BF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2024/2025</w:t>
      </w:r>
      <w:r w:rsidR="008E43A9" w:rsidRPr="008E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навчальний рік</w:t>
      </w: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2226" w:tblpY="4021"/>
        <w:tblW w:w="3943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85"/>
        <w:gridCol w:w="2105"/>
      </w:tblGrid>
      <w:tr w:rsidR="00B900BF" w:rsidRPr="00B900BF" w:rsidTr="00E81174">
        <w:trPr>
          <w:cantSplit/>
          <w:trHeight w:val="870"/>
        </w:trPr>
        <w:tc>
          <w:tcPr>
            <w:tcW w:w="3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Навчальні предмети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Кількість годин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 тиждень 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 класі</w:t>
            </w:r>
          </w:p>
        </w:tc>
      </w:tr>
      <w:tr w:rsidR="00B900BF" w:rsidRPr="00B900BF" w:rsidTr="00E81174">
        <w:trPr>
          <w:cantSplit/>
          <w:trHeight w:val="525"/>
        </w:trPr>
        <w:tc>
          <w:tcPr>
            <w:tcW w:w="361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900BF" w:rsidRPr="00B900BF" w:rsidTr="00E81174">
        <w:trPr>
          <w:cantSplit/>
          <w:trHeight w:val="315"/>
        </w:trPr>
        <w:tc>
          <w:tcPr>
            <w:tcW w:w="36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Українська мова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B900BF" w:rsidRPr="00B900BF" w:rsidTr="00E81174">
        <w:trPr>
          <w:cantSplit/>
        </w:trPr>
        <w:tc>
          <w:tcPr>
            <w:tcW w:w="3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Англійська мова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B900BF" w:rsidRPr="00B900BF" w:rsidTr="00E81174">
        <w:trPr>
          <w:cantSplit/>
        </w:trPr>
        <w:tc>
          <w:tcPr>
            <w:tcW w:w="3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B900BF" w:rsidRPr="00B900BF" w:rsidTr="00E81174">
        <w:trPr>
          <w:cantSplit/>
        </w:trPr>
        <w:tc>
          <w:tcPr>
            <w:tcW w:w="3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 досліджую світ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B900BF" w:rsidRPr="00B900BF" w:rsidTr="00E81174">
        <w:trPr>
          <w:cantSplit/>
          <w:trHeight w:val="375"/>
        </w:trPr>
        <w:tc>
          <w:tcPr>
            <w:tcW w:w="36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Мистецтво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B900BF" w:rsidRPr="00B900BF" w:rsidTr="00E81174">
        <w:trPr>
          <w:cantSplit/>
        </w:trPr>
        <w:tc>
          <w:tcPr>
            <w:tcW w:w="3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Фізична культура 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B900BF" w:rsidRPr="00B900BF" w:rsidTr="00E81174">
        <w:trPr>
          <w:cantSplit/>
        </w:trPr>
        <w:tc>
          <w:tcPr>
            <w:tcW w:w="3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Усього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21+3</w:t>
            </w:r>
          </w:p>
        </w:tc>
      </w:tr>
      <w:tr w:rsidR="00B900BF" w:rsidRPr="00B900BF" w:rsidTr="00E81174">
        <w:trPr>
          <w:cantSplit/>
          <w:trHeight w:val="645"/>
        </w:trPr>
        <w:tc>
          <w:tcPr>
            <w:tcW w:w="36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Гранично допустиме тижневе навчальне навантаження на учня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</w:tr>
      <w:tr w:rsidR="00B900BF" w:rsidRPr="00B900BF" w:rsidTr="00E81174">
        <w:trPr>
          <w:cantSplit/>
        </w:trPr>
        <w:tc>
          <w:tcPr>
            <w:tcW w:w="3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</w:tbl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43A9" w:rsidRPr="008E43A9" w:rsidRDefault="008E43A9" w:rsidP="008E43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43A9" w:rsidRPr="008E43A9" w:rsidRDefault="008E43A9" w:rsidP="008E43A9">
      <w:pPr>
        <w:tabs>
          <w:tab w:val="left" w:pos="3450"/>
          <w:tab w:val="left" w:pos="4050"/>
        </w:tabs>
        <w:spacing w:after="200" w:line="276" w:lineRule="auto"/>
        <w:rPr>
          <w:rFonts w:ascii="Calibri" w:eastAsia="Calibri" w:hAnsi="Calibri" w:cs="Times New Roman"/>
        </w:rPr>
      </w:pPr>
      <w:r w:rsidRPr="008E43A9">
        <w:rPr>
          <w:rFonts w:ascii="Calibri" w:eastAsia="Calibri" w:hAnsi="Calibri" w:cs="Times New Roman"/>
        </w:rPr>
        <w:tab/>
      </w:r>
      <w:r w:rsidRPr="008E43A9">
        <w:rPr>
          <w:rFonts w:ascii="Calibri" w:eastAsia="Calibri" w:hAnsi="Calibri" w:cs="Times New Roman"/>
        </w:rPr>
        <w:tab/>
      </w: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3450"/>
        </w:tabs>
        <w:spacing w:after="200" w:line="276" w:lineRule="auto"/>
        <w:rPr>
          <w:rFonts w:ascii="Calibri" w:eastAsia="Calibri" w:hAnsi="Calibri" w:cs="Times New Roman"/>
        </w:rPr>
      </w:pPr>
    </w:p>
    <w:p w:rsidR="008E43A9" w:rsidRPr="008E43A9" w:rsidRDefault="008E43A9" w:rsidP="008E43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Додаток</w:t>
      </w: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до освітньої програми</w:t>
      </w: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для 3-4 класів</w:t>
      </w: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A9" w:rsidRPr="008E43A9" w:rsidRDefault="008E43A9" w:rsidP="008E43A9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 план</w:t>
      </w: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3-4</w:t>
      </w:r>
      <w:r w:rsidR="00B90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з’єднаного класу</w:t>
      </w:r>
      <w:r w:rsidRPr="008E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ЗЗСО І-ІІІ ступенів с. Нехайки </w:t>
      </w:r>
    </w:p>
    <w:p w:rsidR="008E43A9" w:rsidRPr="008E43A9" w:rsidRDefault="008E43A9" w:rsidP="008E43A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90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4/2025</w:t>
      </w:r>
      <w:r w:rsidRPr="008E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навчальний рік</w:t>
      </w:r>
    </w:p>
    <w:p w:rsidR="008E43A9" w:rsidRPr="008E43A9" w:rsidRDefault="008E43A9" w:rsidP="008E43A9">
      <w:pPr>
        <w:tabs>
          <w:tab w:val="left" w:pos="27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page" w:horzAnchor="page" w:tblpX="2346" w:tblpY="4531"/>
        <w:tblW w:w="3686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85"/>
        <w:gridCol w:w="1611"/>
      </w:tblGrid>
      <w:tr w:rsidR="00B900BF" w:rsidRPr="00B900BF" w:rsidTr="00E81174">
        <w:trPr>
          <w:cantSplit/>
          <w:trHeight w:val="870"/>
        </w:trPr>
        <w:tc>
          <w:tcPr>
            <w:tcW w:w="38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Навчальні предмети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Кількість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годин на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тиждень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     з</w:t>
            </w: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’</w:t>
            </w: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єднаному класі</w:t>
            </w:r>
          </w:p>
        </w:tc>
      </w:tr>
      <w:tr w:rsidR="00B900BF" w:rsidRPr="00B900BF" w:rsidTr="00E81174">
        <w:trPr>
          <w:cantSplit/>
          <w:trHeight w:val="525"/>
        </w:trPr>
        <w:tc>
          <w:tcPr>
            <w:tcW w:w="386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  <w:r w:rsidRPr="00B900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/4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900BF" w:rsidRPr="00B900BF" w:rsidTr="00E81174">
        <w:trPr>
          <w:cantSplit/>
          <w:trHeight w:val="315"/>
        </w:trPr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Українська мова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B900BF" w:rsidRPr="00B900BF" w:rsidTr="00E81174">
        <w:trPr>
          <w:cantSplit/>
        </w:trPr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Англійська мова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B900BF" w:rsidRPr="00B900BF" w:rsidTr="00E81174">
        <w:trPr>
          <w:cantSplit/>
        </w:trPr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B900BF" w:rsidRPr="00B900BF" w:rsidTr="00E81174">
        <w:trPr>
          <w:cantSplit/>
        </w:trPr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 досліджую світ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B900BF" w:rsidRPr="00B900BF" w:rsidTr="00E81174">
        <w:trPr>
          <w:cantSplit/>
        </w:trPr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Інформатика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B900BF" w:rsidRPr="00B900BF" w:rsidTr="00E81174">
        <w:trPr>
          <w:cantSplit/>
          <w:trHeight w:val="375"/>
        </w:trPr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Мистецтво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B900BF" w:rsidRPr="00B900BF" w:rsidTr="00E81174">
        <w:trPr>
          <w:cantSplit/>
        </w:trPr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Фізична культура 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B900BF" w:rsidRPr="00B900BF" w:rsidTr="00E81174">
        <w:trPr>
          <w:cantSplit/>
        </w:trPr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Усього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22+3</w:t>
            </w:r>
          </w:p>
        </w:tc>
      </w:tr>
      <w:tr w:rsidR="00B900BF" w:rsidRPr="00B900BF" w:rsidTr="00E81174">
        <w:trPr>
          <w:cantSplit/>
          <w:trHeight w:val="780"/>
        </w:trPr>
        <w:tc>
          <w:tcPr>
            <w:tcW w:w="38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Гранично допустиме тижневе навчальне навантаження на учня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  <w:tr w:rsidR="00B900BF" w:rsidRPr="00B900BF" w:rsidTr="00E81174">
        <w:trPr>
          <w:cantSplit/>
          <w:trHeight w:val="810"/>
        </w:trPr>
        <w:tc>
          <w:tcPr>
            <w:tcW w:w="38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Додаткові години на підсилення предметів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Українська мова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B900BF" w:rsidRPr="00B900BF" w:rsidTr="00E81174">
        <w:trPr>
          <w:cantSplit/>
        </w:trPr>
        <w:tc>
          <w:tcPr>
            <w:tcW w:w="3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900BF" w:rsidRPr="00B900BF" w:rsidRDefault="00B900BF" w:rsidP="00B900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0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24+3</w:t>
            </w:r>
          </w:p>
        </w:tc>
      </w:tr>
    </w:tbl>
    <w:p w:rsidR="005B64C5" w:rsidRDefault="005B64C5"/>
    <w:sectPr w:rsidR="005B64C5" w:rsidSect="00F73D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E5390"/>
    <w:multiLevelType w:val="hybridMultilevel"/>
    <w:tmpl w:val="E7E85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9"/>
    <w:rsid w:val="00285E9D"/>
    <w:rsid w:val="004F54FE"/>
    <w:rsid w:val="00534D7D"/>
    <w:rsid w:val="005B64C5"/>
    <w:rsid w:val="006C03B4"/>
    <w:rsid w:val="007B5A46"/>
    <w:rsid w:val="008E43A9"/>
    <w:rsid w:val="00B900BF"/>
    <w:rsid w:val="00F14F5E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145F8-901B-46B3-B572-F75D9F57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zagalna%20serednya/programy-1-4-klas/2022/08/15/Typova.osvitnya.prohrama.1-4/Typova.osvitnya.prohrama.3-4.Shyy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programy-1-4-klas/2022/08/15/Typova.osvitnya.prohrama.1-4/Typova.osvitnya.prohrama.1-2.Shyyan.pdf" TargetMode="External"/><Relationship Id="rId5" Type="http://schemas.openxmlformats.org/officeDocument/2006/relationships/hyperlink" Target="https://mon.gov.ua/ua/npa/pro-zatverdzhennya-tipovih-osvitnih-ta-navchalnih-program-dlya-1-2-h-klasiv-zakladiv-zagalnoyi-serednoyi-osvi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6861</Words>
  <Characters>3912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2025-01-12T08:14:00Z</dcterms:created>
  <dcterms:modified xsi:type="dcterms:W3CDTF">2025-01-12T09:44:00Z</dcterms:modified>
</cp:coreProperties>
</file>