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BF" w:rsidRPr="006A24BF" w:rsidRDefault="006A24BF" w:rsidP="006A24BF">
      <w:pPr>
        <w:pStyle w:val="a3"/>
        <w:shd w:val="clear" w:color="auto" w:fill="FFFFFF"/>
        <w:spacing w:after="150" w:afterAutospacing="0"/>
        <w:jc w:val="center"/>
        <w:rPr>
          <w:sz w:val="32"/>
          <w:szCs w:val="32"/>
        </w:rPr>
      </w:pPr>
      <w:r w:rsidRPr="006A24BF">
        <w:rPr>
          <w:b/>
          <w:bCs/>
          <w:sz w:val="32"/>
          <w:szCs w:val="32"/>
          <w:shd w:val="clear" w:color="auto" w:fill="FFFFFF"/>
        </w:rPr>
        <w:t>Критерії оціню</w:t>
      </w:r>
      <w:r>
        <w:rPr>
          <w:b/>
          <w:bCs/>
          <w:sz w:val="32"/>
          <w:szCs w:val="32"/>
          <w:shd w:val="clear" w:color="auto" w:fill="FFFFFF"/>
        </w:rPr>
        <w:t>вання навчальних досягнень здобувачів освіти</w:t>
      </w:r>
      <w:r w:rsidRPr="006A24BF">
        <w:rPr>
          <w:b/>
          <w:bCs/>
          <w:sz w:val="32"/>
          <w:szCs w:val="32"/>
          <w:shd w:val="clear" w:color="auto" w:fill="FFFFFF"/>
        </w:rPr>
        <w:t xml:space="preserve"> 5-11 класів</w:t>
      </w:r>
    </w:p>
    <w:p w:rsidR="006A24BF" w:rsidRDefault="006A24BF" w:rsidP="006A24BF">
      <w:pPr>
        <w:pStyle w:val="a3"/>
        <w:shd w:val="clear" w:color="auto" w:fill="FFFFFF"/>
        <w:spacing w:after="150" w:afterAutospacing="0"/>
        <w:jc w:val="both"/>
        <w:rPr>
          <w:rFonts w:ascii="Arial" w:hAnsi="Arial" w:cs="Arial"/>
          <w:color w:val="7F7E7E"/>
          <w:sz w:val="20"/>
          <w:szCs w:val="20"/>
        </w:rPr>
      </w:pPr>
      <w:r>
        <w:rPr>
          <w:rFonts w:ascii="Arial" w:hAnsi="Arial" w:cs="Arial"/>
          <w:color w:val="7F7E7E"/>
          <w:sz w:val="20"/>
          <w:szCs w:val="20"/>
          <w:shd w:val="clear" w:color="auto" w:fill="FFFFFF"/>
        </w:rPr>
        <w:t> </w:t>
      </w:r>
    </w:p>
    <w:p w:rsidR="006A24BF" w:rsidRPr="006A24BF" w:rsidRDefault="006A24BF" w:rsidP="006A24BF">
      <w:pPr>
        <w:pStyle w:val="a3"/>
        <w:shd w:val="clear" w:color="auto" w:fill="FFFFFF"/>
        <w:spacing w:after="150" w:afterAutospacing="0"/>
        <w:jc w:val="both"/>
        <w:rPr>
          <w:color w:val="7F7E7E"/>
          <w:sz w:val="28"/>
          <w:szCs w:val="28"/>
        </w:rPr>
      </w:pPr>
      <w:r w:rsidRPr="006A24BF">
        <w:rPr>
          <w:b/>
          <w:bCs/>
          <w:color w:val="333333"/>
          <w:sz w:val="28"/>
          <w:szCs w:val="28"/>
          <w:shd w:val="clear" w:color="auto" w:fill="FFFFFF"/>
        </w:rPr>
        <w:t>       Оцінювання навчальних досягнень учнів основної школи здійснюється за 12-бальною шкалою (відповідно до наказу МОН України від 21.08.2013 № 1222 </w:t>
      </w:r>
      <w:hyperlink r:id="rId4" w:tgtFrame="_blank" w:history="1">
        <w:r w:rsidRPr="006A24BF">
          <w:rPr>
            <w:rStyle w:val="a4"/>
            <w:b/>
            <w:bCs/>
            <w:color w:val="337AB7"/>
            <w:sz w:val="28"/>
            <w:szCs w:val="28"/>
            <w:shd w:val="clear" w:color="auto" w:fill="FFFFFF"/>
          </w:rPr>
          <w:t>«Про затвердження орієнтовних вимог оцінювання навчальних досягнень учнів із базових дисциплін у системі загальної середньої освіти»</w:t>
        </w:r>
      </w:hyperlink>
      <w:r w:rsidRPr="006A24BF">
        <w:rPr>
          <w:b/>
          <w:bCs/>
          <w:color w:val="333333"/>
          <w:sz w:val="28"/>
          <w:szCs w:val="28"/>
          <w:shd w:val="clear" w:color="auto" w:fill="FFFFFF"/>
        </w:rPr>
        <w:t>).</w:t>
      </w:r>
    </w:p>
    <w:p w:rsidR="006A24BF" w:rsidRPr="006A24BF" w:rsidRDefault="006A24BF" w:rsidP="006A24BF">
      <w:pPr>
        <w:pStyle w:val="a3"/>
        <w:shd w:val="clear" w:color="auto" w:fill="FFFFFF"/>
        <w:spacing w:after="150" w:afterAutospacing="0"/>
        <w:jc w:val="both"/>
        <w:rPr>
          <w:color w:val="7F7E7E"/>
          <w:sz w:val="28"/>
          <w:szCs w:val="28"/>
        </w:rPr>
      </w:pPr>
      <w:r w:rsidRPr="006A24BF">
        <w:rPr>
          <w:b/>
          <w:bCs/>
          <w:color w:val="333333"/>
          <w:sz w:val="28"/>
          <w:szCs w:val="28"/>
          <w:shd w:val="clear" w:color="auto" w:fill="FFFFFF"/>
        </w:rPr>
        <w:t>     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6A24BF" w:rsidRPr="006A24BF" w:rsidRDefault="006A24BF" w:rsidP="006A24BF">
      <w:pPr>
        <w:pStyle w:val="a3"/>
        <w:shd w:val="clear" w:color="auto" w:fill="FFFFFF"/>
        <w:spacing w:after="150" w:afterAutospacing="0"/>
        <w:jc w:val="both"/>
        <w:rPr>
          <w:color w:val="7F7E7E"/>
          <w:sz w:val="28"/>
          <w:szCs w:val="28"/>
          <w:lang w:val="uk-UA"/>
        </w:rPr>
      </w:pPr>
      <w:r w:rsidRPr="006A24BF">
        <w:rPr>
          <w:b/>
          <w:bCs/>
          <w:color w:val="333333"/>
          <w:sz w:val="28"/>
          <w:szCs w:val="28"/>
          <w:shd w:val="clear" w:color="auto" w:fill="FFFFFF"/>
        </w:rPr>
        <w:t xml:space="preserve">      Оцінювання навчальних досягнень учнів старшої школи здійснюється за 12-бальною системою</w:t>
      </w:r>
      <w:r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6A24B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(шкалою), відповідно до наказу МОН України від 13.04.2011</w:t>
      </w:r>
      <w:r w:rsidRPr="006A24BF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6A24B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№</w:t>
      </w:r>
      <w:r w:rsidRPr="006A24BF">
        <w:rPr>
          <w:b/>
          <w:bCs/>
          <w:color w:val="333333"/>
          <w:sz w:val="28"/>
          <w:szCs w:val="28"/>
          <w:shd w:val="clear" w:color="auto" w:fill="FFFFFF"/>
        </w:rPr>
        <w:t> </w:t>
      </w:r>
      <w:r w:rsidRPr="006A24BF">
        <w:rPr>
          <w:b/>
          <w:bCs/>
          <w:color w:val="333333"/>
          <w:sz w:val="28"/>
          <w:szCs w:val="28"/>
          <w:shd w:val="clear" w:color="auto" w:fill="FFFFFF"/>
          <w:lang w:val="uk-UA"/>
        </w:rPr>
        <w:t>329</w:t>
      </w:r>
      <w:r w:rsidRPr="006A24BF">
        <w:rPr>
          <w:b/>
          <w:bCs/>
          <w:color w:val="333333"/>
          <w:sz w:val="28"/>
          <w:szCs w:val="28"/>
          <w:shd w:val="clear" w:color="auto" w:fill="FFFFFF"/>
        </w:rPr>
        <w:t> </w:t>
      </w:r>
      <w:hyperlink r:id="rId5" w:tgtFrame="_blank" w:history="1">
        <w:r w:rsidRPr="006A24BF">
          <w:rPr>
            <w:rStyle w:val="a4"/>
            <w:b/>
            <w:bCs/>
            <w:color w:val="337AB7"/>
            <w:sz w:val="28"/>
            <w:szCs w:val="28"/>
            <w:shd w:val="clear" w:color="auto" w:fill="FFFFFF"/>
            <w:lang w:val="uk-UA"/>
          </w:rPr>
          <w:t>«</w:t>
        </w:r>
      </w:hyperlink>
      <w:hyperlink r:id="rId6" w:tgtFrame="_blank" w:history="1">
        <w:r w:rsidRPr="006A24BF">
          <w:rPr>
            <w:rStyle w:val="a4"/>
            <w:b/>
            <w:bCs/>
            <w:sz w:val="28"/>
            <w:szCs w:val="28"/>
            <w:shd w:val="clear" w:color="auto" w:fill="FFFFFF"/>
            <w:lang w:val="uk-UA"/>
          </w:rPr>
          <w:t>Про затвердження Критеріїв</w:t>
        </w:r>
        <w:bookmarkStart w:id="0" w:name="_GoBack"/>
        <w:bookmarkEnd w:id="0"/>
        <w:r w:rsidRPr="006A24BF">
          <w:rPr>
            <w:rStyle w:val="a4"/>
            <w:b/>
            <w:bCs/>
            <w:sz w:val="28"/>
            <w:szCs w:val="28"/>
            <w:shd w:val="clear" w:color="auto" w:fill="FFFFFF"/>
            <w:lang w:val="uk-UA"/>
          </w:rPr>
          <w:t xml:space="preserve"> оцінювання навчальних досягнень учнів (вихованців) у системі загальної середньої освіти»</w:t>
        </w:r>
      </w:hyperlink>
      <w:r w:rsidRPr="006A24BF">
        <w:rPr>
          <w:b/>
          <w:bCs/>
          <w:color w:val="0000FF"/>
          <w:sz w:val="28"/>
          <w:szCs w:val="28"/>
          <w:shd w:val="clear" w:color="auto" w:fill="FFFFFF"/>
          <w:lang w:val="uk-UA"/>
        </w:rPr>
        <w:t>.</w:t>
      </w:r>
    </w:p>
    <w:p w:rsidR="00EE16BE" w:rsidRPr="006A24BF" w:rsidRDefault="00EE16B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E16BE" w:rsidRPr="006A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BF"/>
    <w:rsid w:val="006A24BF"/>
    <w:rsid w:val="00E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0EC7"/>
  <w15:chartTrackingRefBased/>
  <w15:docId w15:val="{2FEFF334-A30B-4854-8E42-F2C56255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2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83WADOO72RzTSiBDew9pw0ZKuIOJE2hu" TargetMode="External"/><Relationship Id="rId5" Type="http://schemas.openxmlformats.org/officeDocument/2006/relationships/hyperlink" Target="https://drive.google.com/open?id=183WADOO72RzTSiBDew9pw0ZKuIOJE2hu" TargetMode="External"/><Relationship Id="rId4" Type="http://schemas.openxmlformats.org/officeDocument/2006/relationships/hyperlink" Target="https://drive.google.com/open?id=1abB0Qzhekb7CRxL_Ji-ouUlA1k6gl1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2022-07-20T17:48:00Z</dcterms:created>
  <dcterms:modified xsi:type="dcterms:W3CDTF">2022-07-20T17:52:00Z</dcterms:modified>
</cp:coreProperties>
</file>