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3B" w:rsidRPr="005A5061" w:rsidRDefault="00C2363B" w:rsidP="00C2363B">
      <w:pPr>
        <w:spacing w:after="0" w:line="27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ЗАТВЕРДЖУЮ</w:t>
      </w:r>
    </w:p>
    <w:p w:rsidR="00C2363B" w:rsidRDefault="00C2363B" w:rsidP="00C2363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В.о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uk-UA"/>
        </w:rPr>
        <w:t>Наз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ірнянської</w:t>
      </w:r>
      <w:proofErr w:type="spellEnd"/>
    </w:p>
    <w:p w:rsidR="00C2363B" w:rsidRDefault="00C2363B" w:rsidP="00C2363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початкової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</w:p>
    <w:p w:rsidR="004A1A9F" w:rsidRPr="00C2363B" w:rsidRDefault="00C2363B" w:rsidP="00C2363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Я.Кобацька</w:t>
      </w:r>
      <w:proofErr w:type="spellEnd"/>
    </w:p>
    <w:p w:rsidR="00C2363B" w:rsidRDefault="00C2363B" w:rsidP="00C2363B">
      <w:pPr>
        <w:shd w:val="clear" w:color="auto" w:fill="FFFFFF"/>
        <w:spacing w:after="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</w:t>
      </w:r>
      <w:r w:rsidRPr="00C55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підставі рішення педагогічної ради </w:t>
      </w:r>
    </w:p>
    <w:p w:rsidR="00C2363B" w:rsidRPr="00C321CF" w:rsidRDefault="00C2363B" w:rsidP="00C2363B">
      <w:pPr>
        <w:shd w:val="clear" w:color="auto" w:fill="FFFFFF"/>
        <w:spacing w:after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5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№4 від 29.01.2024 р.</w:t>
      </w:r>
    </w:p>
    <w:p w:rsidR="00C2363B" w:rsidRPr="00C321CF" w:rsidRDefault="00C2363B" w:rsidP="00C2363B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1A9F" w:rsidRDefault="004A1A9F" w:rsidP="00212308">
      <w:pPr>
        <w:shd w:val="clear" w:color="auto" w:fill="FFFFFF" w:themeFill="background1"/>
        <w:spacing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A9F" w:rsidRDefault="004A1A9F" w:rsidP="00212308">
      <w:pPr>
        <w:shd w:val="clear" w:color="auto" w:fill="FFFFFF" w:themeFill="background1"/>
        <w:spacing w:after="274" w:line="240" w:lineRule="auto"/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  <w:t>ПРАВИЛА</w:t>
      </w:r>
    </w:p>
    <w:p w:rsidR="00663AF1" w:rsidRDefault="004A1A9F" w:rsidP="00663AF1">
      <w:pPr>
        <w:shd w:val="clear" w:color="auto" w:fill="FFFFFF" w:themeFill="background1"/>
        <w:spacing w:after="274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uk-UA" w:eastAsia="ru-RU"/>
        </w:rPr>
      </w:pPr>
      <w:r w:rsidRPr="004A1A9F">
        <w:rPr>
          <w:rFonts w:ascii="Times New Roman" w:eastAsia="Times New Roman" w:hAnsi="Times New Roman" w:cs="Times New Roman"/>
          <w:b/>
          <w:sz w:val="72"/>
          <w:szCs w:val="72"/>
          <w:lang w:val="uk-UA" w:eastAsia="ru-RU"/>
        </w:rPr>
        <w:t>внутрішнього трудового розпорядку</w:t>
      </w:r>
    </w:p>
    <w:p w:rsidR="004A1A9F" w:rsidRPr="004A1A9F" w:rsidRDefault="00663AF1" w:rsidP="00663AF1">
      <w:pPr>
        <w:shd w:val="clear" w:color="auto" w:fill="FFFFFF" w:themeFill="background1"/>
        <w:spacing w:after="274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72"/>
          <w:szCs w:val="72"/>
          <w:lang w:val="uk-UA" w:eastAsia="ru-RU"/>
        </w:rPr>
        <w:t>Назірнянської</w:t>
      </w:r>
      <w:proofErr w:type="spellEnd"/>
      <w:r>
        <w:rPr>
          <w:rFonts w:ascii="Times New Roman" w:eastAsia="Times New Roman" w:hAnsi="Times New Roman" w:cs="Times New Roman"/>
          <w:b/>
          <w:sz w:val="72"/>
          <w:szCs w:val="72"/>
          <w:lang w:val="uk-UA" w:eastAsia="ru-RU"/>
        </w:rPr>
        <w:t xml:space="preserve"> початкової школи</w:t>
      </w:r>
    </w:p>
    <w:p w:rsidR="004A1A9F" w:rsidRDefault="004A1A9F" w:rsidP="00212308">
      <w:pPr>
        <w:shd w:val="clear" w:color="auto" w:fill="FFFFFF" w:themeFill="background1"/>
        <w:spacing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A9F" w:rsidRDefault="004A1A9F" w:rsidP="00212308">
      <w:pPr>
        <w:shd w:val="clear" w:color="auto" w:fill="FFFFFF" w:themeFill="background1"/>
        <w:spacing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A9F" w:rsidRDefault="004A1A9F" w:rsidP="00212308">
      <w:pPr>
        <w:shd w:val="clear" w:color="auto" w:fill="FFFFFF" w:themeFill="background1"/>
        <w:spacing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A9F" w:rsidRDefault="004A1A9F" w:rsidP="00212308">
      <w:pPr>
        <w:shd w:val="clear" w:color="auto" w:fill="FFFFFF" w:themeFill="background1"/>
        <w:spacing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A9F" w:rsidRDefault="004A1A9F" w:rsidP="00212308">
      <w:pPr>
        <w:shd w:val="clear" w:color="auto" w:fill="FFFFFF" w:themeFill="background1"/>
        <w:spacing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A9F" w:rsidRDefault="004A1A9F" w:rsidP="00212308">
      <w:pPr>
        <w:shd w:val="clear" w:color="auto" w:fill="FFFFFF" w:themeFill="background1"/>
        <w:spacing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A9F" w:rsidRDefault="004A1A9F" w:rsidP="00212308">
      <w:pPr>
        <w:shd w:val="clear" w:color="auto" w:fill="FFFFFF" w:themeFill="background1"/>
        <w:spacing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A9F" w:rsidRDefault="004A1A9F" w:rsidP="00212308">
      <w:pPr>
        <w:shd w:val="clear" w:color="auto" w:fill="FFFFFF" w:themeFill="background1"/>
        <w:spacing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A9F" w:rsidRDefault="004A1A9F" w:rsidP="00212308">
      <w:pPr>
        <w:shd w:val="clear" w:color="auto" w:fill="FFFFFF" w:themeFill="background1"/>
        <w:spacing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1A9F" w:rsidRPr="004A1A9F" w:rsidRDefault="00C2363B" w:rsidP="00C2363B">
      <w:pPr>
        <w:shd w:val="clear" w:color="auto" w:fill="FFFFFF" w:themeFill="background1"/>
        <w:spacing w:after="27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Назірна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2024</w:t>
      </w:r>
      <w:r w:rsidR="004A1A9F" w:rsidRPr="004A1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212308" w:rsidRPr="00CE662B" w:rsidRDefault="00212308" w:rsidP="00212308">
      <w:pPr>
        <w:shd w:val="clear" w:color="auto" w:fill="FFFFFF" w:themeFill="background1"/>
        <w:spacing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І. ЗАГАЛЬНІ ПОЛОЖЕННЯ.</w:t>
      </w:r>
    </w:p>
    <w:p w:rsidR="00212308" w:rsidRPr="00212308" w:rsidRDefault="00212308" w:rsidP="00C2363B">
      <w:pPr>
        <w:shd w:val="clear" w:color="auto" w:fill="FFFFFF" w:themeFill="background1"/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Кодексу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“Про </w:t>
      </w:r>
      <w:r w:rsidR="002A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3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="00C23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23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C23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23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пов’язаних з середньою освітою з метою забезпечення дотримання трудової дисципліни, </w:t>
      </w:r>
      <w:proofErr w:type="gramStart"/>
      <w:r w:rsidRPr="00C23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C23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ідвищення якості та продуктивності праці запроваджуються ці правила внутрішнього трудового розпорядку.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М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етою цих Правил є визначення обов’язків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педагогічних та інших працівників закладів освіти, передбачених нормами, які встановлюють внутрішній розпорядок в навчальних закладах. Зазначені норми закріплені в Типових правилах внутрішнього розпорядку, у відповідності з якими трудові колективи закладів освіти затверджують за поданням 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="00C23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 правила внутрішнього розпорядку.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Трудова дисципліна базується на свідомому і сумлінному виконанні працівниками своїх трудових обов’язків і є необхідною умовою організації ефективної праці і навчального виховного процесу.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сумлінної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порушників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</w:t>
      </w:r>
      <w:r w:rsidR="00C23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Всі питання, пов’язані з застосуванням правил внутрішнього розпоря</w:t>
      </w:r>
      <w:r w:rsidR="00C23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дку, вирішує адміністрація школи 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 своїх повноважень, а у випадку, передбачених діючим законодавством і правилами внут</w:t>
      </w:r>
      <w:r w:rsidR="000F2E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рішнього трудового розпорядку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2363B" w:rsidRDefault="00212308" w:rsidP="00C236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ПОРЯДОК ПРИЙНЯТТЯ ТА ЗВІЛЬНЕННЯ ПРАЦІВНИКІВ.</w:t>
      </w:r>
      <w:r w:rsidR="00C435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C43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Працівник реалізує право на працю укладанням трудового договору , згідно з яким він зобов’язується виконувати роботу з певного фаху, дотримуючись внутрішньому трудовому розпорядку, а школа зобов’язується виплачувати працівнику заробітну плату і забезпечувати умови праці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C43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працівником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2-х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примірниках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</w:t>
      </w:r>
      <w:r w:rsidR="00E8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книжка, оформлена 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E8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</w:t>
      </w:r>
      <w:r w:rsidR="00E8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автобіографія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</w:t>
      </w:r>
      <w:r w:rsidR="00E8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про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77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r w:rsidR="00E8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на одному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– на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="00E8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код;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  <w:r w:rsidR="00E8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паспорт;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</w:t>
      </w:r>
      <w:r w:rsidR="00E8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медична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книжка, оформлена 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E87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наданих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завіряються</w:t>
      </w:r>
      <w:proofErr w:type="spellEnd"/>
      <w:r w:rsidR="006D46D4" w:rsidRPr="000F2E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2EF6" w:rsidRPr="000F2EF6">
        <w:rPr>
          <w:rFonts w:ascii="Times New Roman" w:hAnsi="Times New Roman" w:cs="Times New Roman"/>
          <w:sz w:val="28"/>
          <w:szCs w:val="28"/>
          <w:lang w:val="uk-UA"/>
        </w:rPr>
        <w:t>керівником закладу освіти</w:t>
      </w:r>
      <w:r w:rsidR="000F2EF6" w:rsidRPr="005972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особовій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Особи, які влаштовуються на роботу, що вимагає спеціальних знань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зобов’язані подати відповідні документи про освіту чи професійну підготовку (диплом, атестат, посвідчення), копії яких завіряються 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керівництвом закладу освіти і залишаються в особовій справі працівника.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8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Особи,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влаштовуються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роботу</w:t>
      </w:r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та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книжку.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9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Посади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</w:t>
      </w:r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іщуються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4E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="004E7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="004E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Закону </w:t>
      </w:r>
      <w:proofErr w:type="spellStart"/>
      <w:r w:rsidR="004E7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4E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4E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”, статуту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                                                                                 </w:t>
      </w:r>
      <w:r w:rsidR="00A76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E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E1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="00AE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 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сумісництвом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  <w:r w:rsidR="00A769D4" w:rsidRP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Адміністрація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зобов’язана: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роз’яснити працівникові його права і обов’язки та істотні умови праці, наявність на робочому місті, де він буде працювати, небезпечних і шкідливих виробничих факторів, які ще не усунуто, та можливі наслідки їх впливу на здоров’я, його права на пільги і компенсації за роботу в таких умовах відповідно до чинного законодавства і колективного договору;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ознайомити працівника з правилами внутрішнього розпорядку та колективним договором;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проінструктувати працівника з техніки безпеки, виробничої санітарії, гігієни праці та протипожежної охорони, безпеці і організації роботи по охороні життя і здоров’я дітей.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 w:rsidR="00A76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оформляється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</w:t>
      </w:r>
      <w:r w:rsidR="00A54480" w:rsidRPr="00A54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480" w:rsidRPr="000F2EF6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A544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4480" w:rsidRPr="000F2EF6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оголошується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розписку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ідписується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r w:rsidR="00865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внутрішнього 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посадовими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обов’язками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Статутом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A769D4" w:rsidRP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Ведення трудових книжок необхідно здійснювати згідно з Інструкцією про порядок ведення трудових книжок на підприємствах, в установах і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організаціях.Трудові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книжки працівників зберігаються як документи суворої звітності.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книжок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особу.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6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ідставах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передбаченими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трудовому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r w:rsidR="00A76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Розірвання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</w:t>
      </w:r>
      <w:r w:rsidR="00AE1E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ативи</w:t>
      </w:r>
      <w:proofErr w:type="spellEnd"/>
      <w:r w:rsidR="00A54480" w:rsidRPr="00A54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480" w:rsidRPr="000F2EF6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A544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4480" w:rsidRPr="000F2EF6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="00AE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контракту.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16.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Звільнення педагогічних працівників також у випадках ліквідації закладу освіти, скорочення кількості або штату працівників здійснюється у відповідності з чинним законодавством.</w:t>
      </w:r>
      <w:r w:rsidR="00C23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звільненням працівник, якщо він є матеріально-відповідальною особою, зобов’язаний передати закріплені за ним матеріальні </w:t>
      </w:r>
      <w:r w:rsidR="00C23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цінності 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школи.</w:t>
      </w:r>
      <w:r w:rsidR="00A7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</w:p>
    <w:p w:rsidR="00A54480" w:rsidRDefault="00A769D4" w:rsidP="00C236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</w:t>
      </w:r>
      <w:r w:rsidR="00A5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proofErr w:type="gramStart"/>
      <w:r w:rsidR="00A54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оформляється</w:t>
      </w:r>
      <w:proofErr w:type="spellEnd"/>
      <w:proofErr w:type="gramEnd"/>
      <w:r w:rsidR="00A5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r w:rsidR="00A54480" w:rsidRPr="000F2EF6">
        <w:rPr>
          <w:rFonts w:ascii="Times New Roman" w:hAnsi="Times New Roman" w:cs="Times New Roman"/>
          <w:sz w:val="28"/>
          <w:szCs w:val="28"/>
          <w:lang w:val="uk-UA"/>
        </w:rPr>
        <w:t>керівником закладу освіти</w:t>
      </w:r>
    </w:p>
    <w:p w:rsidR="00212308" w:rsidRPr="004E77AF" w:rsidRDefault="00A769D4" w:rsidP="00C236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видати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працівникові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оформлену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книжку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Записи про причини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трудовій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книжці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проводитись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формулюванням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законодавства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пункт,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статтю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Закону. Днем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6D4" w:rsidRDefault="00212308" w:rsidP="006D46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ОСНОВНІ</w:t>
      </w:r>
      <w:r w:rsidR="00A769D4" w:rsidRPr="00CE66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E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ТА</w:t>
      </w:r>
      <w:r w:rsidR="00A769D4" w:rsidRPr="00CE66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E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ОБОВ’ЯЗКИ ПРАЦІВНИКІВ.</w:t>
      </w:r>
      <w:r w:rsidR="00C435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r w:rsidR="008C4C46" w:rsidRPr="00CE6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2A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Працівники школи зобов’язані: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- п</w:t>
      </w:r>
      <w:r w:rsidRP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рацювати чесно і добросовісно, виконувати обов’язки педагогічних праці</w:t>
      </w:r>
      <w:r w:rsidR="008C4C46" w:rsidRP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вників у відповідності із ст. 5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освіту”, суворо виконувати навчальний режим, Закон України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r w:rsidR="004E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повну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загальну середню освіту”, </w:t>
      </w:r>
      <w:r w:rsidRP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Правила внутрішнього трудового розпорядку школи, Ст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атут школи, посадову інструкцію;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отримуватися вимог техніки безпеки, виробничої санітарії і протипожежної охорони, передбачених відпові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дними правилами та інструкціями;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ерегти навчальні і загальношкільні приміщення, обладнання, інвентар, матеріали, навчальні посібники тощо; виховувати в учнів береж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ставлення до шкільного майна;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бати про особисту безпеку і здоров’я, а також про безпеку і здоров’я учнів та оточуючих людей в процесі виконання будь яких робіт чи під час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перебування на території школи;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E1E38" w:rsidRPr="002A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2A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роходити медичні огляди у визначені терміни у відповідності з інструкцією про проведення періодичних медичних оглядів.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8C4C46" w:rsidRP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Основні фун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кціональні обов’язки 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вчителів, технічного персоналу затвер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джуються наказом</w:t>
      </w:r>
      <w:r w:rsidR="00150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 школи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Коло обов’язків (робіт), що їх виконує кожний працівник за своєю спеціальністю, кваліфікацією чи посадою, визначається посадовими інструкціями і положенням, затвердженими в установленому порядку кваліфікаційними довідниками посад службовців і тарифно-кваліфікаційними довідниками робіт і професій робітників, положеннями і Правилами внутрішнього </w:t>
      </w:r>
      <w:r w:rsidR="00865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трудового 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розпорядку</w:t>
      </w:r>
      <w:r w:rsidR="00865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22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54480" w:rsidRPr="00A54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48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54480" w:rsidRPr="000F2EF6">
        <w:rPr>
          <w:rFonts w:ascii="Times New Roman" w:hAnsi="Times New Roman" w:cs="Times New Roman"/>
          <w:sz w:val="28"/>
          <w:szCs w:val="28"/>
          <w:lang w:val="uk-UA"/>
        </w:rPr>
        <w:t>ерівник закладу освіти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1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оботи</w:t>
      </w:r>
      <w:proofErr w:type="spellEnd"/>
      <w:r w:rsidR="00AE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1E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="00AE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  <w:r w:rsidR="004E77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</w:t>
      </w:r>
      <w:r w:rsidR="008C4C46" w:rsidRP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Обов’язки вчителів: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-</w:t>
      </w:r>
      <w:r w:rsidR="00AE1E38" w:rsidRP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CE5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рати участь у нарадах, </w:t>
      </w:r>
      <w:r w:rsidRP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</w:t>
      </w:r>
      <w:r w:rsidR="00CE5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агогічних радах, засіданнях </w:t>
      </w:r>
      <w:r w:rsidRP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методичних об</w:t>
      </w:r>
      <w:r w:rsidR="00CE5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’єднань</w:t>
      </w:r>
      <w:r w:rsidR="00AE1E38" w:rsidRP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заходах</w:t>
      </w:r>
      <w:r w:rsidR="00C23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E1E38" w:rsidRP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чителі з’являють</w:t>
      </w:r>
      <w:r w:rsidR="00AE1E38" w:rsidRP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у </w:t>
      </w:r>
      <w:r w:rsidR="00C23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школі </w:t>
      </w:r>
      <w:r w:rsidR="008C4C46" w:rsidRP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пізніше, ніж за 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хвилин до початку свого уроку. </w:t>
      </w:r>
    </w:p>
    <w:p w:rsidR="00212308" w:rsidRPr="00FA15DB" w:rsidRDefault="00AE1E38" w:rsidP="006D46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12308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причини відсутності чи запіз</w:t>
      </w:r>
      <w:r w:rsidR="008C4C46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нення вчитель подає пояснення 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директора;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12308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 несе відповідальність за збереження майна, чистоту і порядок у своєму</w:t>
      </w:r>
      <w:r w:rsidR="00B7451F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 (кабінеті) під час уроку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</w:t>
      </w:r>
      <w:r w:rsidR="00212308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 зобов’язаний з початку уроку особисто відмітити в к</w:t>
      </w:r>
      <w:r w:rsidR="00B7451F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ласному журналі відсутніх учнів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25AB0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12308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 зобов’язаний у день проведення уроку записати в класному журналі зміст даного</w:t>
      </w:r>
      <w:r w:rsidR="00B7451F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уроку і домашнє завдання учням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5AB0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</w:t>
      </w:r>
      <w:r w:rsidR="00212308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 повинен на вимогу адміністрації</w:t>
      </w:r>
      <w:r w:rsid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</w:t>
      </w:r>
      <w:r w:rsidR="00425AB0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2308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вийти на заміну уроків відсутнього колеги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8C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425AB0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12308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читель, який не має можливості з’явитись на свої уроки з поважної причини, зобов’язаний</w:t>
      </w:r>
      <w:r w:rsidR="00F16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2308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заздалегідь</w:t>
      </w:r>
      <w:r w:rsidR="00CE5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2308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попередити про це адміністрацію</w:t>
      </w:r>
      <w:r w:rsidR="00425AB0" w:rsidRP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16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ласні керівники зобов’язані вести облік відвідування учнями </w:t>
      </w:r>
      <w:r w:rsid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щоденно робити про це відповідну відмітку в класному журналі на основі особистих спостережень та відмітки відсутніх на у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роках вчителями – </w:t>
      </w:r>
      <w:proofErr w:type="spellStart"/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предметниками</w:t>
      </w:r>
      <w:proofErr w:type="spellEnd"/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-</w:t>
      </w:r>
      <w:r w:rsidR="00425AB0" w:rsidRP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12308" w:rsidRP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 керівники терміново повинні вжити заходи щодо з’</w:t>
      </w:r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ясування причин пропуску уроків;</w:t>
      </w:r>
      <w:r w:rsidR="00F16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</w:t>
      </w:r>
      <w:r w:rsid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25AB0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5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12308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 учителі зобов’язані с</w:t>
      </w:r>
      <w:r w:rsidR="00CE538C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лідкувати за виконанням учнями </w:t>
      </w:r>
      <w:r w:rsidR="00CE5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bookmarkStart w:id="0" w:name="_GoBack"/>
      <w:bookmarkEnd w:id="0"/>
      <w:r w:rsidR="00212308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</w:t>
      </w:r>
      <w:r w:rsidR="00CE5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поведінки</w:t>
      </w:r>
      <w:r w:rsidR="00212308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режиму роботи школи, санітарно-гігієнічних вимог.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4E77AF" w:rsidRDefault="00212308" w:rsidP="006D46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6D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CE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РОБОЧИЙ ЧАС ТА ЙОГО ВИКОРИСТАННЯ.</w:t>
      </w:r>
      <w:r w:rsidR="00C435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A54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розкладом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складеним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тижневого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затвердженими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планами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A54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25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Умови оплати праці, ставки заробітної плати, посадові оклади педагогічних працівників загальноосвітніх навчальних закладів визначені Інструкцією про порядок обчислення заробітної плати працівників освіти, що затверджена Міністерством освіти України від 15.04.93р. №102 (зі змінами).</w:t>
      </w:r>
      <w:r w:rsidR="00F16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п.64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VI, ставки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</w:t>
      </w:r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годинах (60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перерви,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дбачені</w:t>
      </w:r>
      <w:proofErr w:type="spellEnd"/>
      <w:r w:rsid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уроками, </w:t>
      </w:r>
      <w:proofErr w:type="spellStart"/>
      <w:r w:rsidR="00150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заняттями</w:t>
      </w:r>
      <w:proofErr w:type="spellEnd"/>
      <w:r w:rsidR="00150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часом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54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26.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</w:t>
      </w:r>
      <w:r w:rsidR="00A937C7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п’ятиденний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тиждень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вихідними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днями.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  <w:r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урок починається і закінчується дзвоником.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</w:p>
    <w:p w:rsidR="006D46D4" w:rsidRDefault="00A54480" w:rsidP="006D46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уроками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встановлюються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перерви,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директора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(Наказ про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A937C7" w:rsidRPr="00A93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</w:t>
      </w:r>
      <w:r w:rsid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ільності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максимальної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економії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відсутності педагога або іншого працівника закладу освіти керівник зобов’язаний терміново вжити заходів щодо його заміни іншим педагогом чи працівником.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</w:t>
      </w:r>
      <w:r w:rsidR="00212308" w:rsidRP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Праця технічного персоналу визначається графіком </w:t>
      </w:r>
    </w:p>
    <w:p w:rsidR="006D46D4" w:rsidRDefault="00A54480" w:rsidP="006D46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 час зимових, осінніх та весняних канікул, а також літніх, що не співпадають з черговою ві</w:t>
      </w:r>
      <w:r w:rsid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дпусткою, </w:t>
      </w:r>
      <w:proofErr w:type="spellStart"/>
      <w:r w:rsid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в.о.керівник</w:t>
      </w:r>
      <w:proofErr w:type="spellEnd"/>
      <w:r w:rsid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</w:t>
      </w:r>
      <w:r w:rsidR="00A937C7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залучає педагогічних працівників до педагогічної та організаційної діяльності  </w:t>
      </w:r>
    </w:p>
    <w:p w:rsidR="00212308" w:rsidRPr="00A54480" w:rsidRDefault="00A54480" w:rsidP="006D46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6D4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.в.о.керівник школи </w:t>
      </w:r>
      <w:r w:rsidR="006D46D4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складає графік чергових відпусток і доводить його до відома всіх працівників</w:t>
      </w:r>
      <w:r w:rsidR="00A937C7" w:rsidRPr="00A93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3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3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Відпустка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санаторного </w:t>
      </w:r>
      <w:proofErr w:type="spellStart"/>
      <w:proofErr w:type="gram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ікування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надана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при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стабільної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32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Вчителям і іншим працівникам не дозволяється: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змінювати на свій розсуд розклад уроків і графіки роботи;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 заміну уроків без відома</w:t>
      </w:r>
      <w:r w:rsidRPr="00A54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EF6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0F2EF6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продовжувати чи скорочувати тривалість уроків і перерв між ними.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33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Забороняється: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відволікати вчителів і учнів за рахунок навчального часу на роботу і проведення заходів, не пов’язаних з процесом навчання;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відволікати вчителя на розмови з батьками і колегами після початку уроку;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входити в клас після початку уроку для різних об’яв та інформацій.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уроку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</w:t>
      </w:r>
      <w:r w:rsidR="00F419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="00F4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="00F419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F4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19B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F4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5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знаходитись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F1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</w:t>
      </w:r>
      <w:r w:rsidR="00F419B2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стороннім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надурочна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та робота у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proofErr w:type="gram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виняткових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(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уповноваженого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органу (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закладу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4480" w:rsidRDefault="00212308" w:rsidP="00A544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VІ. ЗАОХОЧЕННЯ ЗА УСПІ</w:t>
      </w:r>
      <w:proofErr w:type="gramStart"/>
      <w:r w:rsidRPr="00CE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 </w:t>
      </w:r>
      <w:r w:rsidR="00CE66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E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E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РОБОТІ.</w:t>
      </w:r>
      <w:r w:rsidR="00C435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</w:t>
      </w:r>
      <w:r w:rsidR="00A54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</w:t>
      </w:r>
      <w:r w:rsidR="00A54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зразкове виконання трудових обов’язків, результативність у навчально-виховній роботі, довгу і сумлінну працю, новації у професійній діяльності, активну участь у житті трудово</w:t>
      </w:r>
      <w:r w:rsidR="000B66B7" w:rsidRP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колективу</w:t>
      </w:r>
      <w:r w:rsidRP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застосовує такі заохочення: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</w:p>
    <w:p w:rsidR="00212308" w:rsidRPr="00C43598" w:rsidRDefault="00F419B2" w:rsidP="00A544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12308" w:rsidRP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оголошення подяки;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12308" w:rsidRP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премія;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12308" w:rsidRP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нагородження Почесною грамотою;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  <w:r w:rsidR="00A54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</w:t>
      </w:r>
      <w:r w:rsidR="00212308" w:rsidRPr="00AE1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профспілковим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комітетом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директору. При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думка </w:t>
      </w:r>
      <w:proofErr w:type="spellStart"/>
      <w:r w:rsidR="000B6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колективу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="00A54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37.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високих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gram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рекомендуються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нагородами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почесних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звань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преміями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знаками, грамотами,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480" w:rsidRDefault="00212308" w:rsidP="00A544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VІІ.СТЯГНЕННЯ ЗА ПОРУШЕННЯ ТРУДОВОЇ ДИСЦИПЛІНИ.</w:t>
      </w:r>
      <w:r w:rsidR="00C435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A54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порушників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недобросовісних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A54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39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вини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39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застосовано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догана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дисциплінарне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застосоване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п.п. 3, 4, 7, 8 ст.40, ст.41 Кодексу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</w:t>
      </w:r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    </w:t>
      </w:r>
      <w:r w:rsidR="00A54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дисциплінарне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застосоване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систематичне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працівником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договором, Статутом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внутрішнього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посадовою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 w:rsidR="00B7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</w:t>
      </w:r>
      <w:r w:rsidR="00A54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дисциплінарного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480" w:rsidRPr="000F2EF6">
        <w:rPr>
          <w:rFonts w:ascii="Times New Roman" w:hAnsi="Times New Roman" w:cs="Times New Roman"/>
          <w:sz w:val="28"/>
          <w:szCs w:val="28"/>
          <w:lang w:val="uk-UA"/>
        </w:rPr>
        <w:t>керівником закладу освіти</w:t>
      </w:r>
      <w:r w:rsidR="00A54480" w:rsidRPr="005972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зажадати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порушника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акт.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A54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</w:p>
    <w:p w:rsidR="00212308" w:rsidRPr="00C43598" w:rsidRDefault="00A54480" w:rsidP="00A544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атестаційної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порядку,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Розрив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договору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proofErr w:type="gram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попереднього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профспілкового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виключенням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44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накладання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порушника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6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="000B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повинно бути о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тримане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письмове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Відмова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перепоною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дисциплінарного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45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Дисциплінарні стягнення застосовуються безпосередньо після здійснення проступку, але у всіх випадках не пізніше міс</w:t>
      </w:r>
      <w:r w:rsidR="00CE5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після його здійснення (не враховуючи часу відсутності працівника по хворобі чи у відпустці).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 w:rsid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</w:t>
      </w:r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Дисциплінарне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накладатися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="00212308" w:rsidRPr="0021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проступку.</w:t>
      </w:r>
      <w:r w:rsidR="000B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55</w:t>
      </w:r>
      <w:r w:rsidR="00212308" w:rsidRP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Стягнення оголошується у наказі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школі </w:t>
      </w:r>
      <w:r w:rsidR="00212308" w:rsidRPr="00F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повідомляється працівнику під підпис протягом трьох днів. </w:t>
      </w:r>
      <w:r w:rsidR="00212308" w:rsidRPr="008539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цей працівник відмовляється розписатися під наказом, то робиться відмітка на документі особою, яка знайомила працівника з наказом, яка підтверджується його підписом з вказівкою терміну ознайомлення.</w:t>
      </w:r>
    </w:p>
    <w:sectPr w:rsidR="00212308" w:rsidRPr="00C43598" w:rsidSect="007C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212308"/>
    <w:rsid w:val="00065262"/>
    <w:rsid w:val="00083948"/>
    <w:rsid w:val="000B66B7"/>
    <w:rsid w:val="000F2EF6"/>
    <w:rsid w:val="001119F0"/>
    <w:rsid w:val="00150083"/>
    <w:rsid w:val="00212308"/>
    <w:rsid w:val="002A51EC"/>
    <w:rsid w:val="003227E3"/>
    <w:rsid w:val="00425AB0"/>
    <w:rsid w:val="004A1A9F"/>
    <w:rsid w:val="004E77AF"/>
    <w:rsid w:val="00663AF1"/>
    <w:rsid w:val="006D46D4"/>
    <w:rsid w:val="007C3C9A"/>
    <w:rsid w:val="008539BB"/>
    <w:rsid w:val="00865C72"/>
    <w:rsid w:val="008C4C46"/>
    <w:rsid w:val="008D3387"/>
    <w:rsid w:val="009F01EF"/>
    <w:rsid w:val="00A54480"/>
    <w:rsid w:val="00A769D4"/>
    <w:rsid w:val="00A937C7"/>
    <w:rsid w:val="00AE09A4"/>
    <w:rsid w:val="00AE1E38"/>
    <w:rsid w:val="00B7451F"/>
    <w:rsid w:val="00C2363B"/>
    <w:rsid w:val="00C43598"/>
    <w:rsid w:val="00CE538C"/>
    <w:rsid w:val="00CE662B"/>
    <w:rsid w:val="00E87D9D"/>
    <w:rsid w:val="00F13043"/>
    <w:rsid w:val="00F16C1B"/>
    <w:rsid w:val="00F419B2"/>
    <w:rsid w:val="00FA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910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</cp:lastModifiedBy>
  <cp:revision>2</cp:revision>
  <cp:lastPrinted>2024-03-12T19:06:00Z</cp:lastPrinted>
  <dcterms:created xsi:type="dcterms:W3CDTF">2024-03-12T19:06:00Z</dcterms:created>
  <dcterms:modified xsi:type="dcterms:W3CDTF">2024-03-12T19:06:00Z</dcterms:modified>
</cp:coreProperties>
</file>