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A9" w:rsidRPr="003D79A9" w:rsidRDefault="003D79A9" w:rsidP="003D79A9">
      <w:pPr>
        <w:pStyle w:val="a3"/>
        <w:shd w:val="clear" w:color="auto" w:fill="E6E5DC"/>
        <w:ind w:firstLine="567"/>
        <w:jc w:val="center"/>
        <w:rPr>
          <w:b/>
          <w:color w:val="000000"/>
          <w:sz w:val="28"/>
        </w:rPr>
      </w:pPr>
      <w:r w:rsidRPr="003D79A9">
        <w:rPr>
          <w:b/>
          <w:color w:val="000000"/>
          <w:sz w:val="28"/>
        </w:rPr>
        <w:t>ПРАВА ТА ОБОВ’ЯЗКИ УЧНІВ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8"/>
        </w:rPr>
        <w:t>Статус учнів як учасників навчально-виховного процесу у загальноосвітніх навчальних закладах, їх права та обов'язки визначаються </w:t>
      </w:r>
      <w:r w:rsidRPr="003D79A9">
        <w:rPr>
          <w:rStyle w:val="a4"/>
          <w:color w:val="000000"/>
          <w:sz w:val="28"/>
        </w:rPr>
        <w:t>Законом України «Про освіту»,</w:t>
      </w:r>
      <w:r w:rsidRPr="003D79A9">
        <w:rPr>
          <w:color w:val="000000"/>
          <w:sz w:val="28"/>
        </w:rPr>
        <w:t> </w:t>
      </w:r>
      <w:r w:rsidRPr="003D79A9">
        <w:rPr>
          <w:rStyle w:val="a4"/>
          <w:color w:val="000000"/>
          <w:sz w:val="28"/>
        </w:rPr>
        <w:t xml:space="preserve">Законом України «Про загальну </w:t>
      </w:r>
      <w:bookmarkStart w:id="0" w:name="_GoBack"/>
      <w:bookmarkEnd w:id="0"/>
      <w:r w:rsidRPr="003D79A9">
        <w:rPr>
          <w:rStyle w:val="a4"/>
          <w:color w:val="000000"/>
          <w:sz w:val="28"/>
        </w:rPr>
        <w:t>середню освіту» та іншими нормативно - правовими актами чинного законодавства України.</w:t>
      </w:r>
      <w:r w:rsidRPr="003D79A9">
        <w:rPr>
          <w:b/>
          <w:bCs/>
          <w:color w:val="000000"/>
          <w:sz w:val="28"/>
        </w:rPr>
        <w:br/>
      </w:r>
      <w:r w:rsidRPr="003D79A9">
        <w:rPr>
          <w:rStyle w:val="a4"/>
          <w:color w:val="000000"/>
          <w:sz w:val="28"/>
        </w:rPr>
        <w:t>Відповідно до ст. 51 Закону України «Про освіту»,</w:t>
      </w:r>
      <w:r w:rsidRPr="003D79A9">
        <w:rPr>
          <w:color w:val="000000"/>
          <w:sz w:val="28"/>
        </w:rPr>
        <w:t> основними правами учнів як учасників навчально-виховного процесу є:</w:t>
      </w:r>
      <w:r w:rsidRPr="003D79A9">
        <w:rPr>
          <w:color w:val="000000"/>
          <w:sz w:val="28"/>
        </w:rPr>
        <w:br/>
        <w:t>право на навчання для здобуття відповідного освітнього рівня;</w:t>
      </w:r>
      <w:r w:rsidRPr="003D79A9">
        <w:rPr>
          <w:color w:val="000000"/>
          <w:sz w:val="28"/>
        </w:rPr>
        <w:br/>
        <w:t>вибір навчального закладу, форми навчання та позакласних занять;</w:t>
      </w:r>
      <w:r w:rsidRPr="003D79A9">
        <w:rPr>
          <w:color w:val="000000"/>
          <w:sz w:val="28"/>
        </w:rPr>
        <w:br/>
        <w:t>користування навчальною, науковою, культурною, спортивною, побутовою, оздоровчою базою навчального закладу;</w:t>
      </w:r>
      <w:r w:rsidRPr="003D79A9">
        <w:rPr>
          <w:color w:val="000000"/>
          <w:sz w:val="28"/>
        </w:rPr>
        <w:br/>
        <w:t>доступ до інформації в усіх галузях науки;</w:t>
      </w:r>
      <w:r w:rsidRPr="003D79A9">
        <w:rPr>
          <w:color w:val="000000"/>
          <w:sz w:val="28"/>
        </w:rPr>
        <w:br/>
        <w:t>участь у олімпіадах, виставках, конкурсах і т.п.;</w:t>
      </w:r>
      <w:r w:rsidRPr="003D79A9">
        <w:rPr>
          <w:color w:val="000000"/>
          <w:sz w:val="28"/>
        </w:rPr>
        <w:br/>
        <w:t>участь в об'єднаннях громадян (законодавством України передбачено створення молодіжних та дитячих громадських організацій, зокрема відповідно до Закону України «Про молодіжні та дитячі громадські організації», дитячі громадські організації - об'єднання громадян віком від 6 до 18 років,  метою яких є здійснення діяльності, спрямованої на реалізацію та захист своїх  прав  і  свобод,  творчих  здібностей, задоволення власних інтересів, які не суперечать законодавству, та соціальне становлення як повноправних членів суспільства, молодіжні громадські організації -- об'єднання громадян віком від  14  до  35  років,  метою  яких  є   здійснення   діяльності, спрямованої  на  задоволення  та захист своїх законних соціальних, економічних, творчих, духовних та інших спільних інтересів);</w:t>
      </w:r>
      <w:r w:rsidRPr="003D79A9">
        <w:rPr>
          <w:color w:val="000000"/>
          <w:sz w:val="28"/>
        </w:rPr>
        <w:br/>
        <w:t>право на безпечні та нешкідливі умови навчання;</w:t>
      </w:r>
      <w:r w:rsidRPr="003D79A9">
        <w:rPr>
          <w:color w:val="000000"/>
          <w:sz w:val="28"/>
        </w:rPr>
        <w:br/>
        <w:t>користування послугами закладів охорони здоров'я, засобами лікування, профілактики захворювань та зміцнення здоров'я;</w:t>
      </w:r>
      <w:r w:rsidRPr="003D79A9">
        <w:rPr>
          <w:color w:val="000000"/>
          <w:sz w:val="28"/>
        </w:rPr>
        <w:br/>
        <w:t>право на захист від будь-яких форм експлуатації, фізичного та психічного насильства, від дій педагогічних та інших працівників, які порушують права або принижують їх честь і гідність;</w:t>
      </w:r>
      <w:r w:rsidRPr="003D79A9">
        <w:rPr>
          <w:color w:val="000000"/>
          <w:sz w:val="28"/>
        </w:rPr>
        <w:br/>
        <w:t>право на безкоштовне регулярне підвезення до школи і зі школи рейсовим транспортом або транспортом підприємств, установ та організацій, для учнів, які проживають у сільській місцевості на відстані понад 3 км від школи;</w:t>
      </w:r>
      <w:r w:rsidRPr="003D79A9">
        <w:rPr>
          <w:color w:val="000000"/>
          <w:sz w:val="28"/>
        </w:rPr>
        <w:br/>
        <w:t>Відволікання учнів в навчальний час для проведення заходів, не пов'язаних з навчанням, забороняється.</w:t>
      </w:r>
      <w:r w:rsidRPr="003D79A9">
        <w:rPr>
          <w:color w:val="000000"/>
          <w:sz w:val="28"/>
        </w:rPr>
        <w:br/>
        <w:t>Обов'язками учнів, як учасників навчально - виховного процесу є:</w:t>
      </w:r>
      <w:r w:rsidRPr="003D79A9">
        <w:rPr>
          <w:color w:val="000000"/>
          <w:sz w:val="28"/>
        </w:rPr>
        <w:br/>
        <w:t>дотримання законодавства, моральних та етичних норм;</w:t>
      </w:r>
      <w:r w:rsidRPr="003D79A9">
        <w:rPr>
          <w:color w:val="000000"/>
          <w:sz w:val="28"/>
        </w:rPr>
        <w:br/>
        <w:t xml:space="preserve">систематичне та глибоке оволодіння знаннями, практичними навичками, підвищення </w:t>
      </w:r>
      <w:proofErr w:type="spellStart"/>
      <w:r w:rsidRPr="003D79A9">
        <w:rPr>
          <w:color w:val="000000"/>
          <w:sz w:val="28"/>
        </w:rPr>
        <w:t>загальног</w:t>
      </w:r>
      <w:proofErr w:type="spellEnd"/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rStyle w:val="a4"/>
          <w:color w:val="000000"/>
          <w:sz w:val="28"/>
        </w:rPr>
        <w:t>Учні мають право: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8"/>
        </w:rPr>
        <w:t>- на вибір форми навчання, факультативів, спецкурсів, позашкільних та позакласних занять;</w:t>
      </w:r>
      <w:r w:rsidRPr="003D79A9">
        <w:rPr>
          <w:color w:val="000000"/>
          <w:sz w:val="28"/>
        </w:rPr>
        <w:br/>
        <w:t xml:space="preserve">- на користування навчально-виробничою, науковою, матеріально-технічною, </w:t>
      </w:r>
      <w:proofErr w:type="spellStart"/>
      <w:r w:rsidRPr="003D79A9">
        <w:rPr>
          <w:color w:val="000000"/>
          <w:sz w:val="28"/>
        </w:rPr>
        <w:t>культурно-</w:t>
      </w:r>
      <w:proofErr w:type="spellEnd"/>
      <w:r w:rsidRPr="003D79A9">
        <w:rPr>
          <w:color w:val="000000"/>
          <w:sz w:val="28"/>
        </w:rPr>
        <w:t>  спортивною та лікувально-оздоровчою базою навчального закладу;</w:t>
      </w:r>
      <w:r w:rsidRPr="003D79A9">
        <w:rPr>
          <w:color w:val="000000"/>
          <w:sz w:val="28"/>
        </w:rPr>
        <w:br/>
      </w:r>
      <w:r w:rsidRPr="003D79A9">
        <w:rPr>
          <w:color w:val="000000"/>
          <w:sz w:val="28"/>
        </w:rPr>
        <w:lastRenderedPageBreak/>
        <w:t>- на доступ до інформації з усіх галузей знань;</w:t>
      </w:r>
      <w:r w:rsidRPr="003D79A9">
        <w:rPr>
          <w:color w:val="000000"/>
          <w:sz w:val="28"/>
        </w:rPr>
        <w:br/>
        <w:t>- брати участь у різних видах науково-практичної діяльності: конференціях, олімпіадах,   виставках, конкурсах тощо;</w:t>
      </w:r>
      <w:r w:rsidRPr="003D79A9">
        <w:rPr>
          <w:color w:val="000000"/>
          <w:sz w:val="28"/>
        </w:rPr>
        <w:br/>
        <w:t>- брати участь у роботі органів громадського самоврядування навчального закладу;</w:t>
      </w:r>
      <w:r w:rsidRPr="003D79A9">
        <w:rPr>
          <w:color w:val="000000"/>
          <w:sz w:val="28"/>
        </w:rPr>
        <w:br/>
        <w:t xml:space="preserve">- брати участь в обговоренні і вносити власні пропозиції щодо організації </w:t>
      </w:r>
      <w:proofErr w:type="spellStart"/>
      <w:r w:rsidRPr="003D79A9">
        <w:rPr>
          <w:color w:val="000000"/>
          <w:sz w:val="28"/>
        </w:rPr>
        <w:t>навчально-</w:t>
      </w:r>
      <w:proofErr w:type="spellEnd"/>
      <w:r w:rsidRPr="003D79A9">
        <w:rPr>
          <w:color w:val="000000"/>
          <w:sz w:val="28"/>
        </w:rPr>
        <w:t>  виховного процесу, дозвілля учнів (вихованців);</w:t>
      </w:r>
      <w:r w:rsidRPr="003D79A9">
        <w:rPr>
          <w:color w:val="000000"/>
          <w:sz w:val="28"/>
        </w:rPr>
        <w:br/>
        <w:t>- брати участь у добровільних самодіяльних об'єднаннях, творчих студіях, клубах, гуртках,   групах за інтересами тощо;</w:t>
      </w:r>
      <w:r w:rsidRPr="003D79A9">
        <w:rPr>
          <w:color w:val="000000"/>
          <w:sz w:val="28"/>
        </w:rPr>
        <w:br/>
        <w:t>- на захист від будь-яких форм експлуатації, психічного і фізичного насилля, що порушують   права або принижують їх честь, гідність;- на безпечні і нешкідливі умови навчання, виховання та праці;</w:t>
      </w:r>
      <w:r w:rsidRPr="003D79A9">
        <w:rPr>
          <w:color w:val="000000"/>
          <w:sz w:val="28"/>
        </w:rPr>
        <w:br/>
        <w:t>- на відпочинок під час перерв, в неділю, святкові та канікулярні дні.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rStyle w:val="a4"/>
          <w:color w:val="000000"/>
          <w:sz w:val="28"/>
        </w:rPr>
        <w:t>Учні зобов'язані</w:t>
      </w:r>
      <w:r w:rsidRPr="003D79A9">
        <w:rPr>
          <w:color w:val="000000"/>
          <w:sz w:val="28"/>
        </w:rPr>
        <w:t>: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8"/>
        </w:rPr>
        <w:t>- оволодівати знаннями, вміннями, практичними навичками,         підвищувати загальнокультурний   рівень;</w:t>
      </w:r>
      <w:r w:rsidRPr="003D79A9">
        <w:rPr>
          <w:color w:val="000000"/>
          <w:sz w:val="28"/>
        </w:rPr>
        <w:br/>
        <w:t>- дотримуватися вимог статуту, правил внутрішнього розпорядку;</w:t>
      </w:r>
      <w:r w:rsidRPr="003D79A9">
        <w:rPr>
          <w:color w:val="000000"/>
          <w:sz w:val="28"/>
        </w:rPr>
        <w:br/>
        <w:t>- бережливо ставитись до державного, громадського і особистого майна;</w:t>
      </w:r>
      <w:r w:rsidRPr="003D79A9">
        <w:rPr>
          <w:color w:val="000000"/>
          <w:sz w:val="28"/>
        </w:rPr>
        <w:br/>
        <w:t>- дотримуватися законодавства, моральних, етичних норм;</w:t>
      </w:r>
      <w:r w:rsidRPr="003D79A9">
        <w:rPr>
          <w:color w:val="000000"/>
          <w:sz w:val="28"/>
        </w:rPr>
        <w:br/>
        <w:t>- брати посильну участь у різних видах трудової діяльності, що не заборонені чинним   законодавством;</w:t>
      </w:r>
      <w:r w:rsidRPr="003D79A9">
        <w:rPr>
          <w:color w:val="000000"/>
          <w:sz w:val="28"/>
        </w:rPr>
        <w:br/>
        <w:t>- дотримуватися правил особистої гігієни;</w:t>
      </w:r>
      <w:r w:rsidRPr="003D79A9">
        <w:rPr>
          <w:color w:val="000000"/>
          <w:sz w:val="28"/>
        </w:rPr>
        <w:br/>
        <w:t>- піклуватися про своє здоров'я і безпеку свого життя і однокласників;</w:t>
      </w:r>
      <w:r w:rsidRPr="003D79A9">
        <w:rPr>
          <w:color w:val="000000"/>
          <w:sz w:val="28"/>
        </w:rPr>
        <w:br/>
        <w:t>- дотримуватись чистоти і порядку в приміщенні та на території закладу;</w:t>
      </w:r>
      <w:r w:rsidRPr="003D79A9">
        <w:rPr>
          <w:color w:val="000000"/>
          <w:sz w:val="28"/>
        </w:rPr>
        <w:br/>
        <w:t>- діяти на благо навчального закладу, піклуватися про честь і авторитет установи;</w:t>
      </w:r>
      <w:r w:rsidRPr="003D79A9">
        <w:rPr>
          <w:color w:val="000000"/>
          <w:sz w:val="28"/>
        </w:rPr>
        <w:br/>
        <w:t>- дотримуватись правил співдружності (поважати погляди та переконання інших людей, поважати   жінок, дівчат, працівників навчального закладу, піклуватись про батьків, допомагати їм у   веденні домашнього господарства);</w:t>
      </w:r>
      <w:r w:rsidRPr="003D79A9">
        <w:rPr>
          <w:color w:val="000000"/>
          <w:sz w:val="28"/>
        </w:rPr>
        <w:br/>
        <w:t>- дотримуватися ділового стилю одягу;</w:t>
      </w:r>
      <w:r w:rsidRPr="003D79A9">
        <w:rPr>
          <w:color w:val="000000"/>
          <w:sz w:val="28"/>
        </w:rPr>
        <w:br/>
        <w:t>- займатись самообслуговуванням, брати участь у суспільно-корисній праці з урахуванням   віку, статі, фізичних можливостей, нормативів та вимог гігієни.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2"/>
          <w:szCs w:val="21"/>
        </w:rPr>
        <w:br/>
      </w:r>
      <w:r w:rsidRPr="003D79A9">
        <w:rPr>
          <w:rStyle w:val="a4"/>
          <w:color w:val="000000"/>
          <w:sz w:val="28"/>
        </w:rPr>
        <w:t>Учням забороняється: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8"/>
        </w:rPr>
        <w:t>- допускати прояви грубості, вульгарності;</w:t>
      </w:r>
      <w:r w:rsidRPr="003D79A9">
        <w:rPr>
          <w:color w:val="000000"/>
          <w:sz w:val="28"/>
        </w:rPr>
        <w:br/>
        <w:t>- палити у приміщеннях і на території навчального закладу;</w:t>
      </w:r>
      <w:r w:rsidRPr="003D79A9">
        <w:rPr>
          <w:color w:val="000000"/>
          <w:sz w:val="28"/>
        </w:rPr>
        <w:br/>
        <w:t>- використовувати петарди;</w:t>
      </w:r>
      <w:r w:rsidRPr="003D79A9">
        <w:rPr>
          <w:color w:val="000000"/>
          <w:sz w:val="28"/>
        </w:rPr>
        <w:br/>
        <w:t>- вживати алкогольні вироби, наркотичні та токсичні речовини;</w:t>
      </w:r>
      <w:r w:rsidRPr="003D79A9">
        <w:rPr>
          <w:color w:val="000000"/>
          <w:sz w:val="28"/>
        </w:rPr>
        <w:br/>
        <w:t>- псувати державне, громадське та особисте майно.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rStyle w:val="a4"/>
          <w:color w:val="000000"/>
          <w:sz w:val="28"/>
        </w:rPr>
        <w:t>Заохочення і покарання учнів: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8"/>
        </w:rPr>
        <w:t xml:space="preserve">Учні, які відзначилися у навчанні, праці заохочуються подякою з занесенням до особової справи, Похвальним листом </w:t>
      </w:r>
      <w:proofErr w:type="spellStart"/>
      <w:r w:rsidRPr="003D79A9">
        <w:rPr>
          <w:color w:val="000000"/>
          <w:sz w:val="28"/>
        </w:rPr>
        <w:t>„За</w:t>
      </w:r>
      <w:proofErr w:type="spellEnd"/>
      <w:r w:rsidRPr="003D79A9">
        <w:rPr>
          <w:color w:val="000000"/>
          <w:sz w:val="28"/>
        </w:rPr>
        <w:t xml:space="preserve"> відмінні успіхи у </w:t>
      </w:r>
      <w:r w:rsidRPr="003D79A9">
        <w:rPr>
          <w:color w:val="000000"/>
          <w:sz w:val="28"/>
        </w:rPr>
        <w:lastRenderedPageBreak/>
        <w:t xml:space="preserve">навчанні", Похвальною грамотою </w:t>
      </w:r>
      <w:proofErr w:type="spellStart"/>
      <w:r w:rsidRPr="003D79A9">
        <w:rPr>
          <w:color w:val="000000"/>
          <w:sz w:val="28"/>
        </w:rPr>
        <w:t>„За</w:t>
      </w:r>
      <w:proofErr w:type="spellEnd"/>
      <w:r w:rsidRPr="003D79A9">
        <w:rPr>
          <w:color w:val="000000"/>
          <w:sz w:val="28"/>
        </w:rPr>
        <w:t xml:space="preserve"> особливі успіхи у вивченні окремих предметів", цінними подарунками, туристичними путівками тощо.</w:t>
      </w:r>
      <w:r w:rsidRPr="003D79A9">
        <w:rPr>
          <w:color w:val="000000"/>
          <w:sz w:val="28"/>
        </w:rPr>
        <w:br/>
        <w:t>По закінченні школи учні, які мають високий рівень навчальних досягнень, нагороджуються Похвальними грамотами, золотими і срібними медалями.</w:t>
      </w:r>
      <w:r w:rsidRPr="003D79A9">
        <w:rPr>
          <w:color w:val="000000"/>
          <w:sz w:val="28"/>
        </w:rPr>
        <w:br/>
        <w:t>За рішенням виконкому для учнів, які мають високий рівень навчальних досягнень, та переможців олімпіад встановлюються учнівські стипендії.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8"/>
        </w:rPr>
        <w:t>У випадку порушення норм і правил поведінки, псування шкільного майна, навчального обладнання, не виконання внутрішнього розпорядку школи до учнів можуть застосовуватися такі міри дисциплінарного покарання:</w:t>
      </w:r>
      <w:r w:rsidRPr="003D79A9">
        <w:rPr>
          <w:color w:val="000000"/>
          <w:sz w:val="28"/>
        </w:rPr>
        <w:br/>
        <w:t>- зауваження вчителя;</w:t>
      </w:r>
      <w:r w:rsidRPr="003D79A9">
        <w:rPr>
          <w:color w:val="000000"/>
          <w:sz w:val="28"/>
        </w:rPr>
        <w:br/>
        <w:t>- зауваження чи догана директора школи;</w:t>
      </w:r>
      <w:r w:rsidRPr="003D79A9">
        <w:rPr>
          <w:color w:val="000000"/>
          <w:sz w:val="28"/>
        </w:rPr>
        <w:br/>
        <w:t>- догана директора школи у присутності всіх учнів;</w:t>
      </w:r>
      <w:r w:rsidRPr="003D79A9">
        <w:rPr>
          <w:color w:val="000000"/>
          <w:sz w:val="28"/>
        </w:rPr>
        <w:br/>
      </w:r>
      <w:proofErr w:type="spellStart"/>
      <w:r w:rsidRPr="003D79A9">
        <w:rPr>
          <w:color w:val="000000"/>
          <w:sz w:val="28"/>
        </w:rPr>
        <w:t>-направлення</w:t>
      </w:r>
      <w:proofErr w:type="spellEnd"/>
      <w:r w:rsidRPr="003D79A9">
        <w:rPr>
          <w:color w:val="000000"/>
          <w:sz w:val="28"/>
        </w:rPr>
        <w:t xml:space="preserve"> подання щодо порушника до підрозділу кримінальної міліції у справах неповнолітніх для вирішення питання про притягнення батьків (осіб, що їх замінюють) до адміністративної відповідальності та взяття на профілактичний облік у встановленому Законодавством порядку;</w:t>
      </w:r>
      <w:r w:rsidRPr="003D79A9">
        <w:rPr>
          <w:color w:val="000000"/>
          <w:sz w:val="28"/>
        </w:rPr>
        <w:br/>
        <w:t>- клопотання про позбавлення учня статусу школяра, виключення зі школи.</w:t>
      </w:r>
      <w:r w:rsidRPr="003D79A9">
        <w:rPr>
          <w:color w:val="000000"/>
          <w:sz w:val="28"/>
        </w:rPr>
        <w:br/>
        <w:t>Рішення про позбавлення статусу школяра приймається на загальних зборах колективу з урахуванням думки органів учнівського самоврядування, громадської думки та погодження із відділом у справах сім'ї та молоді.</w:t>
      </w:r>
      <w:r w:rsidRPr="003D79A9">
        <w:rPr>
          <w:color w:val="000000"/>
          <w:sz w:val="28"/>
        </w:rPr>
        <w:br/>
        <w:t>Учні, які порушили адміністративне право або вчинили злочин, за поданням правових органів ставляться на облік, як правопорушники, а в разі притягнення до кримінальної відповідальності - виключаються зі школи.</w:t>
      </w:r>
      <w:r w:rsidRPr="003D79A9">
        <w:rPr>
          <w:color w:val="000000"/>
          <w:sz w:val="28"/>
        </w:rPr>
        <w:br/>
        <w:t>За нанесення умисних матеріальних збитків майну чи обладнанню учнями матеріальну відповідальність несуть батьки або особи, які їх замінюють.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rStyle w:val="a4"/>
          <w:color w:val="000000"/>
          <w:sz w:val="28"/>
        </w:rPr>
        <w:t>Правила поведінки на уроках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8"/>
        </w:rPr>
        <w:t>1. Учні зобов'язані приходити до школи за 10-15 хвилин до початку занять.</w:t>
      </w:r>
      <w:r w:rsidRPr="003D79A9">
        <w:rPr>
          <w:color w:val="000000"/>
          <w:sz w:val="28"/>
        </w:rPr>
        <w:br/>
        <w:t>2. Заборонено перебувати в класах у верхньому одязі.</w:t>
      </w:r>
      <w:r w:rsidRPr="003D79A9">
        <w:rPr>
          <w:color w:val="000000"/>
          <w:sz w:val="28"/>
        </w:rPr>
        <w:br/>
        <w:t>3. Одяг учнів має бути чистим і охайним та відповідати вимогам, викладеним у Статуті школи.</w:t>
      </w:r>
      <w:r w:rsidRPr="003D79A9">
        <w:rPr>
          <w:color w:val="000000"/>
          <w:sz w:val="28"/>
        </w:rPr>
        <w:br/>
        <w:t>4. Учні входять до класу за дзвоником. Запізнюватися на уроки без поважних причин заборонено.</w:t>
      </w:r>
      <w:r w:rsidRPr="003D79A9">
        <w:rPr>
          <w:color w:val="000000"/>
          <w:sz w:val="28"/>
        </w:rPr>
        <w:br/>
        <w:t>5. Під час уроку не можна створювати галас, без дозволу підводитись, відвертати увагу інших учнів від уроку.</w:t>
      </w:r>
      <w:r w:rsidRPr="003D79A9">
        <w:rPr>
          <w:color w:val="000000"/>
          <w:sz w:val="28"/>
        </w:rPr>
        <w:br/>
        <w:t>6. Заборонено виходити з класу без дозволу вчителя.</w:t>
      </w:r>
      <w:r w:rsidRPr="003D79A9">
        <w:rPr>
          <w:color w:val="000000"/>
          <w:sz w:val="28"/>
        </w:rPr>
        <w:br/>
        <w:t>7. Урок закінчується тоді, коли вчитель оголосив про це. Тільки після цього учні можуть йти на перерву.</w:t>
      </w:r>
      <w:r w:rsidRPr="003D79A9">
        <w:rPr>
          <w:color w:val="000000"/>
          <w:sz w:val="28"/>
        </w:rPr>
        <w:br/>
        <w:t>8. Учні повинні охайно вести щоденник і давати його вчителю без будь-яких заперечень.</w:t>
      </w:r>
      <w:r w:rsidRPr="003D79A9">
        <w:rPr>
          <w:color w:val="000000"/>
          <w:sz w:val="28"/>
        </w:rPr>
        <w:br/>
        <w:t>9. Учень повинен дбайливо ставитися до своїх підручників та зошитів.</w:t>
      </w:r>
      <w:r w:rsidRPr="003D79A9">
        <w:rPr>
          <w:color w:val="000000"/>
          <w:sz w:val="28"/>
        </w:rPr>
        <w:br/>
        <w:t>10. Учні зобов'язані знати і дотримуватися правил техніки безпеки як під час уроків, так і після їх закінчення.</w:t>
      </w:r>
      <w:r w:rsidRPr="003D79A9">
        <w:rPr>
          <w:color w:val="000000"/>
          <w:sz w:val="28"/>
        </w:rPr>
        <w:br/>
        <w:t>11. Забороняється користуватися мобільним телефонами під час проведення уроків.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2"/>
          <w:szCs w:val="21"/>
        </w:rPr>
        <w:lastRenderedPageBreak/>
        <w:br/>
      </w:r>
      <w:r w:rsidRPr="003D79A9">
        <w:rPr>
          <w:rStyle w:val="a4"/>
          <w:color w:val="000000"/>
          <w:sz w:val="28"/>
        </w:rPr>
        <w:t>Правила поведінки під час перерви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8"/>
        </w:rPr>
        <w:t>1. Під час перерви учень зобов'язаний прибрати своє робоче місце й підготуватися до    наступного уроку.</w:t>
      </w:r>
      <w:r w:rsidRPr="003D79A9">
        <w:rPr>
          <w:color w:val="000000"/>
          <w:sz w:val="28"/>
        </w:rPr>
        <w:br/>
        <w:t>2. Під час перерви забороняється:</w:t>
      </w:r>
      <w:r w:rsidRPr="003D79A9">
        <w:rPr>
          <w:color w:val="000000"/>
          <w:sz w:val="28"/>
        </w:rPr>
        <w:br/>
        <w:t>- бігати сходами, коридорами та в класних приміщеннях;</w:t>
      </w:r>
      <w:r w:rsidRPr="003D79A9">
        <w:rPr>
          <w:color w:val="000000"/>
          <w:sz w:val="28"/>
        </w:rPr>
        <w:br/>
        <w:t>- штовхатися або грати у м'яча у приміщеннях, не пристосованих для цього;</w:t>
      </w:r>
      <w:r w:rsidRPr="003D79A9">
        <w:rPr>
          <w:color w:val="000000"/>
          <w:sz w:val="28"/>
        </w:rPr>
        <w:br/>
        <w:t>- сваритися між собою та зі сторонніми людьми, з'ясовувати стосунки за погані слова,   битися.</w:t>
      </w:r>
      <w:r w:rsidRPr="003D79A9">
        <w:rPr>
          <w:color w:val="000000"/>
          <w:sz w:val="28"/>
        </w:rPr>
        <w:br/>
        <w:t>3. У шкільній їдальні учні повинні виконувати вимоги вчителів, працівників їдальні та    чергових і дотримуватися черги.</w:t>
      </w:r>
      <w:r w:rsidRPr="003D79A9">
        <w:rPr>
          <w:color w:val="000000"/>
          <w:sz w:val="28"/>
        </w:rPr>
        <w:br/>
        <w:t>4. Заборонено перебувати у приміщенні їдальні у верхньому одязі.</w:t>
      </w:r>
      <w:r w:rsidRPr="003D79A9">
        <w:rPr>
          <w:color w:val="000000"/>
          <w:sz w:val="28"/>
        </w:rPr>
        <w:br/>
        <w:t>5. Заборонено виносити їжу і напої за межі їдальні.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rStyle w:val="a4"/>
          <w:color w:val="000000"/>
          <w:sz w:val="28"/>
        </w:rPr>
        <w:t>Рекомендації до зовнішнього вигляду учню</w:t>
      </w:r>
    </w:p>
    <w:p w:rsidR="003D79A9" w:rsidRPr="003D79A9" w:rsidRDefault="003D79A9" w:rsidP="003D79A9">
      <w:pPr>
        <w:pStyle w:val="a3"/>
        <w:shd w:val="clear" w:color="auto" w:fill="E6E5DC"/>
        <w:ind w:firstLine="567"/>
        <w:jc w:val="both"/>
        <w:rPr>
          <w:color w:val="000000"/>
          <w:sz w:val="22"/>
          <w:szCs w:val="21"/>
        </w:rPr>
      </w:pPr>
      <w:r w:rsidRPr="003D79A9">
        <w:rPr>
          <w:color w:val="000000"/>
          <w:sz w:val="28"/>
        </w:rPr>
        <w:t>1. У школу учні повинні приходити в охайному одязі, призначеного для занять.</w:t>
      </w:r>
      <w:r w:rsidRPr="003D79A9">
        <w:rPr>
          <w:color w:val="000000"/>
          <w:sz w:val="28"/>
        </w:rPr>
        <w:br/>
        <w:t>2. Одяг повинен відповідати віку, виражати повагу хазяїна до самого себе й суспільству.</w:t>
      </w:r>
      <w:r w:rsidRPr="003D79A9">
        <w:rPr>
          <w:color w:val="000000"/>
          <w:sz w:val="28"/>
        </w:rPr>
        <w:br/>
        <w:t>3. Рекомендується не застосовувати зайву косметику й не носити багато прикрас на заняттях</w:t>
      </w:r>
      <w:r w:rsidRPr="003D79A9">
        <w:rPr>
          <w:color w:val="000000"/>
          <w:sz w:val="28"/>
        </w:rPr>
        <w:br/>
        <w:t>4. Спортивний одяг призначений для уроків фізичної культури, на інших уроках вона    недоречна.</w:t>
      </w:r>
      <w:r w:rsidRPr="003D79A9">
        <w:rPr>
          <w:color w:val="000000"/>
          <w:sz w:val="28"/>
        </w:rPr>
        <w:br/>
        <w:t>5. Перебування в школі у верхньому одязі, без особливих на те причин, не дозволяється.</w:t>
      </w:r>
      <w:r w:rsidRPr="003D79A9">
        <w:rPr>
          <w:color w:val="000000"/>
          <w:sz w:val="28"/>
        </w:rPr>
        <w:br/>
        <w:t>6. На уроках технології хлопчики повинні мати робочий халат, дівчата - фартух і головні    убори.</w:t>
      </w:r>
      <w:r w:rsidRPr="003D79A9">
        <w:rPr>
          <w:color w:val="000000"/>
          <w:sz w:val="28"/>
        </w:rPr>
        <w:br/>
        <w:t>7. На урочисті загальношкільні заходи учні приходять у відповідній формі: дівчинки в темних    спідницях або штанях і світлих блузках, хлопчики - у темних костюмах і світлих сорочках.    Бажана наявність краватки для останніх.</w:t>
      </w:r>
      <w:r w:rsidRPr="003D79A9">
        <w:rPr>
          <w:color w:val="000000"/>
          <w:sz w:val="28"/>
        </w:rPr>
        <w:br/>
        <w:t>8. На святкові вечори, концерти учні вибирають одяг за своїм розсудом.</w:t>
      </w:r>
    </w:p>
    <w:p w:rsidR="00F55B4E" w:rsidRPr="003D79A9" w:rsidRDefault="00F55B4E" w:rsidP="003D79A9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F55B4E" w:rsidRPr="003D7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A9"/>
    <w:rsid w:val="003D79A9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D7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D7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5768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2020-02-13T08:31:00Z</dcterms:created>
  <dcterms:modified xsi:type="dcterms:W3CDTF">2020-02-13T08:32:00Z</dcterms:modified>
</cp:coreProperties>
</file>