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80" w:rsidRPr="00F875C1" w:rsidRDefault="00A74380" w:rsidP="00805D85">
      <w:pPr>
        <w:jc w:val="center"/>
        <w:rPr>
          <w:rFonts w:ascii="Georgia" w:hAnsi="Georgia"/>
          <w:b/>
          <w:i/>
          <w:sz w:val="32"/>
          <w:szCs w:val="32"/>
          <w:lang w:val="uk-UA"/>
        </w:rPr>
      </w:pPr>
      <w:r w:rsidRPr="00F875C1">
        <w:rPr>
          <w:rFonts w:ascii="Georgia" w:hAnsi="Georgia"/>
          <w:b/>
          <w:i/>
          <w:sz w:val="32"/>
          <w:szCs w:val="32"/>
          <w:lang w:val="uk-UA"/>
        </w:rPr>
        <w:t>Модель самоврядування</w:t>
      </w:r>
    </w:p>
    <w:p w:rsidR="00A74380" w:rsidRPr="00F875C1" w:rsidRDefault="00006A93" w:rsidP="00A47114">
      <w:pPr>
        <w:jc w:val="center"/>
        <w:rPr>
          <w:rFonts w:ascii="Georgia" w:hAnsi="Georgia"/>
          <w:b/>
          <w:i/>
          <w:sz w:val="32"/>
          <w:szCs w:val="32"/>
          <w:lang w:val="uk-UA"/>
        </w:rPr>
      </w:pPr>
      <w:r w:rsidRPr="00006A93">
        <w:rPr>
          <w:noProof/>
          <w:lang w:val="uk-UA" w:eastAsia="uk-UA"/>
        </w:rPr>
        <w:pict>
          <v:rect id="_x0000_s1026" style="position:absolute;left:0;text-align:left;margin-left:233.05pt;margin-top:37.95pt;width:308.25pt;height:34.5pt;z-index:1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026">
              <w:txbxContent>
                <w:p w:rsidR="00A74380" w:rsidRPr="00011A60" w:rsidRDefault="00A74380" w:rsidP="0023391F">
                  <w:pPr>
                    <w:jc w:val="center"/>
                    <w:rPr>
                      <w:rFonts w:ascii="Georgia" w:hAnsi="Georgia"/>
                      <w:b/>
                      <w:i/>
                      <w:sz w:val="40"/>
                      <w:szCs w:val="40"/>
                      <w:lang w:val="uk-UA"/>
                    </w:rPr>
                  </w:pPr>
                  <w:r>
                    <w:rPr>
                      <w:rFonts w:ascii="Georgia" w:hAnsi="Georgia"/>
                      <w:b/>
                      <w:i/>
                      <w:sz w:val="40"/>
                      <w:szCs w:val="40"/>
                      <w:lang w:val="uk-UA"/>
                    </w:rPr>
                    <w:t>Конференція</w:t>
                  </w:r>
                </w:p>
              </w:txbxContent>
            </v:textbox>
          </v:rect>
        </w:pict>
      </w:r>
      <w:r w:rsidR="00A74380">
        <w:rPr>
          <w:rFonts w:ascii="Georgia" w:hAnsi="Georgia"/>
          <w:b/>
          <w:i/>
          <w:sz w:val="32"/>
          <w:szCs w:val="32"/>
          <w:lang w:val="uk-UA"/>
        </w:rPr>
        <w:t>Мульчицького НВК</w:t>
      </w:r>
    </w:p>
    <w:p w:rsidR="00A74380" w:rsidRDefault="00A74380" w:rsidP="00F875C1">
      <w:pPr>
        <w:tabs>
          <w:tab w:val="left" w:pos="10935"/>
        </w:tabs>
        <w:rPr>
          <w:rFonts w:ascii="Georgia" w:hAnsi="Georgia"/>
          <w:b/>
          <w:i/>
          <w:sz w:val="48"/>
          <w:szCs w:val="48"/>
          <w:lang w:val="uk-UA"/>
        </w:rPr>
      </w:pPr>
      <w:r>
        <w:rPr>
          <w:rFonts w:ascii="Georgia" w:hAnsi="Georgia"/>
          <w:b/>
          <w:i/>
          <w:sz w:val="48"/>
          <w:szCs w:val="48"/>
          <w:lang w:val="uk-UA"/>
        </w:rPr>
        <w:tab/>
      </w:r>
    </w:p>
    <w:p w:rsidR="00A74380" w:rsidRDefault="00006A93" w:rsidP="004102A6">
      <w:pPr>
        <w:rPr>
          <w:rFonts w:ascii="Georgia" w:hAnsi="Georgia"/>
          <w:sz w:val="48"/>
          <w:szCs w:val="48"/>
          <w:lang w:val="uk-UA"/>
        </w:rPr>
      </w:pPr>
      <w:r w:rsidRPr="00006A93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79.25pt;margin-top:.2pt;width:0;height:59.05pt;z-index:24" o:connectortype="straight">
            <v:stroke startarrow="block" endarrow="block"/>
          </v:shape>
        </w:pict>
      </w:r>
    </w:p>
    <w:p w:rsidR="00A74380" w:rsidRDefault="00006A93" w:rsidP="004102A6">
      <w:pPr>
        <w:tabs>
          <w:tab w:val="left" w:pos="0"/>
        </w:tabs>
        <w:rPr>
          <w:rFonts w:ascii="Georgia" w:hAnsi="Georgia"/>
          <w:sz w:val="48"/>
          <w:szCs w:val="48"/>
          <w:lang w:val="uk-UA"/>
        </w:rPr>
      </w:pPr>
      <w:r w:rsidRPr="00006A93">
        <w:rPr>
          <w:noProof/>
          <w:lang w:val="uk-UA" w:eastAsia="uk-UA"/>
        </w:rPr>
        <w:pict>
          <v:shape id="_x0000_s1028" type="#_x0000_t32" style="position:absolute;margin-left:202.1pt;margin-top:177.8pt;width:131.6pt;height:24.95pt;flip:x y;z-index:12" o:connectortype="straight">
            <v:stroke endarrow="block"/>
          </v:shape>
        </w:pict>
      </w:r>
      <w:r w:rsidRPr="00006A93">
        <w:rPr>
          <w:noProof/>
          <w:lang w:val="uk-UA" w:eastAsia="uk-UA"/>
        </w:rPr>
        <w:pict>
          <v:shape id="_x0000_s1029" type="#_x0000_t32" style="position:absolute;margin-left:396.7pt;margin-top:236.5pt;width:115.5pt;height:116.8pt;z-index:15" o:connectortype="straight">
            <v:stroke endarrow="block"/>
          </v:shape>
        </w:pict>
      </w:r>
      <w:r w:rsidRPr="00006A93">
        <w:rPr>
          <w:noProof/>
          <w:lang w:val="uk-UA" w:eastAsia="uk-U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margin-left:345.1pt;margin-top:164.6pt;width:52.1pt;height:91.65pt;rotation:270;z-index:11" fillcolor="#4bacc6" strokecolor="#205867" strokeweight="3pt">
            <v:shadow on="t" type="perspective" color="#205867" opacity=".5" offset="1pt" offset2="-1pt"/>
            <v:textbox>
              <w:txbxContent>
                <w:p w:rsidR="00A74380" w:rsidRPr="000C0BF1" w:rsidRDefault="00A74380" w:rsidP="000C0BF1">
                  <w:pPr>
                    <w:jc w:val="center"/>
                    <w:rPr>
                      <w:b/>
                      <w:i/>
                      <w:sz w:val="40"/>
                      <w:szCs w:val="40"/>
                      <w:lang w:val="uk-UA"/>
                    </w:rPr>
                  </w:pPr>
                  <w:r w:rsidRPr="000C0BF1">
                    <w:rPr>
                      <w:b/>
                      <w:i/>
                      <w:sz w:val="40"/>
                      <w:szCs w:val="40"/>
                      <w:lang w:val="uk-UA"/>
                    </w:rPr>
                    <w:t>Гуртки</w:t>
                  </w:r>
                </w:p>
              </w:txbxContent>
            </v:textbox>
          </v:shape>
        </w:pict>
      </w:r>
      <w:r w:rsidRPr="00006A93">
        <w:rPr>
          <w:noProof/>
          <w:lang w:val="uk-UA" w:eastAsia="uk-UA"/>
        </w:rPr>
        <w:pict>
          <v:rect id="_x0000_s1031" style="position:absolute;margin-left:262.05pt;margin-top:17.85pt;width:224.25pt;height:44.25pt;z-index:2" fillcolor="#b2a1c7">
            <v:fill color2="fill darken(118)" rotate="t" method="linear sigma" focus="-50%" type="gradient"/>
            <v:textbox style="mso-next-textbox:#_x0000_s1031">
              <w:txbxContent>
                <w:p w:rsidR="00A74380" w:rsidRPr="00A63261" w:rsidRDefault="00A74380" w:rsidP="00011A60">
                  <w:pPr>
                    <w:jc w:val="center"/>
                    <w:rPr>
                      <w:b/>
                      <w:i/>
                      <w:sz w:val="48"/>
                      <w:szCs w:val="48"/>
                      <w:lang w:val="uk-UA"/>
                    </w:rPr>
                  </w:pPr>
                  <w:r w:rsidRPr="00A63261">
                    <w:rPr>
                      <w:b/>
                      <w:i/>
                      <w:sz w:val="48"/>
                      <w:szCs w:val="48"/>
                      <w:lang w:val="uk-UA"/>
                    </w:rPr>
                    <w:t>Учнівська рада</w:t>
                  </w:r>
                </w:p>
                <w:p w:rsidR="00A74380" w:rsidRPr="009B6377" w:rsidRDefault="00A74380">
                  <w:pPr>
                    <w:rPr>
                      <w:b/>
                      <w:i/>
                      <w:sz w:val="32"/>
                      <w:szCs w:val="32"/>
                      <w:lang w:val="uk-UA"/>
                    </w:rPr>
                  </w:pPr>
                </w:p>
              </w:txbxContent>
            </v:textbox>
          </v:rect>
        </w:pict>
      </w:r>
      <w:r w:rsidR="00A74380">
        <w:rPr>
          <w:rFonts w:ascii="Georgia" w:hAnsi="Georgia"/>
          <w:sz w:val="48"/>
          <w:szCs w:val="48"/>
          <w:lang w:val="uk-UA"/>
        </w:rPr>
        <w:tab/>
      </w:r>
    </w:p>
    <w:p w:rsidR="00A74380" w:rsidRPr="0023391F" w:rsidRDefault="00006A93" w:rsidP="0023391F">
      <w:pPr>
        <w:rPr>
          <w:rFonts w:ascii="Georgia" w:hAnsi="Georgia"/>
          <w:sz w:val="48"/>
          <w:szCs w:val="48"/>
          <w:lang w:val="uk-UA"/>
        </w:rPr>
      </w:pPr>
      <w:r w:rsidRPr="00006A93">
        <w:rPr>
          <w:noProof/>
          <w:lang w:val="uk-UA" w:eastAsia="uk-UA"/>
        </w:rPr>
        <w:pict>
          <v:shape id="_x0000_s1032" type="#_x0000_t32" style="position:absolute;margin-left:306pt;margin-top:21.1pt;width:68.4pt;height:42.4pt;flip:x;z-index:23" o:connectortype="straight">
            <v:stroke startarrow="block" endarrow="block"/>
          </v:shape>
        </w:pict>
      </w:r>
      <w:r w:rsidRPr="00006A93">
        <w:rPr>
          <w:noProof/>
          <w:lang w:val="uk-UA" w:eastAsia="uk-UA"/>
        </w:rPr>
        <w:pict>
          <v:shape id="_x0000_s1033" type="#_x0000_t32" style="position:absolute;margin-left:126pt;margin-top:21.1pt;width:207.75pt;height:19.9pt;flip:y;z-index:22" o:connectortype="straight">
            <v:stroke startarrow="block" endarrow="block"/>
          </v:shape>
        </w:pict>
      </w:r>
      <w:r w:rsidRPr="00006A93">
        <w:rPr>
          <w:noProof/>
          <w:lang w:val="uk-UA" w:eastAsia="uk-UA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4" type="#_x0000_t64" style="position:absolute;margin-left:0;margin-top:21.1pt;width:184.25pt;height:1in;z-index:5" fillcolor="#b2a1c7">
            <v:fill color2="fill darken(118)" rotate="t" method="linear sigma" focus="-50%" type="gradient"/>
            <v:textbox style="mso-next-textbox:#_x0000_s1034">
              <w:txbxContent>
                <w:p w:rsidR="00A74380" w:rsidRPr="00A63261" w:rsidRDefault="00A74380" w:rsidP="00623A84">
                  <w:pPr>
                    <w:ind w:left="284"/>
                    <w:rPr>
                      <w:rFonts w:ascii="Georgia" w:hAnsi="Georgia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A63261">
                    <w:rPr>
                      <w:rFonts w:ascii="Georgia" w:hAnsi="Georgia"/>
                      <w:b/>
                      <w:i/>
                      <w:sz w:val="24"/>
                      <w:szCs w:val="24"/>
                      <w:lang w:val="uk-UA"/>
                    </w:rPr>
                    <w:t>Центр дисципліни і порядку</w:t>
                  </w:r>
                </w:p>
              </w:txbxContent>
            </v:textbox>
          </v:shape>
        </w:pict>
      </w:r>
      <w:r w:rsidRPr="00006A93">
        <w:rPr>
          <w:noProof/>
          <w:lang w:val="uk-UA" w:eastAsia="uk-UA"/>
        </w:rPr>
        <w:pict>
          <v:shape id="_x0000_s1035" type="#_x0000_t32" style="position:absolute;margin-left:459pt;margin-top:21.1pt;width:45pt;height:36.35pt;flip:x y;z-index:21" o:connectortype="straight">
            <v:stroke startarrow="block" endarrow="block"/>
          </v:shape>
        </w:pict>
      </w:r>
      <w:r w:rsidRPr="00006A93">
        <w:rPr>
          <w:noProof/>
          <w:lang w:val="uk-UA" w:eastAsia="uk-UA"/>
        </w:rPr>
        <w:pict>
          <v:shape id="_x0000_s1036" type="#_x0000_t64" style="position:absolute;margin-left:486pt;margin-top:39.1pt;width:192.15pt;height:65.25pt;z-index:3" fillcolor="#b2a1c7">
            <v:fill color2="fill darken(118)" rotate="t" method="linear sigma" focus="-50%" type="gradient"/>
            <v:textbox style="mso-next-textbox:#_x0000_s1036">
              <w:txbxContent>
                <w:p w:rsidR="00A74380" w:rsidRPr="00A63261" w:rsidRDefault="00A74380">
                  <w:pPr>
                    <w:rPr>
                      <w:rFonts w:ascii="Georgia" w:hAnsi="Georgia"/>
                      <w:b/>
                      <w:i/>
                      <w:lang w:val="uk-UA"/>
                    </w:rPr>
                  </w:pPr>
                  <w:r>
                    <w:rPr>
                      <w:rFonts w:ascii="Georgia" w:hAnsi="Georgia"/>
                      <w:b/>
                      <w:i/>
                      <w:lang w:val="uk-UA"/>
                    </w:rPr>
                    <w:t>Центр волонтерів</w:t>
                  </w:r>
                </w:p>
              </w:txbxContent>
            </v:textbox>
          </v:shape>
        </w:pict>
      </w:r>
    </w:p>
    <w:p w:rsidR="00A74380" w:rsidRPr="0023391F" w:rsidRDefault="00006A93" w:rsidP="0023391F">
      <w:pPr>
        <w:rPr>
          <w:rFonts w:ascii="Georgia" w:hAnsi="Georgia"/>
          <w:sz w:val="48"/>
          <w:szCs w:val="48"/>
          <w:lang w:val="uk-UA"/>
        </w:rPr>
      </w:pPr>
      <w:r w:rsidRPr="00006A93">
        <w:rPr>
          <w:noProof/>
          <w:lang w:val="uk-UA" w:eastAsia="uk-UA"/>
        </w:rPr>
        <w:pict>
          <v:shape id="_x0000_s1037" type="#_x0000_t64" style="position:absolute;margin-left:270pt;margin-top:15.75pt;width:146.5pt;height:1in;z-index:4" fillcolor="#b2a1c7">
            <v:fill color2="fill darken(118)" rotate="t" focusposition=".5,.5" focussize="" method="linear sigma" focus="-50%" type="gradient"/>
            <v:textbox style="mso-next-textbox:#_x0000_s1037">
              <w:txbxContent>
                <w:p w:rsidR="00A74380" w:rsidRPr="00A63261" w:rsidRDefault="00A74380">
                  <w:pPr>
                    <w:rPr>
                      <w:rFonts w:ascii="Georgia" w:hAnsi="Georgia"/>
                      <w:b/>
                      <w:i/>
                      <w:lang w:val="uk-UA"/>
                    </w:rPr>
                  </w:pPr>
                  <w:r>
                    <w:rPr>
                      <w:rFonts w:ascii="Georgia" w:hAnsi="Georgia"/>
                      <w:b/>
                      <w:i/>
                      <w:lang w:val="uk-UA"/>
                    </w:rPr>
                    <w:t>Центр дозвілля</w:t>
                  </w:r>
                </w:p>
              </w:txbxContent>
            </v:textbox>
          </v:shape>
        </w:pict>
      </w:r>
    </w:p>
    <w:p w:rsidR="00A74380" w:rsidRPr="0023391F" w:rsidRDefault="00006A93" w:rsidP="0023391F">
      <w:pPr>
        <w:rPr>
          <w:rFonts w:ascii="Georgia" w:hAnsi="Georgia"/>
          <w:sz w:val="48"/>
          <w:szCs w:val="48"/>
          <w:lang w:val="uk-UA"/>
        </w:rPr>
      </w:pPr>
      <w:r w:rsidRPr="00006A93">
        <w:rPr>
          <w:noProof/>
          <w:lang w:val="uk-UA" w:eastAsia="uk-UA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8" type="#_x0000_t72" style="position:absolute;margin-left:33.7pt;margin-top:24.7pt;width:168.4pt;height:74.25pt;z-index:7" fillcolor="#f79646" strokecolor="#f79646" strokeweight="10pt">
            <v:stroke linestyle="thinThin"/>
            <v:shadow color="#868686"/>
            <v:textbox style="mso-next-textbox:#_x0000_s1038">
              <w:txbxContent>
                <w:p w:rsidR="00A74380" w:rsidRPr="00FC2502" w:rsidRDefault="00A74380">
                  <w:pPr>
                    <w:rPr>
                      <w:rFonts w:ascii="Georgia" w:hAnsi="Georgia"/>
                      <w:b/>
                      <w:i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Georgia" w:hAnsi="Georgia"/>
                      <w:b/>
                      <w:i/>
                      <w:sz w:val="20"/>
                      <w:szCs w:val="20"/>
                      <w:lang w:val="uk-UA"/>
                    </w:rPr>
                    <w:t>хореографічний</w:t>
                  </w:r>
                </w:p>
              </w:txbxContent>
            </v:textbox>
          </v:shape>
        </w:pict>
      </w:r>
    </w:p>
    <w:p w:rsidR="00A74380" w:rsidRPr="0023391F" w:rsidRDefault="00006A93" w:rsidP="0023391F">
      <w:pPr>
        <w:rPr>
          <w:rFonts w:ascii="Georgia" w:hAnsi="Georgia"/>
          <w:sz w:val="48"/>
          <w:szCs w:val="48"/>
          <w:lang w:val="uk-UA"/>
        </w:rPr>
      </w:pPr>
      <w:r w:rsidRPr="00006A93">
        <w:rPr>
          <w:noProof/>
          <w:lang w:val="uk-UA" w:eastAsia="uk-UA"/>
        </w:rPr>
        <w:pict>
          <v:shape id="_x0000_s1039" type="#_x0000_t72" style="position:absolute;margin-left:585.7pt;margin-top:2.1pt;width:180.75pt;height:151.5pt;z-index:10" fillcolor="#4f81bd" strokecolor="#4f81bd" strokeweight="10pt">
            <v:stroke linestyle="thinThin"/>
            <v:shadow color="#868686"/>
            <v:textbox style="mso-next-textbox:#_x0000_s1039">
              <w:txbxContent>
                <w:p w:rsidR="00A74380" w:rsidRPr="00407F38" w:rsidRDefault="00A74380" w:rsidP="000C0BF1">
                  <w:pPr>
                    <w:jc w:val="center"/>
                    <w:rPr>
                      <w:rFonts w:ascii="Georgia" w:hAnsi="Georgia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407F38">
                    <w:rPr>
                      <w:rFonts w:ascii="Georgia" w:hAnsi="Georgia"/>
                      <w:b/>
                      <w:i/>
                      <w:sz w:val="24"/>
                      <w:szCs w:val="24"/>
                      <w:lang w:val="uk-UA"/>
                    </w:rPr>
                    <w:t>Бісеро-плетіння</w:t>
                  </w:r>
                </w:p>
              </w:txbxContent>
            </v:textbox>
          </v:shape>
        </w:pict>
      </w:r>
    </w:p>
    <w:p w:rsidR="00A74380" w:rsidRDefault="00006A93" w:rsidP="0023391F">
      <w:pPr>
        <w:rPr>
          <w:rFonts w:ascii="Georgia" w:hAnsi="Georgia"/>
          <w:sz w:val="48"/>
          <w:szCs w:val="48"/>
          <w:lang w:val="uk-UA"/>
        </w:rPr>
      </w:pPr>
      <w:r w:rsidRPr="00006A93">
        <w:rPr>
          <w:noProof/>
          <w:lang w:val="uk-UA" w:eastAsia="uk-UA"/>
        </w:rPr>
        <w:pict>
          <v:shape id="_x0000_s1040" type="#_x0000_t32" style="position:absolute;margin-left:2in;margin-top:26.65pt;width:222.9pt;height:88.5pt;flip:x;z-index:14" o:connectortype="straight">
            <v:stroke endarrow="block"/>
          </v:shape>
        </w:pict>
      </w:r>
      <w:r w:rsidRPr="00006A93">
        <w:rPr>
          <w:noProof/>
          <w:lang w:val="uk-UA" w:eastAsia="uk-UA"/>
        </w:rPr>
        <w:pict>
          <v:shape id="_x0000_s1041" type="#_x0000_t32" style="position:absolute;margin-left:244.7pt;margin-top:23.7pt;width:80.6pt;height:21.35pt;flip:x;z-index:13" o:connectortype="straight">
            <v:stroke endarrow="block"/>
          </v:shape>
        </w:pict>
      </w:r>
      <w:r w:rsidRPr="00006A93">
        <w:rPr>
          <w:noProof/>
          <w:lang w:val="uk-UA" w:eastAsia="uk-UA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42" type="#_x0000_t71" style="position:absolute;margin-left:97.85pt;margin-top:12.25pt;width:146.85pt;height:78.75pt;z-index:6" fillcolor="#8064a2" strokecolor="#8064a2" strokeweight="10pt">
            <v:stroke linestyle="thinThin"/>
            <v:shadow color="#868686"/>
            <v:textbox style="mso-next-textbox:#_x0000_s1042">
              <w:txbxContent>
                <w:p w:rsidR="00A74380" w:rsidRPr="0023391F" w:rsidRDefault="003F40F9">
                  <w:pPr>
                    <w:rPr>
                      <w:rFonts w:ascii="Monotype Corsiva" w:hAnsi="Monotype Corsiva"/>
                      <w:b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Monotype Corsiva" w:hAnsi="Monotype Corsiva"/>
                      <w:b/>
                      <w:i/>
                      <w:sz w:val="24"/>
                      <w:szCs w:val="24"/>
                      <w:lang w:val="uk-UA"/>
                    </w:rPr>
                    <w:t>Футзал</w:t>
                  </w:r>
                </w:p>
              </w:txbxContent>
            </v:textbox>
          </v:shape>
        </w:pict>
      </w:r>
      <w:r w:rsidRPr="00006A93">
        <w:rPr>
          <w:noProof/>
          <w:lang w:val="uk-UA" w:eastAsia="uk-UA"/>
        </w:rPr>
        <w:pict>
          <v:shape id="_x0000_s1043" type="#_x0000_t32" style="position:absolute;margin-left:411.7pt;margin-top:16.2pt;width:21.75pt;height:7.5pt;z-index:20" o:connectortype="straight">
            <v:stroke endarrow="block"/>
          </v:shape>
        </w:pict>
      </w:r>
      <w:r w:rsidRPr="00006A93">
        <w:rPr>
          <w:noProof/>
          <w:lang w:val="uk-UA" w:eastAsia="uk-UA"/>
        </w:rPr>
        <w:pict>
          <v:shape id="_x0000_s1044" type="#_x0000_t32" style="position:absolute;margin-left:371.2pt;margin-top:29.7pt;width:8.1pt;height:82.5pt;z-index:19" o:connectortype="straight">
            <v:stroke endarrow="block"/>
          </v:shape>
        </w:pict>
      </w:r>
      <w:r w:rsidRPr="00006A93">
        <w:rPr>
          <w:noProof/>
          <w:lang w:val="uk-UA" w:eastAsia="uk-UA"/>
        </w:rPr>
        <w:pict>
          <v:shape id="_x0000_s1045" type="#_x0000_t71" style="position:absolute;margin-left:449.2pt;margin-top:23.7pt;width:156pt;height:102.75pt;z-index:17" fillcolor="#f79646" strokecolor="#f79646" strokeweight="10pt">
            <v:stroke linestyle="thinThin"/>
            <v:shadow color="#868686"/>
            <v:textbox>
              <w:txbxContent>
                <w:p w:rsidR="00A74380" w:rsidRPr="00813943" w:rsidRDefault="00A74380">
                  <w:pPr>
                    <w:rPr>
                      <w:rFonts w:ascii="Georgia" w:hAnsi="Georgia"/>
                      <w:b/>
                      <w:i/>
                      <w:lang w:val="uk-UA"/>
                    </w:rPr>
                  </w:pPr>
                  <w:r w:rsidRPr="00813943">
                    <w:rPr>
                      <w:rFonts w:ascii="Georgia" w:hAnsi="Georgia"/>
                      <w:b/>
                      <w:i/>
                      <w:lang w:val="uk-UA"/>
                    </w:rPr>
                    <w:t>Народна творчість</w:t>
                  </w:r>
                </w:p>
              </w:txbxContent>
            </v:textbox>
          </v:shape>
        </w:pict>
      </w:r>
      <w:r w:rsidRPr="00006A93">
        <w:rPr>
          <w:noProof/>
          <w:lang w:val="uk-UA" w:eastAsia="uk-UA"/>
        </w:rPr>
        <w:pict>
          <v:shape id="_x0000_s1046" type="#_x0000_t32" style="position:absolute;margin-left:411.7pt;margin-top:.45pt;width:216.75pt;height:50.8pt;z-index:16" o:connectortype="straight">
            <v:stroke endarrow="block"/>
          </v:shape>
        </w:pict>
      </w:r>
    </w:p>
    <w:p w:rsidR="00A74380" w:rsidRDefault="00006A93" w:rsidP="0023391F">
      <w:pPr>
        <w:rPr>
          <w:rFonts w:ascii="Georgia" w:hAnsi="Georgia"/>
          <w:sz w:val="48"/>
          <w:szCs w:val="48"/>
          <w:lang w:val="uk-UA"/>
        </w:rPr>
      </w:pPr>
      <w:r w:rsidRPr="00006A93">
        <w:rPr>
          <w:noProof/>
          <w:lang w:val="uk-UA" w:eastAsia="uk-UA"/>
        </w:rPr>
        <w:pict>
          <v:shape id="_x0000_s1047" type="#_x0000_t71" style="position:absolute;margin-left:264.1pt;margin-top:40.1pt;width:152.85pt;height:117pt;z-index:18" fillcolor="#4bacc6" strokecolor="#f2f2f2" strokeweight="3pt">
            <v:shadow on="t" type="perspective" color="#205867" opacity=".5" offset="1pt" offset2="-1pt"/>
            <v:textbox>
              <w:txbxContent>
                <w:p w:rsidR="00A74380" w:rsidRPr="00813943" w:rsidRDefault="003F40F9" w:rsidP="00813943">
                  <w:pPr>
                    <w:jc w:val="center"/>
                    <w:rPr>
                      <w:rFonts w:ascii="Georgia" w:hAnsi="Georgia"/>
                      <w:b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Georgia" w:hAnsi="Georgia"/>
                      <w:b/>
                      <w:i/>
                      <w:sz w:val="24"/>
                      <w:szCs w:val="24"/>
                      <w:lang w:val="uk-UA"/>
                    </w:rPr>
                    <w:t>баскетбол</w:t>
                  </w:r>
                </w:p>
              </w:txbxContent>
            </v:textbox>
          </v:shape>
        </w:pict>
      </w:r>
    </w:p>
    <w:p w:rsidR="00A74380" w:rsidRPr="0023391F" w:rsidRDefault="00006A93" w:rsidP="0023391F">
      <w:pPr>
        <w:ind w:firstLine="708"/>
        <w:rPr>
          <w:rFonts w:ascii="Georgia" w:hAnsi="Georgia"/>
          <w:sz w:val="48"/>
          <w:szCs w:val="48"/>
          <w:lang w:val="uk-UA"/>
        </w:rPr>
      </w:pPr>
      <w:r w:rsidRPr="00006A93">
        <w:rPr>
          <w:noProof/>
          <w:lang w:val="uk-UA" w:eastAsia="uk-UA"/>
        </w:rPr>
        <w:pict>
          <v:shape id="_x0000_s1048" type="#_x0000_t71" style="position:absolute;left:0;text-align:left;margin-left:423.55pt;margin-top:48.8pt;width:192.75pt;height:90pt;z-index:9" fillcolor="#9bbb59" stroked="f" strokeweight="0">
            <v:fill color2="#74903b" focusposition=".5,.5" focussize="" focus="100%" type="gradientRadial"/>
            <v:shadow on="t" type="perspective" color="#4e6128" offset="1pt" offset2="-3pt"/>
            <v:textbox style="mso-next-textbox:#_x0000_s1048">
              <w:txbxContent>
                <w:p w:rsidR="00A74380" w:rsidRPr="00FC2502" w:rsidRDefault="00A74380">
                  <w:pPr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  <w:lang w:val="uk-UA"/>
                    </w:rPr>
                    <w:t>Вокальний</w:t>
                  </w:r>
                </w:p>
              </w:txbxContent>
            </v:textbox>
          </v:shape>
        </w:pict>
      </w:r>
      <w:r w:rsidRPr="00006A93">
        <w:rPr>
          <w:noProof/>
          <w:lang w:val="uk-UA" w:eastAsia="uk-UA"/>
        </w:rPr>
        <w:pict>
          <v:shape id="_x0000_s1049" type="#_x0000_t72" style="position:absolute;left:0;text-align:left;margin-left:58.45pt;margin-top:20.5pt;width:198.6pt;height:90.95pt;z-index:8" fillcolor="#f79646" stroked="f" strokeweight="0">
            <v:fill color2="#df6a09" focusposition=".5,.5" focussize="" focus="100%" type="gradientRadial"/>
            <v:shadow on="t" type="perspective" color="#974706" offset="1pt" offset2="-3pt"/>
            <v:textbox style="mso-next-textbox:#_x0000_s1049">
              <w:txbxContent>
                <w:p w:rsidR="00A74380" w:rsidRDefault="00A74380">
                  <w:pPr>
                    <w:rPr>
                      <w:rFonts w:ascii="Georgia" w:hAnsi="Georgia"/>
                      <w:b/>
                      <w:i/>
                      <w:sz w:val="18"/>
                      <w:szCs w:val="18"/>
                      <w:lang w:val="uk-UA"/>
                    </w:rPr>
                  </w:pPr>
                </w:p>
                <w:p w:rsidR="00A74380" w:rsidRPr="00FC2502" w:rsidRDefault="00A74380">
                  <w:pPr>
                    <w:rPr>
                      <w:rFonts w:ascii="Georgia" w:hAnsi="Georgia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Georgia" w:hAnsi="Georgia"/>
                      <w:b/>
                      <w:i/>
                      <w:sz w:val="16"/>
                      <w:szCs w:val="16"/>
                      <w:lang w:val="uk-UA"/>
                    </w:rPr>
                    <w:t>Волейбол</w:t>
                  </w:r>
                </w:p>
              </w:txbxContent>
            </v:textbox>
          </v:shape>
        </w:pict>
      </w:r>
    </w:p>
    <w:sectPr w:rsidR="00A74380" w:rsidRPr="0023391F" w:rsidSect="008F1A6A">
      <w:pgSz w:w="16838" w:h="11906" w:orient="landscape"/>
      <w:pgMar w:top="284" w:right="395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EE4" w:rsidRDefault="006C0EE4" w:rsidP="00A47114">
      <w:pPr>
        <w:spacing w:after="0" w:line="240" w:lineRule="auto"/>
      </w:pPr>
      <w:r>
        <w:separator/>
      </w:r>
    </w:p>
  </w:endnote>
  <w:endnote w:type="continuationSeparator" w:id="1">
    <w:p w:rsidR="006C0EE4" w:rsidRDefault="006C0EE4" w:rsidP="00A4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EE4" w:rsidRDefault="006C0EE4" w:rsidP="00A47114">
      <w:pPr>
        <w:spacing w:after="0" w:line="240" w:lineRule="auto"/>
      </w:pPr>
      <w:r>
        <w:separator/>
      </w:r>
    </w:p>
  </w:footnote>
  <w:footnote w:type="continuationSeparator" w:id="1">
    <w:p w:rsidR="006C0EE4" w:rsidRDefault="006C0EE4" w:rsidP="00A47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D85"/>
    <w:rsid w:val="00006A93"/>
    <w:rsid w:val="00011A60"/>
    <w:rsid w:val="00012E88"/>
    <w:rsid w:val="00041661"/>
    <w:rsid w:val="000C0BF1"/>
    <w:rsid w:val="000E26D2"/>
    <w:rsid w:val="001A7104"/>
    <w:rsid w:val="0023391F"/>
    <w:rsid w:val="0024458F"/>
    <w:rsid w:val="003426BC"/>
    <w:rsid w:val="00346EC8"/>
    <w:rsid w:val="003E11E1"/>
    <w:rsid w:val="003F40F9"/>
    <w:rsid w:val="00407F38"/>
    <w:rsid w:val="004102A6"/>
    <w:rsid w:val="00474E25"/>
    <w:rsid w:val="004D291E"/>
    <w:rsid w:val="005069F3"/>
    <w:rsid w:val="005B19FC"/>
    <w:rsid w:val="00623A84"/>
    <w:rsid w:val="00677830"/>
    <w:rsid w:val="00680162"/>
    <w:rsid w:val="006C0EE4"/>
    <w:rsid w:val="00773293"/>
    <w:rsid w:val="00805D85"/>
    <w:rsid w:val="00813943"/>
    <w:rsid w:val="00876042"/>
    <w:rsid w:val="008F1A6A"/>
    <w:rsid w:val="009247B8"/>
    <w:rsid w:val="00936EBD"/>
    <w:rsid w:val="009B6377"/>
    <w:rsid w:val="009B6ED0"/>
    <w:rsid w:val="009C2410"/>
    <w:rsid w:val="009E291C"/>
    <w:rsid w:val="00A47114"/>
    <w:rsid w:val="00A63261"/>
    <w:rsid w:val="00A72466"/>
    <w:rsid w:val="00A74380"/>
    <w:rsid w:val="00AB1F9B"/>
    <w:rsid w:val="00AF4670"/>
    <w:rsid w:val="00B52F1D"/>
    <w:rsid w:val="00BD646F"/>
    <w:rsid w:val="00CC4273"/>
    <w:rsid w:val="00D849EE"/>
    <w:rsid w:val="00DB4290"/>
    <w:rsid w:val="00DF7C05"/>
    <w:rsid w:val="00E35F5E"/>
    <w:rsid w:val="00E436FC"/>
    <w:rsid w:val="00E908AE"/>
    <w:rsid w:val="00F14019"/>
    <w:rsid w:val="00F47983"/>
    <w:rsid w:val="00F71324"/>
    <w:rsid w:val="00F875C1"/>
    <w:rsid w:val="00FC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2"/>
        <o:r id="V:Rule5" type="connector" idref="#_x0000_s1033"/>
        <o:r id="V:Rule6" type="connector" idref="#_x0000_s1035"/>
        <o:r id="V:Rule7" type="connector" idref="#_x0000_s1040"/>
        <o:r id="V:Rule8" type="connector" idref="#_x0000_s1041"/>
        <o:r id="V:Rule9" type="connector" idref="#_x0000_s1043"/>
        <o:r id="V:Rule10" type="connector" idref="#_x0000_s1044"/>
        <o:r id="V:Rule11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8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4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4711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4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471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1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47</Words>
  <Characters>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20</cp:revision>
  <cp:lastPrinted>2013-10-06T14:43:00Z</cp:lastPrinted>
  <dcterms:created xsi:type="dcterms:W3CDTF">2012-10-11T20:13:00Z</dcterms:created>
  <dcterms:modified xsi:type="dcterms:W3CDTF">2020-02-14T09:17:00Z</dcterms:modified>
</cp:coreProperties>
</file>