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F5B" w:rsidRDefault="005E1CF8">
      <w:pPr>
        <w:spacing w:before="83" w:line="328" w:lineRule="auto"/>
        <w:ind w:left="3154" w:right="1956" w:firstLine="285"/>
        <w:rPr>
          <w:b/>
          <w:sz w:val="48"/>
        </w:rPr>
      </w:pPr>
      <w:r>
        <w:pict>
          <v:group id="_x0000_s1033" style="position:absolute;left:0;text-align:left;margin-left:0;margin-top:0;width:595.35pt;height:841.95pt;z-index:-15911424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width:11907;height:16839">
              <v:imagedata r:id="rId5" o:title=""/>
            </v:shape>
            <v:shape id="_x0000_s1051" type="#_x0000_t75" style="position:absolute;left:49;top:804;width:3196;height:2973">
              <v:imagedata r:id="rId6" o:title=""/>
            </v:shape>
            <v:shape id="_x0000_s1050" type="#_x0000_t75" style="position:absolute;left:9451;top:938;width:2455;height:3126">
              <v:imagedata r:id="rId7" o:title=""/>
            </v:shape>
            <v:shape id="_x0000_s1049" style="position:absolute;left:679;top:6879;width:10858;height:4758" coordorigin="679,6879" coordsize="10858,4758" o:spt="100" adj="0,,0" path="m3132,11212r-2453,l679,11637r2453,l3132,11212xm11537,10192r-10858,l679,10614r10858,l11537,10192xm11537,6879r-10858,l679,7453r,571l679,8595r,l679,9169r,423l11537,9592r,-423l11537,8595r,l11537,8024r,-571l11537,6879xe" stroked="f">
              <v:stroke joinstyle="round"/>
              <v:formulas/>
              <v:path arrowok="t" o:connecttype="segments"/>
            </v:shape>
            <v:shape id="_x0000_s1048" style="position:absolute;left:1421;top:5574;width:9463;height:1435" coordorigin="1421,5574" coordsize="9463,1435" path="m10645,5574r-8985,l1585,5586r-66,34l1467,5672r-34,66l1421,5813r,957l1433,6845r34,66l1519,6963r66,34l1660,7009r8985,l10720,6997r66,-34l10838,6911r34,-66l10884,6770r,-957l10872,5738r-34,-66l10786,5620r-66,-34l10645,5574xe" fillcolor="yellow" stroked="f">
              <v:path arrowok="t"/>
            </v:shape>
            <v:shape id="_x0000_s1047" style="position:absolute;left:1421;top:5574;width:9463;height:1435" coordorigin="1421,5574" coordsize="9463,1435" path="m1660,5574r-75,12l1519,5620r-52,52l1433,5738r-12,75l1421,6770r12,75l1467,6911r52,52l1585,6997r75,12l10645,7009r75,-12l10786,6963r52,-52l10872,6845r12,-75l10884,5813r-12,-75l10838,5672r-52,-52l10720,5586r-75,-12l1660,5574xe" filled="f">
              <v:path arrowok="t"/>
            </v:shape>
            <v:shape id="_x0000_s1046" style="position:absolute;left:962;top:10064;width:10575;height:1494" coordorigin="962,10064" coordsize="10575,1494" path="m11288,10064r-10077,l1132,10077r-68,35l1010,10166r-35,68l962,10313r,996l975,11388r35,68l1064,11510r68,35l1211,11558r10077,l11367,11545r68,-35l11489,11456r35,-68l11537,11309r,-996l11524,10234r-35,-68l11435,10112r-68,-35l11288,10064xe" fillcolor="#ccc0d9" stroked="f">
              <v:path arrowok="t"/>
            </v:shape>
            <v:shape id="_x0000_s1045" style="position:absolute;left:962;top:10064;width:10575;height:1494" coordorigin="962,10064" coordsize="10575,1494" path="m1211,10064r-79,13l1064,10112r-54,54l975,10234r-13,79l962,11309r13,79l1010,11456r54,54l1132,11545r79,13l11288,11558r79,-13l11435,11510r54,-54l11524,11388r13,-79l11537,10313r-13,-79l11489,10166r-54,-54l11367,10077r-79,-13l1211,10064xe" filled="f">
              <v:path arrowok="t"/>
            </v:shape>
            <v:shape id="_x0000_s1044" style="position:absolute;left:1007;top:7595;width:10575;height:2085" coordorigin="1007,7595" coordsize="10575,2085" path="m11235,7595r-9880,l1284,7602r-65,20l1160,7654r-51,43l1066,7748r-32,59l1014,7873r-7,70l1007,9332r7,70l1034,9468r32,59l1109,9578r51,43l1219,9653r65,20l1355,9680r9880,l11305,9673r65,-20l11429,9621r51,-43l11523,9527r32,-59l11575,9402r7,-70l11582,7943r-7,-70l11555,7807r-32,-59l11480,7697r-51,-43l11370,7622r-65,-20l11235,7595xe" fillcolor="#b6dde8" stroked="f">
              <v:path arrowok="t"/>
            </v:shape>
            <v:shape id="_x0000_s1043" style="position:absolute;left:1007;top:7595;width:10575;height:2085" coordorigin="1007,7595" coordsize="10575,2085" path="m1355,7595r-71,7l1219,7622r-59,32l1109,7697r-43,51l1034,7807r-20,66l1007,7943r,1389l1014,9402r20,66l1066,9527r43,51l1160,9621r59,32l1284,9673r71,7l11235,9680r70,-7l11370,9653r59,-32l11480,9578r43,-51l11555,9468r20,-66l11582,9332r,-1389l11575,7873r-20,-66l11523,7748r-43,-51l11429,7654r-59,-32l11305,7602r-70,-7l1355,7595xe" filled="f">
              <v:path arrowok="t"/>
            </v:shape>
            <v:shape id="_x0000_s1042" style="position:absolute;left:644;top:6265;width:577;height:1308" coordorigin="645,6266" coordsize="577,1308" path="m1147,6266r-72,7l1007,6290r-65,26l882,6350r-54,42l781,6440r-40,55l709,6555r-22,65l674,6689r-28,270l645,7033r11,73l678,7175r32,66l753,7301r52,54l865,7401r69,37l920,7573r191,-226l975,7033r-14,135l892,7130r-61,-46l778,7029r-43,-62l702,6899r-21,-73l718,6757r47,-61l822,6644r64,-43l957,6568r76,-22l1112,6536r82,2l1222,6268r-75,-2xe" stroked="f">
              <v:path arrowok="t"/>
            </v:shape>
            <v:shape id="_x0000_s1041" style="position:absolute;left:671;top:6265;width:550;height:561" coordorigin="672,6266" coordsize="550,561" path="m1147,6266r-72,7l1007,6290r-65,26l882,6350r-54,42l781,6440r-40,55l709,6555r-22,65l674,6689r-2,34l672,6758r3,34l681,6826r37,-69l765,6696r57,-52l886,6601r71,-33l1033,6546r79,-10l1194,6538r28,-270l1147,6266xe" fillcolor="#cdcdcd" stroked="f">
              <v:path arrowok="t"/>
            </v:shape>
            <v:shape id="_x0000_s1040" style="position:absolute;left:644;top:6265;width:577;height:1308" coordorigin="645,6266" coordsize="577,1308" o:spt="100" adj="0,,0" path="m1222,6268r-75,-2l1075,6273r-68,17l942,6316r-60,34l828,6392r-47,48l741,6495r-32,60l687,6620r-13,69l646,6959r-1,74l656,7106r22,69l710,7241r43,60l805,7355r60,46l934,7438r-14,135l1111,7347,975,7033r-14,135l892,7130r-61,-46l778,7029r-43,-62l702,6899r-21,-73l681,6826r37,-69l765,6696r57,-52l886,6601r71,-33l1033,6546r79,-10l1194,6538r28,-270xm674,6689r-2,34l672,6758r3,34l681,6826e" filled="f">
              <v:stroke joinstyle="round"/>
              <v:formulas/>
              <v:path arrowok="t" o:connecttype="segments"/>
            </v:shape>
            <v:shape id="_x0000_s1039" style="position:absolute;left:408;top:8883;width:502;height:1329" coordorigin="408,8883" coordsize="502,1329" o:spt="100" adj="0,,0" path="m910,8883r-74,5l765,8903r-67,24l637,8959r-56,40l531,9046r-42,53l455,9157r-26,63l413,9287r-5,68l408,9629r6,74l432,9774r29,67l500,9903r49,55l606,10006r65,40l743,10076r,136l910,9968,819,9805r-76,l670,9774r-66,-40l546,9685r-49,-58l458,9563r-29,-70l459,9421r41,-66l550,9298r60,-50l677,9208r73,-29l828,9161r82,-7l910,8883xm743,9669r,136l819,9805,743,9669xe" stroked="f">
              <v:stroke joinstyle="round"/>
              <v:formulas/>
              <v:path arrowok="t" o:connecttype="segments"/>
            </v:shape>
            <v:shape id="_x0000_s1038" style="position:absolute;left:408;top:8883;width:502;height:611" coordorigin="408,8883" coordsize="502,611" path="m910,8883r-74,5l765,8903r-67,24l637,8959r-56,40l531,9046r-42,53l455,9157r-26,63l413,9287r-5,71l409,9392r4,34l420,9460r9,33l459,9421r41,-66l550,9298r60,-50l677,9208r73,-29l828,9161r82,-7l910,8883xe" fillcolor="#cdcdcd" stroked="f">
              <v:path arrowok="t"/>
            </v:shape>
            <v:shape id="_x0000_s1037" style="position:absolute;left:408;top:8883;width:502;height:1329" coordorigin="408,8883" coordsize="502,1329" o:spt="100" adj="0,,0" path="m910,8883r-74,5l765,8903r-67,24l637,8959r-56,40l531,9046r-42,53l455,9157r-26,63l413,9287r-5,71l408,9629r6,74l432,9774r29,67l500,9903r49,55l606,10006r65,40l743,10076r,136l910,9968,743,9669r,136l670,9774r-66,-40l546,9685r-49,-58l458,9563r-29,-70l429,9493r30,-72l500,9355r50,-57l610,9248r67,-40l750,9179r78,-18l910,9154r,-271xm408,9358r1,34l413,9426r7,34l429,9493e" filled="f">
              <v:stroke joinstyle="round"/>
              <v:formulas/>
              <v:path arrowok="t" o:connecttype="segments"/>
            </v:shape>
            <v:shape id="_x0000_s1036" style="position:absolute;left:9343;top:141;width:2254;height:1565" coordorigin="9343,142" coordsize="2254,1565" o:spt="100" adj="0,,0" path="m10179,324l9950,245,9839,564r-68,-24l9881,221,9652,142r-309,891l9573,1112,9702,738r69,24l9641,1136r229,79l10179,324xm10724,512r-198,-68l10298,987r119,-581l10219,337r-13,80l10132,892r-38,238l10090,1140r-6,6l10076,1149r-9,1l10054,1148r-16,-4l10003,1132r-39,115l10097,1294r52,16l10195,1321r38,4l10265,1325r27,-7l10316,1306r23,-17l10358,1266r20,-30l10401,1195r27,-51l10458,1082r266,-570xm11597,814r-231,-79l11120,1448r-69,-24l11298,711r-229,-80l10822,1345r-68,-24l11000,608r-229,-80l10462,1420r827,286l11597,814xe" fillcolor="#00af50" stroked="f">
              <v:stroke joinstyle="round"/>
              <v:formulas/>
              <v:path arrowok="t" o:connecttype="segments"/>
            </v:shape>
            <v:shape id="_x0000_s1035" style="position:absolute;left:9343;top:141;width:2254;height:1565" coordorigin="9343,142" coordsize="2254,1565" o:spt="100" adj="0,,0" path="m10179,324r-26,74l10127,473r-25,74l10076,621r-26,74l10025,770r-26,74l9973,918r-26,74l9922,1067r-26,74l9870,1215r-57,-20l9756,1176r-58,-20l9641,1136r26,-75l9693,986r26,-75l9745,836r26,-74l9754,756r-18,-6l9719,744r-17,-6l9676,813r-26,75l9624,962r-25,75l9573,1112r-58,-20l9458,1072r-57,-19l9343,1033r26,-74l9395,884r25,-74l9446,736r26,-74l9498,587r25,-74l9549,439r26,-74l9600,290r26,-74l9652,142r57,20l9766,181r58,20l9881,221r-28,80l9826,380r-28,80l9771,540r17,6l9805,552r17,6l9839,564r28,-80l9894,404r28,-80l9950,245r57,20l10064,285r57,19l10179,324xm10724,512r-33,72l10658,655r-33,71l10591,797r-33,71l10524,940r-33,71l10458,1082r-30,62l10401,1195r-23,41l10358,1266r-19,23l10316,1306r-24,12l10265,1325r-32,l10195,1321r-46,-11l10097,1294r-33,-12l10030,1270r-33,-11l9964,1247r10,-28l9983,1190r10,-29l10003,1132r5,2l10012,1136r5,1l10038,1144r16,4l10067,1150r9,-1l10084,1146r6,-6l10094,1130r1,-6l10097,1109r4,-25l10107,1050r12,-79l10132,892r12,-80l10157,733r12,-79l10181,575r13,-79l10206,417r13,-80l10268,355r50,17l10368,389r49,17l10400,489r-17,83l10366,655r-17,83l10332,821r-17,83l10298,987r33,-78l10363,831r33,-77l10428,676r33,-77l10493,521r33,-77l10575,461r50,17l10675,495r49,17xm11289,1706r-76,-26l11138,1654r-75,-26l10988,1602r-75,-26l10838,1550r-75,-26l10688,1498r-75,-26l10537,1446r-75,-26l10488,1346r26,-75l10539,1197r26,-74l10591,1048r25,-74l10642,900r26,-74l10694,751r25,-74l10745,603r26,-75l10828,548r58,20l10943,588r57,20l10973,687r-27,79l10918,846r-27,79l10863,1004r-27,79l10809,1163r-28,79l10754,1321r17,6l10788,1333r17,6l10822,1345r27,-79l10877,1186r27,-79l10931,1028r28,-80l10986,869r28,-79l11041,711r28,-80l11126,651r57,20l11241,691r57,20l11271,790r-28,80l11216,949r-27,79l11161,1107r-27,79l11106,1266r-27,79l11051,1424r17,6l11085,1436r18,6l11120,1448r27,-79l11174,1289r28,-79l11229,1131r28,-79l11284,972r27,-79l11339,814r27,-79l11424,755r58,19l11539,794r58,20l11571,889r-25,74l11520,1037r-26,75l11469,1186r-26,74l11417,1334r-25,75l11366,1483r-26,74l11314,1632r-25,74xe" filled="f" strokecolor="#0d0d0d" strokeweight=".25pt">
              <v:stroke joinstyle="round"/>
              <v:formulas/>
              <v:path arrowok="t" o:connecttype="segments"/>
            </v:shape>
            <v:shape id="_x0000_s1034" type="#_x0000_t75" style="position:absolute;left:3314;top:11628;width:5262;height:5068">
              <v:imagedata r:id="rId8" o:title=""/>
            </v:shape>
            <w10:wrap anchorx="page" anchory="page"/>
          </v:group>
        </w:pict>
      </w:r>
      <w:r>
        <w:rPr>
          <w:b/>
          <w:color w:val="001F5F"/>
          <w:sz w:val="48"/>
        </w:rPr>
        <w:t>КРИТЕРІЇ ОЦІНЮВАННЯ</w:t>
      </w:r>
      <w:r>
        <w:rPr>
          <w:b/>
          <w:color w:val="001F5F"/>
          <w:spacing w:val="1"/>
          <w:sz w:val="48"/>
        </w:rPr>
        <w:t xml:space="preserve"> </w:t>
      </w:r>
      <w:bookmarkStart w:id="0" w:name="_GoBack"/>
      <w:bookmarkEnd w:id="0"/>
      <w:r>
        <w:rPr>
          <w:b/>
          <w:color w:val="001F5F"/>
          <w:sz w:val="48"/>
        </w:rPr>
        <w:t>НАВЧАЛЬНИХ</w:t>
      </w:r>
      <w:r>
        <w:rPr>
          <w:b/>
          <w:color w:val="001F5F"/>
          <w:spacing w:val="-14"/>
          <w:sz w:val="48"/>
        </w:rPr>
        <w:t xml:space="preserve"> </w:t>
      </w:r>
      <w:r>
        <w:rPr>
          <w:b/>
          <w:color w:val="001F5F"/>
          <w:sz w:val="48"/>
        </w:rPr>
        <w:t>ДОСЯГНЕНЬ</w:t>
      </w:r>
    </w:p>
    <w:p w:rsidR="00FA7F5B" w:rsidRDefault="005E1CF8">
      <w:pPr>
        <w:spacing w:line="326" w:lineRule="auto"/>
        <w:ind w:left="3845" w:right="1955" w:hanging="1314"/>
        <w:rPr>
          <w:b/>
          <w:sz w:val="48"/>
        </w:rPr>
      </w:pPr>
      <w:r>
        <w:rPr>
          <w:b/>
          <w:color w:val="001F5F"/>
          <w:sz w:val="48"/>
        </w:rPr>
        <w:t>УЧНІВ З ІНТЕГРОВАНОГО КУРСУ</w:t>
      </w:r>
      <w:r>
        <w:rPr>
          <w:b/>
          <w:color w:val="001F5F"/>
          <w:spacing w:val="-103"/>
          <w:sz w:val="48"/>
        </w:rPr>
        <w:t xml:space="preserve"> </w:t>
      </w:r>
      <w:r>
        <w:rPr>
          <w:b/>
          <w:color w:val="001F5F"/>
          <w:sz w:val="48"/>
        </w:rPr>
        <w:t>ПІЗНАЄМО</w:t>
      </w:r>
      <w:r>
        <w:rPr>
          <w:b/>
          <w:color w:val="001F5F"/>
          <w:spacing w:val="-1"/>
          <w:sz w:val="48"/>
        </w:rPr>
        <w:t xml:space="preserve"> </w:t>
      </w:r>
      <w:r>
        <w:rPr>
          <w:b/>
          <w:color w:val="001F5F"/>
          <w:sz w:val="48"/>
        </w:rPr>
        <w:t>ПРИРОДУ</w:t>
      </w:r>
    </w:p>
    <w:p w:rsidR="00FA7F5B" w:rsidRDefault="005E1CF8">
      <w:pPr>
        <w:ind w:left="2689" w:right="2122"/>
        <w:jc w:val="center"/>
        <w:rPr>
          <w:b/>
          <w:sz w:val="48"/>
        </w:rPr>
      </w:pPr>
      <w:r>
        <w:rPr>
          <w:b/>
          <w:color w:val="001F5F"/>
          <w:sz w:val="48"/>
        </w:rPr>
        <w:t>5</w:t>
      </w:r>
      <w:r>
        <w:rPr>
          <w:b/>
          <w:color w:val="001F5F"/>
          <w:spacing w:val="-2"/>
          <w:sz w:val="48"/>
        </w:rPr>
        <w:t xml:space="preserve"> </w:t>
      </w:r>
      <w:r>
        <w:rPr>
          <w:b/>
          <w:color w:val="001F5F"/>
          <w:sz w:val="48"/>
        </w:rPr>
        <w:t>клас</w:t>
      </w:r>
    </w:p>
    <w:p w:rsidR="00FA7F5B" w:rsidRDefault="005E1CF8">
      <w:pPr>
        <w:spacing w:before="203"/>
        <w:ind w:left="2689" w:right="2129"/>
        <w:jc w:val="center"/>
        <w:rPr>
          <w:b/>
          <w:sz w:val="48"/>
        </w:rPr>
      </w:pPr>
      <w:r>
        <w:rPr>
          <w:b/>
          <w:color w:val="001F5F"/>
          <w:sz w:val="48"/>
        </w:rPr>
        <w:t>У</w:t>
      </w:r>
      <w:r>
        <w:rPr>
          <w:b/>
          <w:color w:val="001F5F"/>
          <w:spacing w:val="-5"/>
          <w:sz w:val="48"/>
        </w:rPr>
        <w:t xml:space="preserve"> </w:t>
      </w:r>
      <w:r>
        <w:rPr>
          <w:b/>
          <w:color w:val="001F5F"/>
          <w:sz w:val="48"/>
        </w:rPr>
        <w:t>СИСТЕМІ</w:t>
      </w:r>
      <w:r>
        <w:rPr>
          <w:b/>
          <w:color w:val="001F5F"/>
          <w:spacing w:val="-4"/>
          <w:sz w:val="48"/>
        </w:rPr>
        <w:t xml:space="preserve"> </w:t>
      </w:r>
      <w:r>
        <w:rPr>
          <w:b/>
          <w:color w:val="001F5F"/>
          <w:sz w:val="48"/>
        </w:rPr>
        <w:t>ЗАГАЛЬНОЇ</w:t>
      </w:r>
      <w:r>
        <w:rPr>
          <w:b/>
          <w:color w:val="001F5F"/>
          <w:spacing w:val="-5"/>
          <w:sz w:val="48"/>
        </w:rPr>
        <w:t xml:space="preserve"> </w:t>
      </w:r>
      <w:r>
        <w:rPr>
          <w:b/>
          <w:color w:val="001F5F"/>
          <w:sz w:val="48"/>
        </w:rPr>
        <w:t>ОСВІТИ</w:t>
      </w:r>
    </w:p>
    <w:p w:rsidR="00FA7F5B" w:rsidRDefault="00FA7F5B">
      <w:pPr>
        <w:rPr>
          <w:b/>
          <w:sz w:val="20"/>
        </w:rPr>
      </w:pPr>
    </w:p>
    <w:p w:rsidR="00FA7F5B" w:rsidRDefault="00FA7F5B">
      <w:pPr>
        <w:spacing w:before="5"/>
        <w:rPr>
          <w:b/>
          <w:sz w:val="15"/>
        </w:rPr>
      </w:pPr>
    </w:p>
    <w:p w:rsidR="00FA7F5B" w:rsidRDefault="005E1CF8">
      <w:pPr>
        <w:spacing w:before="101" w:line="259" w:lineRule="auto"/>
        <w:ind w:left="4805" w:right="1956" w:hanging="2432"/>
        <w:rPr>
          <w:b/>
          <w:sz w:val="40"/>
        </w:rPr>
      </w:pPr>
      <w:r>
        <w:rPr>
          <w:b/>
          <w:sz w:val="40"/>
        </w:rPr>
        <w:t>При оцінюванні навчальних досягнень</w:t>
      </w:r>
      <w:r>
        <w:rPr>
          <w:b/>
          <w:spacing w:val="-86"/>
          <w:sz w:val="40"/>
        </w:rPr>
        <w:t xml:space="preserve"> </w:t>
      </w:r>
      <w:r>
        <w:rPr>
          <w:b/>
          <w:sz w:val="40"/>
        </w:rPr>
        <w:t>враховується:</w:t>
      </w:r>
    </w:p>
    <w:p w:rsidR="00FA7F5B" w:rsidRDefault="005E1CF8">
      <w:pPr>
        <w:spacing w:before="6"/>
        <w:rPr>
          <w:b/>
          <w:sz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3.65pt;margin-top:7.4pt;width:543.25pt;height:135.65pt;z-index:-15728640;mso-wrap-distance-left:0;mso-wrap-distance-right:0;mso-position-horizontal-relative:page" filled="f" stroked="f">
            <v:textbox inset="0,0,0,0">
              <w:txbxContent>
                <w:p w:rsidR="00FA7F5B" w:rsidRDefault="00FA7F5B">
                  <w:pPr>
                    <w:rPr>
                      <w:b/>
                      <w:sz w:val="36"/>
                    </w:rPr>
                  </w:pPr>
                </w:p>
                <w:p w:rsidR="00FA7F5B" w:rsidRDefault="00FA7F5B">
                  <w:pPr>
                    <w:rPr>
                      <w:b/>
                      <w:sz w:val="40"/>
                    </w:rPr>
                  </w:pPr>
                </w:p>
                <w:p w:rsidR="00FA7F5B" w:rsidRDefault="005E1CF8">
                  <w:pPr>
                    <w:pStyle w:val="a3"/>
                    <w:spacing w:line="259" w:lineRule="auto"/>
                    <w:ind w:left="885" w:right="507" w:hanging="4"/>
                    <w:jc w:val="center"/>
                  </w:pPr>
                  <w:r>
                    <w:t>засвоєння на рівні вимог навчальної програми знань про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</w:t>
                  </w:r>
                  <w:r>
                    <w:t>'єкти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і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процеси,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що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відбуваються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природі,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сформованість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понять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системи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живої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і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неживої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природи</w:t>
                  </w:r>
                </w:p>
              </w:txbxContent>
            </v:textbox>
            <w10:wrap type="topAndBottom" anchorx="page"/>
          </v:shape>
        </w:pict>
      </w:r>
    </w:p>
    <w:p w:rsidR="00FA7F5B" w:rsidRDefault="00FA7F5B">
      <w:pPr>
        <w:rPr>
          <w:b/>
          <w:sz w:val="20"/>
        </w:rPr>
      </w:pPr>
    </w:p>
    <w:p w:rsidR="00FA7F5B" w:rsidRDefault="00FA7F5B">
      <w:pPr>
        <w:spacing w:before="1"/>
        <w:rPr>
          <w:b/>
          <w:sz w:val="23"/>
        </w:rPr>
      </w:pPr>
    </w:p>
    <w:p w:rsidR="00FA7F5B" w:rsidRDefault="005E1CF8">
      <w:pPr>
        <w:pStyle w:val="a3"/>
        <w:spacing w:before="100" w:line="256" w:lineRule="auto"/>
        <w:ind w:left="3372" w:right="1755" w:hanging="1011"/>
      </w:pPr>
      <w:r>
        <w:t>сформованість елементарних умінь та навичок до</w:t>
      </w:r>
      <w:r>
        <w:rPr>
          <w:spacing w:val="-68"/>
        </w:rPr>
        <w:t xml:space="preserve"> </w:t>
      </w:r>
      <w:r>
        <w:t>спостереження,</w:t>
      </w:r>
      <w:r>
        <w:rPr>
          <w:spacing w:val="1"/>
        </w:rPr>
        <w:t xml:space="preserve"> </w:t>
      </w:r>
      <w:r>
        <w:t>опису,</w:t>
      </w:r>
      <w:r>
        <w:rPr>
          <w:spacing w:val="-1"/>
        </w:rPr>
        <w:t xml:space="preserve"> </w:t>
      </w:r>
      <w:r>
        <w:t>експерименту</w:t>
      </w:r>
    </w:p>
    <w:p w:rsidR="00FA7F5B" w:rsidRDefault="00FA7F5B">
      <w:pPr>
        <w:spacing w:line="256" w:lineRule="auto"/>
        <w:sectPr w:rsidR="00FA7F5B">
          <w:type w:val="continuous"/>
          <w:pgSz w:w="11910" w:h="16840"/>
          <w:pgMar w:top="700" w:right="0" w:bottom="280" w:left="0" w:header="708" w:footer="708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12" w:space="0" w:color="006FC0"/>
          <w:left w:val="single" w:sz="12" w:space="0" w:color="006FC0"/>
          <w:bottom w:val="single" w:sz="12" w:space="0" w:color="006FC0"/>
          <w:right w:val="single" w:sz="12" w:space="0" w:color="006FC0"/>
          <w:insideH w:val="single" w:sz="12" w:space="0" w:color="006FC0"/>
          <w:insideV w:val="single" w:sz="12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708"/>
        <w:gridCol w:w="1702"/>
        <w:gridCol w:w="7372"/>
      </w:tblGrid>
      <w:tr w:rsidR="00FA7F5B">
        <w:trPr>
          <w:trHeight w:val="646"/>
        </w:trPr>
        <w:tc>
          <w:tcPr>
            <w:tcW w:w="1419" w:type="dxa"/>
            <w:shd w:val="clear" w:color="auto" w:fill="FFFF00"/>
          </w:tcPr>
          <w:p w:rsidR="00FA7F5B" w:rsidRDefault="005E1CF8">
            <w:pPr>
              <w:pStyle w:val="TableParagraph"/>
              <w:spacing w:before="1"/>
              <w:ind w:left="121" w:right="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01F5F"/>
                <w:sz w:val="24"/>
              </w:rPr>
              <w:lastRenderedPageBreak/>
              <w:t>Рівневе</w:t>
            </w:r>
            <w:proofErr w:type="spellEnd"/>
          </w:p>
          <w:p w:rsidR="00FA7F5B" w:rsidRDefault="005E1CF8">
            <w:pPr>
              <w:pStyle w:val="TableParagraph"/>
              <w:spacing w:before="41"/>
              <w:ind w:left="11" w:right="-2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оцінювання</w:t>
            </w:r>
          </w:p>
        </w:tc>
        <w:tc>
          <w:tcPr>
            <w:tcW w:w="708" w:type="dxa"/>
            <w:shd w:val="clear" w:color="auto" w:fill="FFFF00"/>
          </w:tcPr>
          <w:p w:rsidR="00FA7F5B" w:rsidRDefault="005E1CF8">
            <w:pPr>
              <w:pStyle w:val="TableParagraph"/>
              <w:spacing w:before="162"/>
              <w:ind w:left="41" w:right="16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Бали</w:t>
            </w:r>
          </w:p>
        </w:tc>
        <w:tc>
          <w:tcPr>
            <w:tcW w:w="1702" w:type="dxa"/>
            <w:shd w:val="clear" w:color="auto" w:fill="FFFF00"/>
          </w:tcPr>
          <w:p w:rsidR="00FA7F5B" w:rsidRDefault="005E1CF8">
            <w:pPr>
              <w:pStyle w:val="TableParagraph"/>
              <w:spacing w:before="1"/>
              <w:ind w:left="227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Вербальне</w:t>
            </w:r>
          </w:p>
          <w:p w:rsidR="00FA7F5B" w:rsidRDefault="005E1CF8">
            <w:pPr>
              <w:pStyle w:val="TableParagraph"/>
              <w:spacing w:before="41"/>
              <w:ind w:left="152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оцінювання</w:t>
            </w:r>
          </w:p>
        </w:tc>
        <w:tc>
          <w:tcPr>
            <w:tcW w:w="7372" w:type="dxa"/>
            <w:shd w:val="clear" w:color="auto" w:fill="FFFF00"/>
          </w:tcPr>
          <w:p w:rsidR="00FA7F5B" w:rsidRDefault="005E1CF8">
            <w:pPr>
              <w:pStyle w:val="TableParagraph"/>
              <w:spacing w:before="162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Критерії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оцінювання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досягнень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</w:tr>
      <w:tr w:rsidR="00FA7F5B">
        <w:trPr>
          <w:trHeight w:val="985"/>
        </w:trPr>
        <w:tc>
          <w:tcPr>
            <w:tcW w:w="1419" w:type="dxa"/>
            <w:vMerge w:val="restart"/>
            <w:shd w:val="clear" w:color="auto" w:fill="FBDFC7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FA7F5B" w:rsidRDefault="005E1CF8">
            <w:pPr>
              <w:pStyle w:val="TableParagraph"/>
              <w:ind w:left="91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І.</w:t>
            </w:r>
          </w:p>
          <w:p w:rsidR="00FA7F5B" w:rsidRDefault="005E1CF8">
            <w:pPr>
              <w:pStyle w:val="TableParagraph"/>
              <w:spacing w:before="24" w:line="256" w:lineRule="auto"/>
              <w:ind w:left="-18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Початковий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(П)</w:t>
            </w:r>
          </w:p>
        </w:tc>
        <w:tc>
          <w:tcPr>
            <w:tcW w:w="708" w:type="dxa"/>
            <w:shd w:val="clear" w:color="auto" w:fill="FBDFC7"/>
          </w:tcPr>
          <w:p w:rsidR="00FA7F5B" w:rsidRDefault="005E1CF8">
            <w:pPr>
              <w:pStyle w:val="TableParagraph"/>
              <w:spacing w:before="293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702" w:type="dxa"/>
            <w:shd w:val="clear" w:color="auto" w:fill="FBDFC7"/>
          </w:tcPr>
          <w:p w:rsidR="00FA7F5B" w:rsidRDefault="00FA7F5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A7F5B" w:rsidRDefault="005E1CF8">
            <w:pPr>
              <w:pStyle w:val="TableParagraph"/>
              <w:ind w:left="101" w:right="74"/>
              <w:jc w:val="center"/>
              <w:rPr>
                <w:sz w:val="24"/>
              </w:rPr>
            </w:pPr>
            <w:r>
              <w:rPr>
                <w:sz w:val="24"/>
              </w:rPr>
              <w:t>"Вірю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тебе"</w:t>
            </w:r>
          </w:p>
        </w:tc>
        <w:tc>
          <w:tcPr>
            <w:tcW w:w="7372" w:type="dxa"/>
            <w:shd w:val="clear" w:color="auto" w:fill="FBDFC7"/>
          </w:tcPr>
          <w:p w:rsidR="00FA7F5B" w:rsidRDefault="005E1CF8">
            <w:pPr>
              <w:pStyle w:val="TableParagraph"/>
              <w:spacing w:before="2"/>
              <w:ind w:left="107" w:right="112"/>
              <w:rPr>
                <w:sz w:val="28"/>
              </w:rPr>
            </w:pPr>
            <w:r>
              <w:rPr>
                <w:sz w:val="28"/>
              </w:rPr>
              <w:t>Учень (учениця) з допомогою вчителя може розпізнати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і назвати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окремі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природи, має уявлення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</w:p>
          <w:p w:rsidR="00FA7F5B" w:rsidRDefault="005E1CF8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предмет,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який вивчає</w:t>
            </w:r>
          </w:p>
        </w:tc>
      </w:tr>
      <w:tr w:rsidR="00FA7F5B">
        <w:trPr>
          <w:trHeight w:val="985"/>
        </w:trPr>
        <w:tc>
          <w:tcPr>
            <w:tcW w:w="1419" w:type="dxa"/>
            <w:vMerge/>
            <w:tcBorders>
              <w:top w:val="nil"/>
            </w:tcBorders>
            <w:shd w:val="clear" w:color="auto" w:fill="FBDFC7"/>
          </w:tcPr>
          <w:p w:rsidR="00FA7F5B" w:rsidRDefault="00FA7F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BDFC7"/>
          </w:tcPr>
          <w:p w:rsidR="00FA7F5B" w:rsidRDefault="005E1CF8">
            <w:pPr>
              <w:pStyle w:val="TableParagraph"/>
              <w:spacing w:before="290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702" w:type="dxa"/>
            <w:shd w:val="clear" w:color="auto" w:fill="FBDFC7"/>
          </w:tcPr>
          <w:p w:rsidR="00FA7F5B" w:rsidRDefault="005E1CF8">
            <w:pPr>
              <w:pStyle w:val="TableParagraph"/>
              <w:spacing w:before="191" w:line="259" w:lineRule="auto"/>
              <w:ind w:left="296" w:right="67" w:hanging="197"/>
              <w:rPr>
                <w:sz w:val="24"/>
              </w:rPr>
            </w:pPr>
            <w:r>
              <w:rPr>
                <w:spacing w:val="-1"/>
                <w:sz w:val="24"/>
              </w:rPr>
              <w:t>"Недостатньо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працюєш"</w:t>
            </w:r>
          </w:p>
        </w:tc>
        <w:tc>
          <w:tcPr>
            <w:tcW w:w="7372" w:type="dxa"/>
            <w:shd w:val="clear" w:color="auto" w:fill="FBDFC7"/>
          </w:tcPr>
          <w:p w:rsidR="00FA7F5B" w:rsidRDefault="005E1CF8">
            <w:pPr>
              <w:pStyle w:val="TableParagraph"/>
              <w:ind w:left="107" w:right="291"/>
              <w:rPr>
                <w:sz w:val="28"/>
              </w:rPr>
            </w:pPr>
            <w:r>
              <w:rPr>
                <w:sz w:val="28"/>
              </w:rPr>
              <w:t>Учень (учениця) з допомогою вчителя і користуючись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підручником або робочим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зошитом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знайти</w:t>
            </w:r>
          </w:p>
          <w:p w:rsidR="00FA7F5B" w:rsidRDefault="005E1CF8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необхідні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визначення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наукових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</w:p>
        </w:tc>
      </w:tr>
      <w:tr w:rsidR="00FA7F5B">
        <w:trPr>
          <w:trHeight w:val="1311"/>
        </w:trPr>
        <w:tc>
          <w:tcPr>
            <w:tcW w:w="1419" w:type="dxa"/>
            <w:vMerge/>
            <w:tcBorders>
              <w:top w:val="nil"/>
            </w:tcBorders>
            <w:shd w:val="clear" w:color="auto" w:fill="FBDFC7"/>
          </w:tcPr>
          <w:p w:rsidR="00FA7F5B" w:rsidRDefault="00FA7F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BDFC7"/>
          </w:tcPr>
          <w:p w:rsidR="00FA7F5B" w:rsidRDefault="00FA7F5B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FA7F5B" w:rsidRDefault="005E1CF8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702" w:type="dxa"/>
            <w:shd w:val="clear" w:color="auto" w:fill="FBDFC7"/>
          </w:tcPr>
          <w:p w:rsidR="00FA7F5B" w:rsidRDefault="00FA7F5B">
            <w:pPr>
              <w:pStyle w:val="TableParagraph"/>
              <w:spacing w:before="2"/>
              <w:rPr>
                <w:b/>
                <w:sz w:val="30"/>
              </w:rPr>
            </w:pPr>
          </w:p>
          <w:p w:rsidR="00FA7F5B" w:rsidRDefault="005E1CF8">
            <w:pPr>
              <w:pStyle w:val="TableParagraph"/>
              <w:spacing w:before="1" w:line="259" w:lineRule="auto"/>
              <w:ind w:left="402" w:right="381" w:hanging="92"/>
              <w:rPr>
                <w:sz w:val="24"/>
              </w:rPr>
            </w:pPr>
            <w:r>
              <w:rPr>
                <w:spacing w:val="-1"/>
                <w:sz w:val="24"/>
              </w:rPr>
              <w:t>"Готуйся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краще"</w:t>
            </w:r>
          </w:p>
        </w:tc>
        <w:tc>
          <w:tcPr>
            <w:tcW w:w="7372" w:type="dxa"/>
            <w:shd w:val="clear" w:color="auto" w:fill="FBDFC7"/>
          </w:tcPr>
          <w:p w:rsidR="00FA7F5B" w:rsidRDefault="005E1CF8">
            <w:pPr>
              <w:pStyle w:val="TableParagraph"/>
              <w:ind w:left="107" w:right="300"/>
              <w:rPr>
                <w:sz w:val="28"/>
              </w:rPr>
            </w:pPr>
            <w:r>
              <w:rPr>
                <w:sz w:val="28"/>
              </w:rPr>
              <w:t>Учень (учениця) з допомогою вчителя або підручника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наводить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приклади окремих явищ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природи,</w:t>
            </w:r>
          </w:p>
          <w:p w:rsidR="00FA7F5B" w:rsidRDefault="005E1CF8">
            <w:pPr>
              <w:pStyle w:val="TableParagraph"/>
              <w:spacing w:line="326" w:lineRule="exact"/>
              <w:ind w:left="107" w:right="100"/>
              <w:rPr>
                <w:sz w:val="28"/>
              </w:rPr>
            </w:pPr>
            <w:r>
              <w:rPr>
                <w:sz w:val="28"/>
              </w:rPr>
              <w:t>фрагментарно описує їх; спостерігає за дослідами, що їх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виконують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учні</w:t>
            </w:r>
          </w:p>
        </w:tc>
      </w:tr>
      <w:tr w:rsidR="00FA7F5B">
        <w:trPr>
          <w:trHeight w:val="1972"/>
        </w:trPr>
        <w:tc>
          <w:tcPr>
            <w:tcW w:w="1419" w:type="dxa"/>
            <w:vMerge w:val="restart"/>
            <w:shd w:val="clear" w:color="auto" w:fill="BDF8C1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5E1CF8">
            <w:pPr>
              <w:pStyle w:val="TableParagraph"/>
              <w:spacing w:before="249"/>
              <w:ind w:left="12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ІІ.</w:t>
            </w:r>
          </w:p>
          <w:p w:rsidR="00FA7F5B" w:rsidRDefault="005E1CF8">
            <w:pPr>
              <w:pStyle w:val="TableParagraph"/>
              <w:spacing w:before="21" w:line="259" w:lineRule="auto"/>
              <w:ind w:left="124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Середній (С)</w:t>
            </w:r>
          </w:p>
        </w:tc>
        <w:tc>
          <w:tcPr>
            <w:tcW w:w="708" w:type="dxa"/>
            <w:shd w:val="clear" w:color="auto" w:fill="BDF8C1"/>
          </w:tcPr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FA7F5B">
            <w:pPr>
              <w:pStyle w:val="TableParagraph"/>
              <w:rPr>
                <w:b/>
                <w:sz w:val="31"/>
              </w:rPr>
            </w:pPr>
          </w:p>
          <w:p w:rsidR="00FA7F5B" w:rsidRDefault="005E1CF8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702" w:type="dxa"/>
            <w:shd w:val="clear" w:color="auto" w:fill="BDF8C1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A7F5B" w:rsidRDefault="005E1CF8">
            <w:pPr>
              <w:pStyle w:val="TableParagraph"/>
              <w:spacing w:line="256" w:lineRule="auto"/>
              <w:ind w:left="366" w:right="372" w:hanging="56"/>
              <w:rPr>
                <w:sz w:val="24"/>
              </w:rPr>
            </w:pPr>
            <w:r>
              <w:rPr>
                <w:sz w:val="24"/>
              </w:rPr>
              <w:t>"Працюй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більше"</w:t>
            </w:r>
          </w:p>
        </w:tc>
        <w:tc>
          <w:tcPr>
            <w:tcW w:w="7372" w:type="dxa"/>
            <w:shd w:val="clear" w:color="auto" w:fill="BDF8C1"/>
          </w:tcPr>
          <w:p w:rsidR="00FA7F5B" w:rsidRDefault="005E1CF8">
            <w:pPr>
              <w:pStyle w:val="TableParagraph"/>
              <w:spacing w:before="2"/>
              <w:ind w:left="107" w:right="243"/>
              <w:rPr>
                <w:sz w:val="28"/>
              </w:rPr>
            </w:pPr>
            <w:r>
              <w:rPr>
                <w:sz w:val="28"/>
              </w:rPr>
              <w:t>Учень (учениця) з допомогою вчителя, підручника або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робочого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зошита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відтворює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незначну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частину</w:t>
            </w:r>
          </w:p>
          <w:p w:rsidR="00FA7F5B" w:rsidRDefault="005E1CF8">
            <w:pPr>
              <w:pStyle w:val="TableParagraph"/>
              <w:spacing w:line="32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навчального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матеріалу;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визначення окремих</w:t>
            </w:r>
          </w:p>
          <w:p w:rsidR="00FA7F5B" w:rsidRDefault="005E1CF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фрагментарно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характеризує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явища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природи;</w:t>
            </w:r>
          </w:p>
          <w:p w:rsidR="00FA7F5B" w:rsidRDefault="005E1CF8">
            <w:pPr>
              <w:pStyle w:val="TableParagraph"/>
              <w:spacing w:line="330" w:lineRule="atLeast"/>
              <w:ind w:left="107" w:right="70"/>
              <w:rPr>
                <w:sz w:val="28"/>
              </w:rPr>
            </w:pPr>
            <w:r>
              <w:rPr>
                <w:sz w:val="28"/>
              </w:rPr>
              <w:t>частково здійснює фенологічні спостереження, виконує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прості досліди 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опису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результату</w:t>
            </w:r>
          </w:p>
        </w:tc>
      </w:tr>
      <w:tr w:rsidR="00FA7F5B">
        <w:trPr>
          <w:trHeight w:val="2296"/>
        </w:trPr>
        <w:tc>
          <w:tcPr>
            <w:tcW w:w="1419" w:type="dxa"/>
            <w:vMerge/>
            <w:tcBorders>
              <w:top w:val="nil"/>
            </w:tcBorders>
            <w:shd w:val="clear" w:color="auto" w:fill="BDF8C1"/>
          </w:tcPr>
          <w:p w:rsidR="00FA7F5B" w:rsidRDefault="00FA7F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BDF8C1"/>
          </w:tcPr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FA7F5B">
            <w:pPr>
              <w:pStyle w:val="TableParagraph"/>
              <w:spacing w:before="8"/>
              <w:rPr>
                <w:b/>
                <w:sz w:val="44"/>
              </w:rPr>
            </w:pPr>
          </w:p>
          <w:p w:rsidR="00FA7F5B" w:rsidRDefault="005E1CF8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702" w:type="dxa"/>
            <w:shd w:val="clear" w:color="auto" w:fill="BDF8C1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A7F5B" w:rsidRDefault="005E1CF8">
            <w:pPr>
              <w:pStyle w:val="TableParagraph"/>
              <w:ind w:left="7" w:right="87"/>
              <w:jc w:val="center"/>
              <w:rPr>
                <w:sz w:val="24"/>
              </w:rPr>
            </w:pPr>
            <w:r>
              <w:rPr>
                <w:sz w:val="24"/>
              </w:rPr>
              <w:t>"Старайся"</w:t>
            </w:r>
          </w:p>
        </w:tc>
        <w:tc>
          <w:tcPr>
            <w:tcW w:w="7372" w:type="dxa"/>
            <w:shd w:val="clear" w:color="auto" w:fill="BDF8C1"/>
          </w:tcPr>
          <w:p w:rsidR="00FA7F5B" w:rsidRDefault="005E1CF8">
            <w:pPr>
              <w:pStyle w:val="TableParagraph"/>
              <w:spacing w:line="326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(учениця)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допомогою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відтворює</w:t>
            </w:r>
          </w:p>
          <w:p w:rsidR="00FA7F5B" w:rsidRDefault="005E1CF8">
            <w:pPr>
              <w:pStyle w:val="TableParagraph"/>
              <w:ind w:left="107" w:right="280"/>
              <w:rPr>
                <w:sz w:val="28"/>
              </w:rPr>
            </w:pPr>
            <w:r>
              <w:rPr>
                <w:sz w:val="28"/>
              </w:rPr>
              <w:t>значну частину навчального матеріалу на рівні тексту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підручника;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дає визначення окремих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понять, не</w:t>
            </w:r>
          </w:p>
          <w:p w:rsidR="00FA7F5B" w:rsidRDefault="005E1CF8">
            <w:pPr>
              <w:pStyle w:val="TableParagraph"/>
              <w:ind w:left="107" w:right="491"/>
              <w:rPr>
                <w:sz w:val="28"/>
              </w:rPr>
            </w:pPr>
            <w:r>
              <w:rPr>
                <w:sz w:val="28"/>
              </w:rPr>
              <w:t>пояснюючи їх; здійснює фенологічні спостереження,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результати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окремих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щоденника</w:t>
            </w:r>
          </w:p>
          <w:p w:rsidR="00FA7F5B" w:rsidRDefault="005E1CF8">
            <w:pPr>
              <w:pStyle w:val="TableParagraph"/>
              <w:spacing w:line="330" w:lineRule="atLeast"/>
              <w:ind w:left="107" w:right="292"/>
              <w:rPr>
                <w:sz w:val="28"/>
              </w:rPr>
            </w:pPr>
            <w:r>
              <w:rPr>
                <w:sz w:val="28"/>
              </w:rPr>
              <w:t>спостережень, з допомогою вчителя проводить прості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досліди,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намагається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їх пояснити</w:t>
            </w:r>
          </w:p>
        </w:tc>
      </w:tr>
      <w:tr w:rsidR="00FA7F5B">
        <w:trPr>
          <w:trHeight w:val="2621"/>
        </w:trPr>
        <w:tc>
          <w:tcPr>
            <w:tcW w:w="1419" w:type="dxa"/>
            <w:vMerge/>
            <w:tcBorders>
              <w:top w:val="nil"/>
            </w:tcBorders>
            <w:shd w:val="clear" w:color="auto" w:fill="BDF8C1"/>
          </w:tcPr>
          <w:p w:rsidR="00FA7F5B" w:rsidRDefault="00FA7F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BDF8C1"/>
          </w:tcPr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5E1CF8">
            <w:pPr>
              <w:pStyle w:val="TableParagraph"/>
              <w:spacing w:before="264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702" w:type="dxa"/>
            <w:shd w:val="clear" w:color="auto" w:fill="BDF8C1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FA7F5B" w:rsidRDefault="005E1CF8">
            <w:pPr>
              <w:pStyle w:val="TableParagraph"/>
              <w:spacing w:line="256" w:lineRule="auto"/>
              <w:ind w:left="402" w:right="408" w:hanging="56"/>
              <w:rPr>
                <w:sz w:val="24"/>
              </w:rPr>
            </w:pPr>
            <w:r>
              <w:rPr>
                <w:sz w:val="24"/>
              </w:rPr>
              <w:t>"Можеш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краще"</w:t>
            </w:r>
          </w:p>
        </w:tc>
        <w:tc>
          <w:tcPr>
            <w:tcW w:w="7372" w:type="dxa"/>
            <w:shd w:val="clear" w:color="auto" w:fill="BDF8C1"/>
          </w:tcPr>
          <w:p w:rsidR="00FA7F5B" w:rsidRDefault="005E1CF8">
            <w:pPr>
              <w:pStyle w:val="TableParagraph"/>
              <w:spacing w:line="32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(учениця)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самостійно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відтворює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частину</w:t>
            </w:r>
          </w:p>
          <w:p w:rsidR="00FA7F5B" w:rsidRDefault="005E1CF8">
            <w:pPr>
              <w:pStyle w:val="TableParagraph"/>
              <w:ind w:left="107" w:right="520"/>
              <w:jc w:val="both"/>
              <w:rPr>
                <w:sz w:val="28"/>
              </w:rPr>
            </w:pPr>
            <w:r>
              <w:rPr>
                <w:sz w:val="28"/>
              </w:rPr>
              <w:t>навчального матеріалу на рівні тексту підручника; з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допомогою вчителя відповідає на окремі запитання;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характеризує явища природи, у відповідях допускає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помилки;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здійснює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фенологічні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спостереження,</w:t>
            </w:r>
          </w:p>
          <w:p w:rsidR="00FA7F5B" w:rsidRDefault="005E1CF8">
            <w:pPr>
              <w:pStyle w:val="TableParagraph"/>
              <w:ind w:left="107" w:right="606"/>
              <w:jc w:val="both"/>
              <w:rPr>
                <w:sz w:val="28"/>
              </w:rPr>
            </w:pPr>
            <w:r>
              <w:rPr>
                <w:sz w:val="28"/>
              </w:rPr>
              <w:t>частково робить записи їх результатів в щоденнику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спостережень,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допомогою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інших учнів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виконує</w:t>
            </w:r>
          </w:p>
          <w:p w:rsidR="00FA7F5B" w:rsidRDefault="005E1CF8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досліди,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</w:p>
        </w:tc>
      </w:tr>
      <w:tr w:rsidR="00FA7F5B">
        <w:trPr>
          <w:trHeight w:val="2627"/>
        </w:trPr>
        <w:tc>
          <w:tcPr>
            <w:tcW w:w="1419" w:type="dxa"/>
            <w:vMerge w:val="restart"/>
            <w:shd w:val="clear" w:color="auto" w:fill="FDC2F0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5E1CF8">
            <w:pPr>
              <w:pStyle w:val="TableParagraph"/>
              <w:spacing w:before="233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ІІІ.</w:t>
            </w:r>
          </w:p>
          <w:p w:rsidR="00FA7F5B" w:rsidRDefault="005E1CF8">
            <w:pPr>
              <w:pStyle w:val="TableParagraph"/>
              <w:spacing w:before="21" w:line="259" w:lineRule="auto"/>
              <w:ind w:left="12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Достатній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(Д)</w:t>
            </w:r>
          </w:p>
        </w:tc>
        <w:tc>
          <w:tcPr>
            <w:tcW w:w="708" w:type="dxa"/>
            <w:shd w:val="clear" w:color="auto" w:fill="FDC2F0"/>
          </w:tcPr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5E1CF8">
            <w:pPr>
              <w:pStyle w:val="TableParagraph"/>
              <w:spacing w:before="270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1702" w:type="dxa"/>
            <w:shd w:val="clear" w:color="auto" w:fill="FDC2F0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5E1CF8">
            <w:pPr>
              <w:pStyle w:val="TableParagraph"/>
              <w:spacing w:before="181"/>
              <w:ind w:left="7" w:right="87"/>
              <w:jc w:val="center"/>
              <w:rPr>
                <w:sz w:val="24"/>
              </w:rPr>
            </w:pPr>
            <w:r>
              <w:rPr>
                <w:sz w:val="24"/>
              </w:rPr>
              <w:t>"Вдало"</w:t>
            </w:r>
          </w:p>
        </w:tc>
        <w:tc>
          <w:tcPr>
            <w:tcW w:w="7372" w:type="dxa"/>
            <w:shd w:val="clear" w:color="auto" w:fill="FDC2F0"/>
          </w:tcPr>
          <w:p w:rsidR="00FA7F5B" w:rsidRDefault="005E1CF8">
            <w:pPr>
              <w:pStyle w:val="TableParagraph"/>
              <w:spacing w:before="2"/>
              <w:ind w:left="107" w:right="207"/>
              <w:rPr>
                <w:sz w:val="28"/>
              </w:rPr>
            </w:pPr>
            <w:r>
              <w:rPr>
                <w:sz w:val="28"/>
              </w:rPr>
              <w:t>Учень (учениця) самостійно відтворює більшу частину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навчального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матеріалу;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відповідає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окремі</w:t>
            </w:r>
          </w:p>
          <w:p w:rsidR="00FA7F5B" w:rsidRDefault="005E1CF8">
            <w:pPr>
              <w:pStyle w:val="TableParagraph"/>
              <w:ind w:left="107" w:right="817"/>
              <w:rPr>
                <w:sz w:val="28"/>
              </w:rPr>
            </w:pPr>
            <w:r>
              <w:rPr>
                <w:sz w:val="28"/>
              </w:rPr>
              <w:t>запитання; наводить власні приклади, розкриває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властивості тіл природи, допускаючи у відповідях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неточності;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здійснює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фенологічні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спостереження,</w:t>
            </w:r>
          </w:p>
          <w:p w:rsidR="00FA7F5B" w:rsidRDefault="005E1CF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робить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неповні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щоденнику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спостережень,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допомогою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вчителя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досліди,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</w:p>
          <w:p w:rsidR="00FA7F5B" w:rsidRDefault="005E1CF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окремими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неточностями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суть</w:t>
            </w:r>
          </w:p>
        </w:tc>
      </w:tr>
      <w:tr w:rsidR="00FA7F5B">
        <w:trPr>
          <w:trHeight w:val="2298"/>
        </w:trPr>
        <w:tc>
          <w:tcPr>
            <w:tcW w:w="1419" w:type="dxa"/>
            <w:vMerge/>
            <w:tcBorders>
              <w:top w:val="nil"/>
            </w:tcBorders>
            <w:shd w:val="clear" w:color="auto" w:fill="FDC2F0"/>
          </w:tcPr>
          <w:p w:rsidR="00FA7F5B" w:rsidRDefault="00FA7F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DC2F0"/>
          </w:tcPr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FA7F5B">
            <w:pPr>
              <w:pStyle w:val="TableParagraph"/>
              <w:spacing w:before="10"/>
              <w:rPr>
                <w:b/>
                <w:sz w:val="44"/>
              </w:rPr>
            </w:pPr>
          </w:p>
          <w:p w:rsidR="00FA7F5B" w:rsidRDefault="005E1CF8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1702" w:type="dxa"/>
            <w:shd w:val="clear" w:color="auto" w:fill="FDC2F0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A7F5B" w:rsidRDefault="005E1CF8">
            <w:pPr>
              <w:pStyle w:val="TableParagraph"/>
              <w:ind w:left="10" w:right="87"/>
              <w:jc w:val="center"/>
              <w:rPr>
                <w:sz w:val="24"/>
              </w:rPr>
            </w:pPr>
            <w:r>
              <w:rPr>
                <w:sz w:val="24"/>
              </w:rPr>
              <w:t>"Добре"</w:t>
            </w:r>
          </w:p>
        </w:tc>
        <w:tc>
          <w:tcPr>
            <w:tcW w:w="7372" w:type="dxa"/>
            <w:shd w:val="clear" w:color="auto" w:fill="FDC2F0"/>
          </w:tcPr>
          <w:p w:rsidR="00FA7F5B" w:rsidRDefault="005E1CF8">
            <w:pPr>
              <w:pStyle w:val="TableParagraph"/>
              <w:ind w:left="107" w:right="657"/>
              <w:rPr>
                <w:sz w:val="28"/>
              </w:rPr>
            </w:pPr>
            <w:r>
              <w:rPr>
                <w:sz w:val="28"/>
              </w:rPr>
              <w:t>Учень (учениця) самостійно відтворює навчальний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матеріал;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відповідає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поставлені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підручнику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</w:p>
          <w:p w:rsidR="00FA7F5B" w:rsidRDefault="005E1CF8">
            <w:pPr>
              <w:pStyle w:val="TableParagraph"/>
              <w:ind w:left="107" w:right="177"/>
              <w:rPr>
                <w:sz w:val="28"/>
              </w:rPr>
            </w:pPr>
            <w:r>
              <w:rPr>
                <w:sz w:val="28"/>
              </w:rPr>
              <w:t>вчителем на уроці запитання, порівнює явища та тіла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живої та неживої природи, встановлює відмінності між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ними; здійснює фенологічні спостереження, робить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щоденнику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спостережень,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виконує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досліди,</w:t>
            </w:r>
          </w:p>
          <w:p w:rsidR="00FA7F5B" w:rsidRDefault="005E1CF8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пояснює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їх суть</w:t>
            </w:r>
          </w:p>
        </w:tc>
      </w:tr>
    </w:tbl>
    <w:p w:rsidR="00FA7F5B" w:rsidRDefault="005E1CF8">
      <w:pPr>
        <w:rPr>
          <w:sz w:val="2"/>
          <w:szCs w:val="2"/>
        </w:rPr>
      </w:pPr>
      <w:r>
        <w:rPr>
          <w:noProof/>
          <w:lang w:eastAsia="uk-UA"/>
        </w:rPr>
        <w:drawing>
          <wp:anchor distT="0" distB="0" distL="0" distR="0" simplePos="0" relativeHeight="487405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5B" w:rsidRDefault="00FA7F5B">
      <w:pPr>
        <w:rPr>
          <w:sz w:val="2"/>
          <w:szCs w:val="2"/>
        </w:rPr>
        <w:sectPr w:rsidR="00FA7F5B">
          <w:pgSz w:w="11910" w:h="16840"/>
          <w:pgMar w:top="480" w:right="0" w:bottom="0" w:left="0" w:header="708" w:footer="708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12" w:space="0" w:color="006FC0"/>
          <w:left w:val="single" w:sz="12" w:space="0" w:color="006FC0"/>
          <w:bottom w:val="single" w:sz="12" w:space="0" w:color="006FC0"/>
          <w:right w:val="single" w:sz="12" w:space="0" w:color="006FC0"/>
          <w:insideH w:val="single" w:sz="12" w:space="0" w:color="006FC0"/>
          <w:insideV w:val="single" w:sz="12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708"/>
        <w:gridCol w:w="1702"/>
        <w:gridCol w:w="7372"/>
      </w:tblGrid>
      <w:tr w:rsidR="00FA7F5B">
        <w:trPr>
          <w:trHeight w:val="1969"/>
        </w:trPr>
        <w:tc>
          <w:tcPr>
            <w:tcW w:w="1419" w:type="dxa"/>
            <w:shd w:val="clear" w:color="auto" w:fill="FDC2F0"/>
          </w:tcPr>
          <w:p w:rsidR="00FA7F5B" w:rsidRDefault="00FA7F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  <w:shd w:val="clear" w:color="auto" w:fill="FDC2F0"/>
          </w:tcPr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FA7F5B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FA7F5B" w:rsidRDefault="005E1CF8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702" w:type="dxa"/>
            <w:shd w:val="clear" w:color="auto" w:fill="FDC2F0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A7F5B" w:rsidRDefault="005E1CF8">
            <w:pPr>
              <w:pStyle w:val="TableParagraph"/>
              <w:spacing w:line="256" w:lineRule="auto"/>
              <w:ind w:left="426" w:right="421" w:hanging="68"/>
              <w:rPr>
                <w:sz w:val="24"/>
              </w:rPr>
            </w:pPr>
            <w:r>
              <w:rPr>
                <w:sz w:val="24"/>
              </w:rPr>
              <w:t>"Досить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добре"</w:t>
            </w:r>
          </w:p>
        </w:tc>
        <w:tc>
          <w:tcPr>
            <w:tcW w:w="7372" w:type="dxa"/>
            <w:shd w:val="clear" w:color="auto" w:fill="FDC2F0"/>
          </w:tcPr>
          <w:p w:rsidR="00FA7F5B" w:rsidRDefault="005E1CF8">
            <w:pPr>
              <w:pStyle w:val="TableParagraph"/>
              <w:spacing w:before="2"/>
              <w:ind w:left="107" w:right="973"/>
              <w:jc w:val="both"/>
              <w:rPr>
                <w:sz w:val="28"/>
              </w:rPr>
            </w:pPr>
            <w:r>
              <w:rPr>
                <w:sz w:val="28"/>
              </w:rPr>
              <w:t>Учень (учениця) демонструє достатнє засвоєння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навчального матеріалу, відповідає на запитання;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розв'язує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стандартні пізнавальні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вправи;</w:t>
            </w:r>
          </w:p>
          <w:p w:rsidR="00FA7F5B" w:rsidRDefault="005E1CF8">
            <w:pPr>
              <w:pStyle w:val="TableParagraph"/>
              <w:spacing w:line="32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здійснює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фенологічні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спостереження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повні</w:t>
            </w:r>
          </w:p>
          <w:p w:rsidR="00FA7F5B" w:rsidRDefault="005E1CF8">
            <w:pPr>
              <w:pStyle w:val="TableParagraph"/>
              <w:spacing w:line="326" w:lineRule="exact"/>
              <w:ind w:left="107" w:right="266"/>
              <w:jc w:val="both"/>
              <w:rPr>
                <w:sz w:val="28"/>
              </w:rPr>
            </w:pPr>
            <w:r>
              <w:rPr>
                <w:sz w:val="28"/>
              </w:rPr>
              <w:t>записи в щоденнику спостережень, проводить досліди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</w:t>
            </w:r>
            <w:r>
              <w:rPr>
                <w:sz w:val="28"/>
              </w:rPr>
              <w:t>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результати</w:t>
            </w:r>
          </w:p>
        </w:tc>
      </w:tr>
      <w:tr w:rsidR="00FA7F5B">
        <w:trPr>
          <w:trHeight w:val="2626"/>
        </w:trPr>
        <w:tc>
          <w:tcPr>
            <w:tcW w:w="1419" w:type="dxa"/>
            <w:vMerge w:val="restart"/>
            <w:shd w:val="clear" w:color="auto" w:fill="A7E8FF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5E1CF8">
            <w:pPr>
              <w:pStyle w:val="TableParagraph"/>
              <w:spacing w:before="235"/>
              <w:ind w:left="12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ІV.</w:t>
            </w:r>
          </w:p>
          <w:p w:rsidR="00FA7F5B" w:rsidRDefault="005E1CF8">
            <w:pPr>
              <w:pStyle w:val="TableParagraph"/>
              <w:spacing w:before="23" w:line="256" w:lineRule="auto"/>
              <w:ind w:left="124" w:right="9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Високий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(В)</w:t>
            </w:r>
          </w:p>
        </w:tc>
        <w:tc>
          <w:tcPr>
            <w:tcW w:w="708" w:type="dxa"/>
            <w:shd w:val="clear" w:color="auto" w:fill="A7E8FF"/>
          </w:tcPr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FA7F5B">
            <w:pPr>
              <w:pStyle w:val="TableParagraph"/>
              <w:spacing w:before="7"/>
              <w:rPr>
                <w:b/>
                <w:sz w:val="41"/>
              </w:rPr>
            </w:pPr>
          </w:p>
          <w:p w:rsidR="00FA7F5B" w:rsidRDefault="005E1CF8">
            <w:pPr>
              <w:pStyle w:val="TableParagraph"/>
              <w:ind w:left="41" w:right="15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702" w:type="dxa"/>
            <w:shd w:val="clear" w:color="auto" w:fill="A7E8FF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5E1CF8">
            <w:pPr>
              <w:pStyle w:val="TableParagraph"/>
              <w:spacing w:before="181"/>
              <w:ind w:left="8" w:right="87"/>
              <w:jc w:val="center"/>
              <w:rPr>
                <w:sz w:val="24"/>
              </w:rPr>
            </w:pPr>
            <w:r>
              <w:rPr>
                <w:sz w:val="24"/>
              </w:rPr>
              <w:t>"Успішно"</w:t>
            </w:r>
          </w:p>
        </w:tc>
        <w:tc>
          <w:tcPr>
            <w:tcW w:w="7372" w:type="dxa"/>
            <w:shd w:val="clear" w:color="auto" w:fill="A7E8FF"/>
          </w:tcPr>
          <w:p w:rsidR="00FA7F5B" w:rsidRDefault="005E1CF8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(учениця)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вільно,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усвідомлено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відтворює</w:t>
            </w:r>
          </w:p>
          <w:p w:rsidR="00FA7F5B" w:rsidRDefault="005E1CF8">
            <w:pPr>
              <w:pStyle w:val="TableParagraph"/>
              <w:ind w:left="107" w:right="336"/>
              <w:rPr>
                <w:sz w:val="28"/>
              </w:rPr>
            </w:pPr>
            <w:r>
              <w:rPr>
                <w:sz w:val="28"/>
              </w:rPr>
              <w:t>матеріал, встановлюючи зв'язки з раніше вивченим;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вільно відповідає на запитання; аналізує і розкриває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суть явищ природи, узагальнює, систематизує знання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вивчених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закономірностей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понять;</w:t>
            </w:r>
          </w:p>
          <w:p w:rsidR="00FA7F5B" w:rsidRDefault="005E1CF8">
            <w:pPr>
              <w:pStyle w:val="TableParagraph"/>
              <w:ind w:left="107" w:right="112"/>
              <w:rPr>
                <w:sz w:val="28"/>
              </w:rPr>
            </w:pPr>
            <w:r>
              <w:rPr>
                <w:sz w:val="28"/>
              </w:rPr>
              <w:t>регулярно здійснює фенологічні спостереження 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щоденнику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спостережень,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FA7F5B" w:rsidRDefault="005E1CF8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досліди,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обґрунтовано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пояснює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результати</w:t>
            </w:r>
          </w:p>
        </w:tc>
      </w:tr>
      <w:tr w:rsidR="00FA7F5B">
        <w:trPr>
          <w:trHeight w:val="2956"/>
        </w:trPr>
        <w:tc>
          <w:tcPr>
            <w:tcW w:w="1419" w:type="dxa"/>
            <w:vMerge/>
            <w:tcBorders>
              <w:top w:val="nil"/>
            </w:tcBorders>
            <w:shd w:val="clear" w:color="auto" w:fill="A7E8FF"/>
          </w:tcPr>
          <w:p w:rsidR="00FA7F5B" w:rsidRDefault="00FA7F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A7E8FF"/>
          </w:tcPr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FA7F5B">
            <w:pPr>
              <w:pStyle w:val="TableParagraph"/>
              <w:rPr>
                <w:b/>
                <w:sz w:val="36"/>
              </w:rPr>
            </w:pPr>
          </w:p>
          <w:p w:rsidR="00FA7F5B" w:rsidRDefault="005E1CF8">
            <w:pPr>
              <w:pStyle w:val="TableParagraph"/>
              <w:spacing w:before="229"/>
              <w:ind w:left="41" w:right="15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1702" w:type="dxa"/>
            <w:shd w:val="clear" w:color="auto" w:fill="A7E8FF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A7F5B" w:rsidRDefault="005E1CF8">
            <w:pPr>
              <w:pStyle w:val="TableParagraph"/>
              <w:ind w:left="7" w:right="87"/>
              <w:jc w:val="center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z w:val="24"/>
              </w:rPr>
              <w:t>Відмінно"</w:t>
            </w:r>
          </w:p>
        </w:tc>
        <w:tc>
          <w:tcPr>
            <w:tcW w:w="7372" w:type="dxa"/>
            <w:shd w:val="clear" w:color="auto" w:fill="A7E8FF"/>
          </w:tcPr>
          <w:p w:rsidR="00FA7F5B" w:rsidRDefault="005E1CF8">
            <w:pPr>
              <w:pStyle w:val="TableParagraph"/>
              <w:ind w:left="107" w:right="431"/>
              <w:rPr>
                <w:sz w:val="28"/>
              </w:rPr>
            </w:pPr>
            <w:r>
              <w:rPr>
                <w:sz w:val="28"/>
              </w:rPr>
              <w:t>Учень (учениця) логічно і повно розкриває вивчений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програмовий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матеріал;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аналізує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 розкриває</w:t>
            </w:r>
          </w:p>
          <w:p w:rsidR="00FA7F5B" w:rsidRDefault="005E1CF8">
            <w:pPr>
              <w:pStyle w:val="TableParagraph"/>
              <w:spacing w:before="1"/>
              <w:ind w:left="107" w:right="830"/>
              <w:rPr>
                <w:sz w:val="28"/>
              </w:rPr>
            </w:pPr>
            <w:r>
              <w:rPr>
                <w:sz w:val="28"/>
              </w:rPr>
              <w:t>взаємозв'язки між живою і неживою природою на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основі загальних закономірностей та зображає 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схематично;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усвідомлює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охорони</w:t>
            </w:r>
          </w:p>
          <w:p w:rsidR="00FA7F5B" w:rsidRDefault="005E1CF8">
            <w:pPr>
              <w:pStyle w:val="TableParagraph"/>
              <w:ind w:left="107" w:right="1166"/>
              <w:rPr>
                <w:sz w:val="28"/>
              </w:rPr>
            </w:pPr>
            <w:r>
              <w:rPr>
                <w:sz w:val="28"/>
              </w:rPr>
              <w:t>навколишнього сере</w:t>
            </w:r>
            <w:r>
              <w:rPr>
                <w:sz w:val="28"/>
              </w:rPr>
              <w:t>довища; ретельно виконує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фенологічні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спостереження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</w:p>
          <w:p w:rsidR="00FA7F5B" w:rsidRDefault="005E1CF8">
            <w:pPr>
              <w:pStyle w:val="TableParagraph"/>
              <w:spacing w:line="330" w:lineRule="atLeast"/>
              <w:ind w:left="107" w:right="651"/>
              <w:rPr>
                <w:sz w:val="28"/>
              </w:rPr>
            </w:pPr>
            <w:r>
              <w:rPr>
                <w:sz w:val="28"/>
              </w:rPr>
              <w:t>малюнками, графіками в щоденнику спостережень,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досліди,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зіставляє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їх результати</w:t>
            </w:r>
          </w:p>
        </w:tc>
      </w:tr>
      <w:tr w:rsidR="00FA7F5B">
        <w:trPr>
          <w:trHeight w:val="1640"/>
        </w:trPr>
        <w:tc>
          <w:tcPr>
            <w:tcW w:w="1419" w:type="dxa"/>
            <w:vMerge/>
            <w:tcBorders>
              <w:top w:val="nil"/>
            </w:tcBorders>
            <w:shd w:val="clear" w:color="auto" w:fill="A7E8FF"/>
          </w:tcPr>
          <w:p w:rsidR="00FA7F5B" w:rsidRDefault="00FA7F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A7E8FF"/>
          </w:tcPr>
          <w:p w:rsidR="00FA7F5B" w:rsidRDefault="00FA7F5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FA7F5B" w:rsidRDefault="005E1CF8">
            <w:pPr>
              <w:pStyle w:val="TableParagraph"/>
              <w:ind w:left="41" w:right="15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1702" w:type="dxa"/>
            <w:shd w:val="clear" w:color="auto" w:fill="A7E8FF"/>
          </w:tcPr>
          <w:p w:rsidR="00FA7F5B" w:rsidRDefault="00FA7F5B">
            <w:pPr>
              <w:pStyle w:val="TableParagraph"/>
              <w:rPr>
                <w:b/>
                <w:sz w:val="28"/>
              </w:rPr>
            </w:pPr>
          </w:p>
          <w:p w:rsidR="00FA7F5B" w:rsidRDefault="00FA7F5B">
            <w:pPr>
              <w:pStyle w:val="TableParagraph"/>
              <w:rPr>
                <w:b/>
                <w:sz w:val="29"/>
              </w:rPr>
            </w:pPr>
          </w:p>
          <w:p w:rsidR="00FA7F5B" w:rsidRDefault="005E1CF8">
            <w:pPr>
              <w:pStyle w:val="TableParagraph"/>
              <w:spacing w:before="1"/>
              <w:ind w:left="101" w:right="74"/>
              <w:jc w:val="center"/>
              <w:rPr>
                <w:sz w:val="24"/>
              </w:rPr>
            </w:pPr>
            <w:r>
              <w:rPr>
                <w:sz w:val="24"/>
              </w:rPr>
              <w:t>"Бездоганно"</w:t>
            </w:r>
          </w:p>
        </w:tc>
        <w:tc>
          <w:tcPr>
            <w:tcW w:w="7372" w:type="dxa"/>
            <w:shd w:val="clear" w:color="auto" w:fill="A7E8FF"/>
          </w:tcPr>
          <w:p w:rsidR="00FA7F5B" w:rsidRDefault="005E1CF8">
            <w:pPr>
              <w:pStyle w:val="TableParagraph"/>
              <w:ind w:left="107" w:right="906"/>
              <w:rPr>
                <w:sz w:val="28"/>
              </w:rPr>
            </w:pPr>
            <w:r>
              <w:rPr>
                <w:sz w:val="28"/>
              </w:rPr>
              <w:t>Учень (учениця) виявля</w:t>
            </w:r>
            <w:r>
              <w:rPr>
                <w:i/>
                <w:sz w:val="28"/>
              </w:rPr>
              <w:t xml:space="preserve">є </w:t>
            </w:r>
            <w:r>
              <w:rPr>
                <w:sz w:val="28"/>
              </w:rPr>
              <w:t>міцні й системні знання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програмового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матеріалу;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виконує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фенологічні</w:t>
            </w:r>
          </w:p>
          <w:p w:rsidR="00FA7F5B" w:rsidRDefault="005E1CF8">
            <w:pPr>
              <w:pStyle w:val="TableParagraph"/>
              <w:ind w:left="107" w:right="1341"/>
              <w:rPr>
                <w:sz w:val="28"/>
              </w:rPr>
            </w:pPr>
            <w:r>
              <w:rPr>
                <w:sz w:val="28"/>
              </w:rPr>
              <w:t>спостереження, робить обґрунтовані записи в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щоденнику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спостережень,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досліди,</w:t>
            </w:r>
          </w:p>
          <w:p w:rsidR="00FA7F5B" w:rsidRDefault="005E1CF8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оформляє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результати</w:t>
            </w:r>
          </w:p>
        </w:tc>
      </w:tr>
    </w:tbl>
    <w:p w:rsidR="00FA7F5B" w:rsidRDefault="005E1CF8">
      <w:pPr>
        <w:rPr>
          <w:sz w:val="2"/>
          <w:szCs w:val="2"/>
        </w:rPr>
        <w:sectPr w:rsidR="00FA7F5B">
          <w:pgSz w:w="11910" w:h="16840"/>
          <w:pgMar w:top="260" w:right="0" w:bottom="280" w:left="0" w:header="708" w:footer="708" w:gutter="0"/>
          <w:cols w:space="720"/>
        </w:sectPr>
      </w:pPr>
      <w:r>
        <w:pict>
          <v:group id="_x0000_s1029" style="position:absolute;margin-left:0;margin-top:0;width:595.35pt;height:841.95pt;z-index:-15910400;mso-position-horizontal-relative:page;mso-position-vertical-relative:page" coordsize="11907,16839">
            <v:shape id="_x0000_s1031" type="#_x0000_t75" style="position:absolute;width:11907;height:16839">
              <v:imagedata r:id="rId10" o:title=""/>
            </v:shape>
            <v:shape id="_x0000_s1030" type="#_x0000_t75" style="position:absolute;left:2874;top:10361;width:7155;height:6339">
              <v:imagedata r:id="rId11" o:title=""/>
            </v:shape>
            <w10:wrap anchorx="page" anchory="page"/>
          </v:group>
        </w:pict>
      </w:r>
    </w:p>
    <w:p w:rsidR="00FA7F5B" w:rsidRDefault="00FA7F5B">
      <w:pPr>
        <w:rPr>
          <w:sz w:val="17"/>
        </w:rPr>
        <w:sectPr w:rsidR="00FA7F5B">
          <w:pgSz w:w="11910" w:h="16840"/>
          <w:pgMar w:top="1580" w:right="0" w:bottom="280" w:left="0" w:header="708" w:footer="708" w:gutter="0"/>
          <w:cols w:space="720"/>
        </w:sectPr>
      </w:pPr>
    </w:p>
    <w:p w:rsidR="00FA7F5B" w:rsidRDefault="00FA7F5B">
      <w:pPr>
        <w:rPr>
          <w:sz w:val="20"/>
        </w:rPr>
        <w:sectPr w:rsidR="00FA7F5B">
          <w:pgSz w:w="11910" w:h="16840"/>
          <w:pgMar w:top="100" w:right="0" w:bottom="280" w:left="0" w:header="708" w:footer="708" w:gutter="0"/>
          <w:cols w:space="720"/>
        </w:sectPr>
      </w:pPr>
    </w:p>
    <w:p w:rsidR="00FA7F5B" w:rsidRDefault="00FA7F5B">
      <w:pPr>
        <w:rPr>
          <w:sz w:val="17"/>
        </w:rPr>
        <w:sectPr w:rsidR="00FA7F5B">
          <w:pgSz w:w="11910" w:h="16840"/>
          <w:pgMar w:top="1580" w:right="0" w:bottom="280" w:left="0" w:header="708" w:footer="708" w:gutter="0"/>
          <w:cols w:space="720"/>
        </w:sectPr>
      </w:pPr>
    </w:p>
    <w:p w:rsidR="00FA7F5B" w:rsidRDefault="00FA7F5B">
      <w:pPr>
        <w:rPr>
          <w:sz w:val="20"/>
        </w:rPr>
        <w:sectPr w:rsidR="00FA7F5B">
          <w:pgSz w:w="11910" w:h="16840"/>
          <w:pgMar w:top="100" w:right="0" w:bottom="0" w:left="0" w:header="708" w:footer="708" w:gutter="0"/>
          <w:cols w:space="720"/>
        </w:sectPr>
      </w:pPr>
    </w:p>
    <w:p w:rsidR="00FA7F5B" w:rsidRDefault="00FA7F5B">
      <w:pPr>
        <w:rPr>
          <w:b/>
          <w:sz w:val="17"/>
        </w:rPr>
      </w:pPr>
    </w:p>
    <w:sectPr w:rsidR="00FA7F5B">
      <w:pgSz w:w="11910" w:h="16840"/>
      <w:pgMar w:top="1580" w:right="0" w:bottom="28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A7F5B"/>
    <w:rsid w:val="005E1CF8"/>
    <w:rsid w:val="00FA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E1C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CF8"/>
    <w:rPr>
      <w:rFonts w:ascii="Tahoma" w:eastAsia="Cambri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E1C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CF8"/>
    <w:rPr>
      <w:rFonts w:ascii="Tahoma" w:eastAsia="Cambri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2592</Words>
  <Characters>1478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2023-02-02T19:00:00Z</dcterms:created>
  <dcterms:modified xsi:type="dcterms:W3CDTF">2023-02-02T19:00:00Z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2023-02-02T00:00:00Z</vt:filetime>
  </property>
</Properties>
</file>