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32,ст.174-175,179,виконати впр.253,ст.180.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