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параграф 27,виконати впр.12,ст.151,домашній експеримент,ст.151.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