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B4C" w:rsidRDefault="001F5B4C" w:rsidP="00C07AF5">
      <w:pPr>
        <w:shd w:val="clear" w:color="auto" w:fill="FFFFFF"/>
        <w:spacing w:before="150" w:after="0" w:line="240" w:lineRule="auto"/>
        <w:ind w:firstLine="567"/>
        <w:jc w:val="center"/>
        <w:rPr>
          <w:rFonts w:ascii="Times New Roman" w:eastAsia="Times New Roman" w:hAnsi="Times New Roman" w:cs="Times New Roman"/>
          <w:b/>
          <w:bCs/>
          <w:color w:val="000000"/>
          <w:sz w:val="36"/>
          <w:szCs w:val="36"/>
        </w:rPr>
      </w:pPr>
      <w:proofErr w:type="spellStart"/>
      <w:r>
        <w:rPr>
          <w:rFonts w:ascii="Times New Roman" w:eastAsia="Times New Roman" w:hAnsi="Times New Roman" w:cs="Times New Roman"/>
          <w:b/>
          <w:bCs/>
          <w:color w:val="000000"/>
          <w:sz w:val="36"/>
          <w:szCs w:val="36"/>
        </w:rPr>
        <w:t>Монастириський</w:t>
      </w:r>
      <w:proofErr w:type="spellEnd"/>
      <w:r w:rsidR="00C07AF5" w:rsidRPr="00C07AF5">
        <w:rPr>
          <w:rFonts w:ascii="Times New Roman" w:eastAsia="Times New Roman" w:hAnsi="Times New Roman" w:cs="Times New Roman"/>
          <w:b/>
          <w:bCs/>
          <w:color w:val="000000"/>
          <w:sz w:val="36"/>
          <w:szCs w:val="36"/>
        </w:rPr>
        <w:t xml:space="preserve"> </w:t>
      </w:r>
      <w:r>
        <w:rPr>
          <w:rFonts w:ascii="Times New Roman" w:eastAsia="Times New Roman" w:hAnsi="Times New Roman" w:cs="Times New Roman"/>
          <w:b/>
          <w:bCs/>
          <w:color w:val="000000"/>
          <w:sz w:val="36"/>
          <w:szCs w:val="36"/>
        </w:rPr>
        <w:t xml:space="preserve">заклад загальної середньої освіти </w:t>
      </w:r>
      <w:r w:rsidR="00C07AF5" w:rsidRPr="00C07AF5">
        <w:rPr>
          <w:rFonts w:ascii="Times New Roman" w:eastAsia="Times New Roman" w:hAnsi="Times New Roman" w:cs="Times New Roman"/>
          <w:b/>
          <w:bCs/>
          <w:color w:val="000000"/>
          <w:sz w:val="36"/>
          <w:szCs w:val="36"/>
        </w:rPr>
        <w:t xml:space="preserve"> </w:t>
      </w:r>
    </w:p>
    <w:p w:rsidR="00C07AF5" w:rsidRPr="00C07AF5" w:rsidRDefault="00C07AF5" w:rsidP="00C07AF5">
      <w:pPr>
        <w:shd w:val="clear" w:color="auto" w:fill="FFFFFF"/>
        <w:spacing w:before="150" w:after="0" w:line="240" w:lineRule="auto"/>
        <w:ind w:firstLine="567"/>
        <w:jc w:val="center"/>
        <w:rPr>
          <w:rFonts w:ascii="Helvetica" w:eastAsia="Times New Roman" w:hAnsi="Helvetica" w:cs="Helvetica"/>
          <w:color w:val="000000"/>
          <w:sz w:val="18"/>
          <w:szCs w:val="18"/>
        </w:rPr>
      </w:pPr>
      <w:r w:rsidRPr="00C07AF5">
        <w:rPr>
          <w:rFonts w:ascii="Times New Roman" w:eastAsia="Times New Roman" w:hAnsi="Times New Roman" w:cs="Times New Roman"/>
          <w:b/>
          <w:bCs/>
          <w:color w:val="000000"/>
          <w:sz w:val="36"/>
          <w:szCs w:val="36"/>
        </w:rPr>
        <w:t xml:space="preserve">І-ІІІ ступенів </w:t>
      </w:r>
    </w:p>
    <w:p w:rsidR="00C07AF5" w:rsidRPr="00C07AF5" w:rsidRDefault="00C07AF5" w:rsidP="00C07AF5">
      <w:pPr>
        <w:shd w:val="clear" w:color="auto" w:fill="FFFFFF"/>
        <w:spacing w:before="150" w:after="0" w:line="240" w:lineRule="auto"/>
        <w:ind w:firstLine="567"/>
        <w:jc w:val="center"/>
        <w:rPr>
          <w:rFonts w:ascii="Helvetica" w:eastAsia="Times New Roman" w:hAnsi="Helvetica" w:cs="Helvetica"/>
          <w:color w:val="000000"/>
          <w:sz w:val="18"/>
          <w:szCs w:val="18"/>
        </w:rPr>
      </w:pPr>
      <w:r w:rsidRPr="00C07AF5">
        <w:rPr>
          <w:rFonts w:ascii="Times New Roman" w:eastAsia="Times New Roman" w:hAnsi="Times New Roman" w:cs="Times New Roman"/>
          <w:b/>
          <w:bCs/>
          <w:color w:val="000000"/>
          <w:sz w:val="28"/>
          <w:szCs w:val="28"/>
        </w:rPr>
        <w:t> </w:t>
      </w:r>
      <w:r w:rsidRPr="00C07AF5">
        <w:rPr>
          <w:rFonts w:ascii="Times New Roman" w:eastAsia="Times New Roman" w:hAnsi="Times New Roman" w:cs="Times New Roman"/>
          <w:color w:val="000000"/>
          <w:sz w:val="28"/>
          <w:szCs w:val="28"/>
        </w:rPr>
        <w:t>Заклад є юридичною особою, має печатку, штамп, бланк зі своєю назвою, ідентифікаційний код.</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b/>
          <w:bCs/>
          <w:i/>
          <w:iCs/>
          <w:color w:val="000000"/>
          <w:sz w:val="28"/>
          <w:szCs w:val="28"/>
        </w:rPr>
        <w:t>Управління закладом освіти та громадське самоврядування закладу освіти</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1. Керівництво закладом освіти здійснює директор,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2. Керівник закладу освіти призначається та звільняється з посади</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рішенням засновника або уповноваженого ним органу.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затвердженим Рівненською міською радою.</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3. Керівник закладу освіти в межах наданих йому повноважень:</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організовує діяльність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вирішує питання фінансово-господарської діяльності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забезпечує організацію освітнього процесу та здійснення контролю за виконанням освітніх програм;</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забезпечує функціонування внутрішньої системи забезпечення якості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забезпечує умови для здійснення дієвого та відкритого громадського контролю за діяльністю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забезпечує своєчасне та якісне подання статистичної звітності;</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сприяє та створює умови для діяльності органів самоврядування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сприяє здоровому способу життя здобувачів освіти та працівників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загальну середню освіту».</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lastRenderedPageBreak/>
        <w:t>4. Директор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5. Засідання педагогічної ради проводяться у міру потреби, але не менш як чотири рази на рік.</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6. Педагогічна рада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планує роботу закладу;</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схвалює освітню (освітні) програму (програми) закладу та оцінює результативність її (їх) виконання;</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розглядає питання щодо вдосконалення і методичного забезпечення освітнього процесу;</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 xml:space="preserve">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w:t>
      </w:r>
      <w:proofErr w:type="spellStart"/>
      <w:r w:rsidRPr="00C07AF5">
        <w:rPr>
          <w:rFonts w:ascii="Times New Roman" w:eastAsia="Times New Roman" w:hAnsi="Times New Roman" w:cs="Times New Roman"/>
          <w:color w:val="000000"/>
          <w:sz w:val="28"/>
          <w:szCs w:val="28"/>
        </w:rPr>
        <w:t>розприділяє</w:t>
      </w:r>
      <w:proofErr w:type="spellEnd"/>
      <w:r w:rsidRPr="00C07AF5">
        <w:rPr>
          <w:rFonts w:ascii="Times New Roman" w:eastAsia="Times New Roman" w:hAnsi="Times New Roman" w:cs="Times New Roman"/>
          <w:color w:val="000000"/>
          <w:sz w:val="28"/>
          <w:szCs w:val="28"/>
        </w:rPr>
        <w:t xml:space="preserve"> виділені на це кошти;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розглядає інші питання, віднесені Законом України «Про освіту», «Про загальну середню освіту» та/або цим Статутом до її повноважень.</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Рішення педагогічної ради закладу освіти вводяться в дію наказом керівника закладу.</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7. У закладі освіти можуть створюватися та діяти органи самоврядування:</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органи самоврядування працівників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органи самоврядування здобувачів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органи батьківського самоврядування;</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інші органи громадського самоврядування учасників освітнього процесу.</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8.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lastRenderedPageBreak/>
        <w:t>Делегати загальних зборів з правом вирішального голосу обираються пропорційно від таких трьох категорій:</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працівників закладу освіти - зборами трудового колективу;</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учнів закладу освіти ІІ-ІІІ ступеня - класними зборами;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батьків - класними батьківськими зборами.</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Кожна категорія обирає по ____ делегатів (по кількості класів закладу освіти ІІ- ІІІ ступеня тощо). Термін їх повноважень становить 1 рік. Загальні збори(конференція)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заслуховують звіт керівника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розглядають питання освітньої, методичної, фінансово-господарської діяльності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приймають рішення про стимулювання праці керівників та інших працівників закладу освіти.</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9. У закладі освіти за рішенням засновника відповідно до спеціальних законів створюється і діє піклувальна (наглядова) рада закладу освіти.</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10.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 До складу наглядової (піклувальної) ради закладу освіти не можуть входити здобувачі освіти та працівники цього закладу освіти.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C07AF5" w:rsidRPr="00C07AF5" w:rsidRDefault="00C07AF5" w:rsidP="00C07AF5">
      <w:pPr>
        <w:shd w:val="clear" w:color="auto" w:fill="FFFFFF"/>
        <w:spacing w:before="150" w:after="0" w:line="240" w:lineRule="auto"/>
        <w:ind w:firstLine="567"/>
        <w:rPr>
          <w:rFonts w:ascii="Helvetica" w:eastAsia="Times New Roman" w:hAnsi="Helvetica" w:cs="Helvetica"/>
          <w:color w:val="000000"/>
          <w:sz w:val="18"/>
          <w:szCs w:val="18"/>
        </w:rPr>
      </w:pPr>
      <w:r w:rsidRPr="00C07AF5">
        <w:rPr>
          <w:rFonts w:ascii="Times New Roman" w:eastAsia="Times New Roman" w:hAnsi="Times New Roman" w:cs="Times New Roman"/>
          <w:color w:val="000000"/>
          <w:sz w:val="28"/>
          <w:szCs w:val="28"/>
        </w:rPr>
        <w:t>11. Наглядова (піклувальна) рада має право:</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брати участь у визначенні стратегії розвитку закладу освіти та контролювати її виконання;</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сприяти залученню додаткових джерел фінансування;</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аналізувати та оцінювати діяльність закладу освіти та його керівника;</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вносити засновнику закладу освіти подання про заохочення або відкликання керівника закладу освіти з підстав, визначених законом;</w:t>
      </w:r>
    </w:p>
    <w:p w:rsidR="00C07AF5" w:rsidRPr="00C07AF5" w:rsidRDefault="00C07AF5" w:rsidP="00C07AF5">
      <w:pPr>
        <w:shd w:val="clear" w:color="auto" w:fill="FFFFFF"/>
        <w:spacing w:after="0" w:line="240" w:lineRule="auto"/>
        <w:rPr>
          <w:rFonts w:ascii="Helvetica" w:eastAsia="Times New Roman" w:hAnsi="Helvetica" w:cs="Helvetica"/>
          <w:color w:val="000000"/>
          <w:sz w:val="18"/>
          <w:szCs w:val="18"/>
        </w:rPr>
      </w:pPr>
      <w:r w:rsidRPr="00C07AF5">
        <w:rPr>
          <w:rFonts w:ascii="Wingdings" w:eastAsia="Times New Roman" w:hAnsi="Wingdings" w:cs="Helvetica"/>
          <w:color w:val="000000"/>
          <w:sz w:val="28"/>
          <w:szCs w:val="28"/>
        </w:rPr>
        <w:t></w:t>
      </w:r>
      <w:r w:rsidRPr="00C07AF5">
        <w:rPr>
          <w:rFonts w:ascii="Times New Roman" w:eastAsia="Times New Roman" w:hAnsi="Times New Roman" w:cs="Times New Roman"/>
          <w:color w:val="000000"/>
          <w:sz w:val="14"/>
          <w:szCs w:val="14"/>
        </w:rPr>
        <w:t> </w:t>
      </w:r>
      <w:r w:rsidRPr="00C07AF5">
        <w:rPr>
          <w:rFonts w:ascii="Times New Roman" w:eastAsia="Times New Roman" w:hAnsi="Times New Roman" w:cs="Times New Roman"/>
          <w:color w:val="000000"/>
          <w:sz w:val="28"/>
          <w:szCs w:val="28"/>
        </w:rPr>
        <w:t>здійснювати інші права, визначені спеціальними законами та/або установчими документами закладу освіти.</w:t>
      </w:r>
    </w:p>
    <w:p w:rsidR="00C07AF5" w:rsidRDefault="00C07AF5" w:rsidP="00C07AF5">
      <w:pPr>
        <w:jc w:val="center"/>
      </w:pPr>
    </w:p>
    <w:sectPr w:rsidR="00C07AF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07AF5"/>
    <w:rsid w:val="001F5B4C"/>
    <w:rsid w:val="00C07A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5784021">
      <w:bodyDiv w:val="1"/>
      <w:marLeft w:val="0"/>
      <w:marRight w:val="0"/>
      <w:marTop w:val="0"/>
      <w:marBottom w:val="0"/>
      <w:divBdr>
        <w:top w:val="none" w:sz="0" w:space="0" w:color="auto"/>
        <w:left w:val="none" w:sz="0" w:space="0" w:color="auto"/>
        <w:bottom w:val="none" w:sz="0" w:space="0" w:color="auto"/>
        <w:right w:val="none" w:sz="0" w:space="0" w:color="auto"/>
      </w:divBdr>
      <w:divsChild>
        <w:div w:id="415252057">
          <w:marLeft w:val="900"/>
          <w:marRight w:val="0"/>
          <w:marTop w:val="0"/>
          <w:marBottom w:val="0"/>
          <w:divBdr>
            <w:top w:val="none" w:sz="0" w:space="0" w:color="auto"/>
            <w:left w:val="none" w:sz="0" w:space="0" w:color="auto"/>
            <w:bottom w:val="none" w:sz="0" w:space="0" w:color="auto"/>
            <w:right w:val="none" w:sz="0" w:space="0" w:color="auto"/>
          </w:divBdr>
        </w:div>
        <w:div w:id="54134554">
          <w:marLeft w:val="900"/>
          <w:marRight w:val="0"/>
          <w:marTop w:val="0"/>
          <w:marBottom w:val="0"/>
          <w:divBdr>
            <w:top w:val="none" w:sz="0" w:space="0" w:color="auto"/>
            <w:left w:val="none" w:sz="0" w:space="0" w:color="auto"/>
            <w:bottom w:val="none" w:sz="0" w:space="0" w:color="auto"/>
            <w:right w:val="none" w:sz="0" w:space="0" w:color="auto"/>
          </w:divBdr>
        </w:div>
        <w:div w:id="209803113">
          <w:marLeft w:val="900"/>
          <w:marRight w:val="0"/>
          <w:marTop w:val="0"/>
          <w:marBottom w:val="0"/>
          <w:divBdr>
            <w:top w:val="none" w:sz="0" w:space="0" w:color="auto"/>
            <w:left w:val="none" w:sz="0" w:space="0" w:color="auto"/>
            <w:bottom w:val="none" w:sz="0" w:space="0" w:color="auto"/>
            <w:right w:val="none" w:sz="0" w:space="0" w:color="auto"/>
          </w:divBdr>
        </w:div>
        <w:div w:id="1837763767">
          <w:marLeft w:val="900"/>
          <w:marRight w:val="0"/>
          <w:marTop w:val="0"/>
          <w:marBottom w:val="0"/>
          <w:divBdr>
            <w:top w:val="none" w:sz="0" w:space="0" w:color="auto"/>
            <w:left w:val="none" w:sz="0" w:space="0" w:color="auto"/>
            <w:bottom w:val="none" w:sz="0" w:space="0" w:color="auto"/>
            <w:right w:val="none" w:sz="0" w:space="0" w:color="auto"/>
          </w:divBdr>
        </w:div>
        <w:div w:id="1373112560">
          <w:marLeft w:val="900"/>
          <w:marRight w:val="0"/>
          <w:marTop w:val="0"/>
          <w:marBottom w:val="0"/>
          <w:divBdr>
            <w:top w:val="none" w:sz="0" w:space="0" w:color="auto"/>
            <w:left w:val="none" w:sz="0" w:space="0" w:color="auto"/>
            <w:bottom w:val="none" w:sz="0" w:space="0" w:color="auto"/>
            <w:right w:val="none" w:sz="0" w:space="0" w:color="auto"/>
          </w:divBdr>
        </w:div>
        <w:div w:id="1646086690">
          <w:marLeft w:val="900"/>
          <w:marRight w:val="0"/>
          <w:marTop w:val="0"/>
          <w:marBottom w:val="0"/>
          <w:divBdr>
            <w:top w:val="none" w:sz="0" w:space="0" w:color="auto"/>
            <w:left w:val="none" w:sz="0" w:space="0" w:color="auto"/>
            <w:bottom w:val="none" w:sz="0" w:space="0" w:color="auto"/>
            <w:right w:val="none" w:sz="0" w:space="0" w:color="auto"/>
          </w:divBdr>
        </w:div>
        <w:div w:id="607389972">
          <w:marLeft w:val="900"/>
          <w:marRight w:val="0"/>
          <w:marTop w:val="0"/>
          <w:marBottom w:val="0"/>
          <w:divBdr>
            <w:top w:val="none" w:sz="0" w:space="0" w:color="auto"/>
            <w:left w:val="none" w:sz="0" w:space="0" w:color="auto"/>
            <w:bottom w:val="none" w:sz="0" w:space="0" w:color="auto"/>
            <w:right w:val="none" w:sz="0" w:space="0" w:color="auto"/>
          </w:divBdr>
        </w:div>
        <w:div w:id="1364596437">
          <w:marLeft w:val="900"/>
          <w:marRight w:val="0"/>
          <w:marTop w:val="0"/>
          <w:marBottom w:val="0"/>
          <w:divBdr>
            <w:top w:val="none" w:sz="0" w:space="0" w:color="auto"/>
            <w:left w:val="none" w:sz="0" w:space="0" w:color="auto"/>
            <w:bottom w:val="none" w:sz="0" w:space="0" w:color="auto"/>
            <w:right w:val="none" w:sz="0" w:space="0" w:color="auto"/>
          </w:divBdr>
        </w:div>
        <w:div w:id="1733498610">
          <w:marLeft w:val="900"/>
          <w:marRight w:val="0"/>
          <w:marTop w:val="0"/>
          <w:marBottom w:val="0"/>
          <w:divBdr>
            <w:top w:val="none" w:sz="0" w:space="0" w:color="auto"/>
            <w:left w:val="none" w:sz="0" w:space="0" w:color="auto"/>
            <w:bottom w:val="none" w:sz="0" w:space="0" w:color="auto"/>
            <w:right w:val="none" w:sz="0" w:space="0" w:color="auto"/>
          </w:divBdr>
        </w:div>
        <w:div w:id="1257784345">
          <w:marLeft w:val="900"/>
          <w:marRight w:val="0"/>
          <w:marTop w:val="0"/>
          <w:marBottom w:val="0"/>
          <w:divBdr>
            <w:top w:val="none" w:sz="0" w:space="0" w:color="auto"/>
            <w:left w:val="none" w:sz="0" w:space="0" w:color="auto"/>
            <w:bottom w:val="none" w:sz="0" w:space="0" w:color="auto"/>
            <w:right w:val="none" w:sz="0" w:space="0" w:color="auto"/>
          </w:divBdr>
        </w:div>
        <w:div w:id="57362940">
          <w:marLeft w:val="900"/>
          <w:marRight w:val="0"/>
          <w:marTop w:val="0"/>
          <w:marBottom w:val="0"/>
          <w:divBdr>
            <w:top w:val="none" w:sz="0" w:space="0" w:color="auto"/>
            <w:left w:val="none" w:sz="0" w:space="0" w:color="auto"/>
            <w:bottom w:val="none" w:sz="0" w:space="0" w:color="auto"/>
            <w:right w:val="none" w:sz="0" w:space="0" w:color="auto"/>
          </w:divBdr>
        </w:div>
        <w:div w:id="1568152598">
          <w:marLeft w:val="900"/>
          <w:marRight w:val="0"/>
          <w:marTop w:val="0"/>
          <w:marBottom w:val="0"/>
          <w:divBdr>
            <w:top w:val="none" w:sz="0" w:space="0" w:color="auto"/>
            <w:left w:val="none" w:sz="0" w:space="0" w:color="auto"/>
            <w:bottom w:val="none" w:sz="0" w:space="0" w:color="auto"/>
            <w:right w:val="none" w:sz="0" w:space="0" w:color="auto"/>
          </w:divBdr>
        </w:div>
        <w:div w:id="1971549908">
          <w:marLeft w:val="900"/>
          <w:marRight w:val="0"/>
          <w:marTop w:val="0"/>
          <w:marBottom w:val="0"/>
          <w:divBdr>
            <w:top w:val="none" w:sz="0" w:space="0" w:color="auto"/>
            <w:left w:val="none" w:sz="0" w:space="0" w:color="auto"/>
            <w:bottom w:val="none" w:sz="0" w:space="0" w:color="auto"/>
            <w:right w:val="none" w:sz="0" w:space="0" w:color="auto"/>
          </w:divBdr>
        </w:div>
        <w:div w:id="1404596088">
          <w:marLeft w:val="900"/>
          <w:marRight w:val="0"/>
          <w:marTop w:val="0"/>
          <w:marBottom w:val="0"/>
          <w:divBdr>
            <w:top w:val="none" w:sz="0" w:space="0" w:color="auto"/>
            <w:left w:val="none" w:sz="0" w:space="0" w:color="auto"/>
            <w:bottom w:val="none" w:sz="0" w:space="0" w:color="auto"/>
            <w:right w:val="none" w:sz="0" w:space="0" w:color="auto"/>
          </w:divBdr>
        </w:div>
        <w:div w:id="91823595">
          <w:marLeft w:val="900"/>
          <w:marRight w:val="0"/>
          <w:marTop w:val="0"/>
          <w:marBottom w:val="0"/>
          <w:divBdr>
            <w:top w:val="none" w:sz="0" w:space="0" w:color="auto"/>
            <w:left w:val="none" w:sz="0" w:space="0" w:color="auto"/>
            <w:bottom w:val="none" w:sz="0" w:space="0" w:color="auto"/>
            <w:right w:val="none" w:sz="0" w:space="0" w:color="auto"/>
          </w:divBdr>
        </w:div>
        <w:div w:id="1232617412">
          <w:marLeft w:val="900"/>
          <w:marRight w:val="0"/>
          <w:marTop w:val="0"/>
          <w:marBottom w:val="0"/>
          <w:divBdr>
            <w:top w:val="none" w:sz="0" w:space="0" w:color="auto"/>
            <w:left w:val="none" w:sz="0" w:space="0" w:color="auto"/>
            <w:bottom w:val="none" w:sz="0" w:space="0" w:color="auto"/>
            <w:right w:val="none" w:sz="0" w:space="0" w:color="auto"/>
          </w:divBdr>
        </w:div>
        <w:div w:id="1427575528">
          <w:marLeft w:val="900"/>
          <w:marRight w:val="0"/>
          <w:marTop w:val="0"/>
          <w:marBottom w:val="0"/>
          <w:divBdr>
            <w:top w:val="none" w:sz="0" w:space="0" w:color="auto"/>
            <w:left w:val="none" w:sz="0" w:space="0" w:color="auto"/>
            <w:bottom w:val="none" w:sz="0" w:space="0" w:color="auto"/>
            <w:right w:val="none" w:sz="0" w:space="0" w:color="auto"/>
          </w:divBdr>
        </w:div>
        <w:div w:id="1236821529">
          <w:marLeft w:val="900"/>
          <w:marRight w:val="0"/>
          <w:marTop w:val="0"/>
          <w:marBottom w:val="0"/>
          <w:divBdr>
            <w:top w:val="none" w:sz="0" w:space="0" w:color="auto"/>
            <w:left w:val="none" w:sz="0" w:space="0" w:color="auto"/>
            <w:bottom w:val="none" w:sz="0" w:space="0" w:color="auto"/>
            <w:right w:val="none" w:sz="0" w:space="0" w:color="auto"/>
          </w:divBdr>
        </w:div>
        <w:div w:id="2013603018">
          <w:marLeft w:val="900"/>
          <w:marRight w:val="0"/>
          <w:marTop w:val="0"/>
          <w:marBottom w:val="0"/>
          <w:divBdr>
            <w:top w:val="none" w:sz="0" w:space="0" w:color="auto"/>
            <w:left w:val="none" w:sz="0" w:space="0" w:color="auto"/>
            <w:bottom w:val="none" w:sz="0" w:space="0" w:color="auto"/>
            <w:right w:val="none" w:sz="0" w:space="0" w:color="auto"/>
          </w:divBdr>
        </w:div>
        <w:div w:id="2029870518">
          <w:marLeft w:val="900"/>
          <w:marRight w:val="0"/>
          <w:marTop w:val="0"/>
          <w:marBottom w:val="0"/>
          <w:divBdr>
            <w:top w:val="none" w:sz="0" w:space="0" w:color="auto"/>
            <w:left w:val="none" w:sz="0" w:space="0" w:color="auto"/>
            <w:bottom w:val="none" w:sz="0" w:space="0" w:color="auto"/>
            <w:right w:val="none" w:sz="0" w:space="0" w:color="auto"/>
          </w:divBdr>
        </w:div>
        <w:div w:id="829175424">
          <w:marLeft w:val="900"/>
          <w:marRight w:val="0"/>
          <w:marTop w:val="0"/>
          <w:marBottom w:val="0"/>
          <w:divBdr>
            <w:top w:val="none" w:sz="0" w:space="0" w:color="auto"/>
            <w:left w:val="none" w:sz="0" w:space="0" w:color="auto"/>
            <w:bottom w:val="none" w:sz="0" w:space="0" w:color="auto"/>
            <w:right w:val="none" w:sz="0" w:space="0" w:color="auto"/>
          </w:divBdr>
        </w:div>
        <w:div w:id="1438136712">
          <w:marLeft w:val="900"/>
          <w:marRight w:val="0"/>
          <w:marTop w:val="0"/>
          <w:marBottom w:val="0"/>
          <w:divBdr>
            <w:top w:val="none" w:sz="0" w:space="0" w:color="auto"/>
            <w:left w:val="none" w:sz="0" w:space="0" w:color="auto"/>
            <w:bottom w:val="none" w:sz="0" w:space="0" w:color="auto"/>
            <w:right w:val="none" w:sz="0" w:space="0" w:color="auto"/>
          </w:divBdr>
        </w:div>
        <w:div w:id="902567573">
          <w:marLeft w:val="900"/>
          <w:marRight w:val="0"/>
          <w:marTop w:val="0"/>
          <w:marBottom w:val="0"/>
          <w:divBdr>
            <w:top w:val="none" w:sz="0" w:space="0" w:color="auto"/>
            <w:left w:val="none" w:sz="0" w:space="0" w:color="auto"/>
            <w:bottom w:val="none" w:sz="0" w:space="0" w:color="auto"/>
            <w:right w:val="none" w:sz="0" w:space="0" w:color="auto"/>
          </w:divBdr>
        </w:div>
        <w:div w:id="1325547769">
          <w:marLeft w:val="900"/>
          <w:marRight w:val="0"/>
          <w:marTop w:val="0"/>
          <w:marBottom w:val="0"/>
          <w:divBdr>
            <w:top w:val="none" w:sz="0" w:space="0" w:color="auto"/>
            <w:left w:val="none" w:sz="0" w:space="0" w:color="auto"/>
            <w:bottom w:val="none" w:sz="0" w:space="0" w:color="auto"/>
            <w:right w:val="none" w:sz="0" w:space="0" w:color="auto"/>
          </w:divBdr>
        </w:div>
        <w:div w:id="879362160">
          <w:marLeft w:val="900"/>
          <w:marRight w:val="0"/>
          <w:marTop w:val="0"/>
          <w:marBottom w:val="0"/>
          <w:divBdr>
            <w:top w:val="none" w:sz="0" w:space="0" w:color="auto"/>
            <w:left w:val="none" w:sz="0" w:space="0" w:color="auto"/>
            <w:bottom w:val="none" w:sz="0" w:space="0" w:color="auto"/>
            <w:right w:val="none" w:sz="0" w:space="0" w:color="auto"/>
          </w:divBdr>
        </w:div>
        <w:div w:id="1322150458">
          <w:marLeft w:val="900"/>
          <w:marRight w:val="0"/>
          <w:marTop w:val="0"/>
          <w:marBottom w:val="0"/>
          <w:divBdr>
            <w:top w:val="none" w:sz="0" w:space="0" w:color="auto"/>
            <w:left w:val="none" w:sz="0" w:space="0" w:color="auto"/>
            <w:bottom w:val="none" w:sz="0" w:space="0" w:color="auto"/>
            <w:right w:val="none" w:sz="0" w:space="0" w:color="auto"/>
          </w:divBdr>
        </w:div>
        <w:div w:id="1495074801">
          <w:marLeft w:val="900"/>
          <w:marRight w:val="0"/>
          <w:marTop w:val="0"/>
          <w:marBottom w:val="0"/>
          <w:divBdr>
            <w:top w:val="none" w:sz="0" w:space="0" w:color="auto"/>
            <w:left w:val="none" w:sz="0" w:space="0" w:color="auto"/>
            <w:bottom w:val="none" w:sz="0" w:space="0" w:color="auto"/>
            <w:right w:val="none" w:sz="0" w:space="0" w:color="auto"/>
          </w:divBdr>
        </w:div>
        <w:div w:id="932475703">
          <w:marLeft w:val="900"/>
          <w:marRight w:val="0"/>
          <w:marTop w:val="0"/>
          <w:marBottom w:val="0"/>
          <w:divBdr>
            <w:top w:val="none" w:sz="0" w:space="0" w:color="auto"/>
            <w:left w:val="none" w:sz="0" w:space="0" w:color="auto"/>
            <w:bottom w:val="none" w:sz="0" w:space="0" w:color="auto"/>
            <w:right w:val="none" w:sz="0" w:space="0" w:color="auto"/>
          </w:divBdr>
        </w:div>
        <w:div w:id="1000040113">
          <w:marLeft w:val="900"/>
          <w:marRight w:val="0"/>
          <w:marTop w:val="0"/>
          <w:marBottom w:val="0"/>
          <w:divBdr>
            <w:top w:val="none" w:sz="0" w:space="0" w:color="auto"/>
            <w:left w:val="none" w:sz="0" w:space="0" w:color="auto"/>
            <w:bottom w:val="none" w:sz="0" w:space="0" w:color="auto"/>
            <w:right w:val="none" w:sz="0" w:space="0" w:color="auto"/>
          </w:divBdr>
        </w:div>
        <w:div w:id="1207720152">
          <w:marLeft w:val="900"/>
          <w:marRight w:val="0"/>
          <w:marTop w:val="0"/>
          <w:marBottom w:val="0"/>
          <w:divBdr>
            <w:top w:val="none" w:sz="0" w:space="0" w:color="auto"/>
            <w:left w:val="none" w:sz="0" w:space="0" w:color="auto"/>
            <w:bottom w:val="none" w:sz="0" w:space="0" w:color="auto"/>
            <w:right w:val="none" w:sz="0" w:space="0" w:color="auto"/>
          </w:divBdr>
        </w:div>
        <w:div w:id="69692284">
          <w:marLeft w:val="900"/>
          <w:marRight w:val="0"/>
          <w:marTop w:val="0"/>
          <w:marBottom w:val="0"/>
          <w:divBdr>
            <w:top w:val="none" w:sz="0" w:space="0" w:color="auto"/>
            <w:left w:val="none" w:sz="0" w:space="0" w:color="auto"/>
            <w:bottom w:val="none" w:sz="0" w:space="0" w:color="auto"/>
            <w:right w:val="none" w:sz="0" w:space="0" w:color="auto"/>
          </w:divBdr>
        </w:div>
        <w:div w:id="445269791">
          <w:marLeft w:val="900"/>
          <w:marRight w:val="0"/>
          <w:marTop w:val="0"/>
          <w:marBottom w:val="0"/>
          <w:divBdr>
            <w:top w:val="none" w:sz="0" w:space="0" w:color="auto"/>
            <w:left w:val="none" w:sz="0" w:space="0" w:color="auto"/>
            <w:bottom w:val="none" w:sz="0" w:space="0" w:color="auto"/>
            <w:right w:val="none" w:sz="0" w:space="0" w:color="auto"/>
          </w:divBdr>
        </w:div>
        <w:div w:id="357782363">
          <w:marLeft w:val="900"/>
          <w:marRight w:val="0"/>
          <w:marTop w:val="0"/>
          <w:marBottom w:val="0"/>
          <w:divBdr>
            <w:top w:val="none" w:sz="0" w:space="0" w:color="auto"/>
            <w:left w:val="none" w:sz="0" w:space="0" w:color="auto"/>
            <w:bottom w:val="none" w:sz="0" w:space="0" w:color="auto"/>
            <w:right w:val="none" w:sz="0" w:space="0" w:color="auto"/>
          </w:divBdr>
        </w:div>
        <w:div w:id="1857385748">
          <w:marLeft w:val="900"/>
          <w:marRight w:val="0"/>
          <w:marTop w:val="0"/>
          <w:marBottom w:val="0"/>
          <w:divBdr>
            <w:top w:val="none" w:sz="0" w:space="0" w:color="auto"/>
            <w:left w:val="none" w:sz="0" w:space="0" w:color="auto"/>
            <w:bottom w:val="none" w:sz="0" w:space="0" w:color="auto"/>
            <w:right w:val="none" w:sz="0" w:space="0" w:color="auto"/>
          </w:divBdr>
        </w:div>
        <w:div w:id="873806306">
          <w:marLeft w:val="900"/>
          <w:marRight w:val="0"/>
          <w:marTop w:val="0"/>
          <w:marBottom w:val="0"/>
          <w:divBdr>
            <w:top w:val="none" w:sz="0" w:space="0" w:color="auto"/>
            <w:left w:val="none" w:sz="0" w:space="0" w:color="auto"/>
            <w:bottom w:val="none" w:sz="0" w:space="0" w:color="auto"/>
            <w:right w:val="none" w:sz="0" w:space="0" w:color="auto"/>
          </w:divBdr>
        </w:div>
        <w:div w:id="998776229">
          <w:marLeft w:val="900"/>
          <w:marRight w:val="0"/>
          <w:marTop w:val="0"/>
          <w:marBottom w:val="0"/>
          <w:divBdr>
            <w:top w:val="none" w:sz="0" w:space="0" w:color="auto"/>
            <w:left w:val="none" w:sz="0" w:space="0" w:color="auto"/>
            <w:bottom w:val="none" w:sz="0" w:space="0" w:color="auto"/>
            <w:right w:val="none" w:sz="0" w:space="0" w:color="auto"/>
          </w:divBdr>
        </w:div>
        <w:div w:id="1220358595">
          <w:marLeft w:val="900"/>
          <w:marRight w:val="0"/>
          <w:marTop w:val="0"/>
          <w:marBottom w:val="0"/>
          <w:divBdr>
            <w:top w:val="none" w:sz="0" w:space="0" w:color="auto"/>
            <w:left w:val="none" w:sz="0" w:space="0" w:color="auto"/>
            <w:bottom w:val="none" w:sz="0" w:space="0" w:color="auto"/>
            <w:right w:val="none" w:sz="0" w:space="0" w:color="auto"/>
          </w:divBdr>
        </w:div>
        <w:div w:id="465782821">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4648</Words>
  <Characters>2650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2019-11-18T07:47:00Z</dcterms:created>
  <dcterms:modified xsi:type="dcterms:W3CDTF">2019-11-18T08:05:00Z</dcterms:modified>
</cp:coreProperties>
</file>