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4B" w:rsidRPr="00981C5F" w:rsidRDefault="00AD704B" w:rsidP="00AD704B">
      <w:pPr>
        <w:jc w:val="left"/>
        <w:rPr>
          <w:lang w:val="uk-UA"/>
        </w:rPr>
      </w:pPr>
      <w:r w:rsidRPr="00981C5F">
        <w:rPr>
          <w:b/>
          <w:i/>
          <w:lang w:val="uk-UA"/>
        </w:rPr>
        <w:t xml:space="preserve">Тема: </w:t>
      </w:r>
      <w:r w:rsidRPr="00981C5F">
        <w:rPr>
          <w:lang w:val="uk-UA"/>
        </w:rPr>
        <w:t>Перехідні та неперехідні ді</w:t>
      </w:r>
      <w:bookmarkStart w:id="0" w:name="_GoBack"/>
      <w:bookmarkEnd w:id="0"/>
      <w:r w:rsidRPr="00981C5F">
        <w:rPr>
          <w:lang w:val="uk-UA"/>
        </w:rPr>
        <w:t>єслова.</w:t>
      </w:r>
    </w:p>
    <w:p w:rsidR="00AD704B" w:rsidRPr="00981C5F" w:rsidRDefault="00AD704B" w:rsidP="00AD704B">
      <w:pPr>
        <w:jc w:val="left"/>
        <w:rPr>
          <w:i/>
          <w:lang w:val="uk-UA"/>
        </w:rPr>
      </w:pPr>
      <w:r w:rsidRPr="00981C5F">
        <w:rPr>
          <w:b/>
          <w:i/>
          <w:lang w:val="uk-UA"/>
        </w:rPr>
        <w:t xml:space="preserve">Мета: </w:t>
      </w:r>
      <w:r w:rsidRPr="00981C5F">
        <w:rPr>
          <w:i/>
          <w:lang w:val="uk-UA"/>
        </w:rPr>
        <w:t>- створити умови для поглиблення знань про дієслов</w:t>
      </w:r>
      <w:r w:rsidR="00F36F38" w:rsidRPr="00981C5F">
        <w:rPr>
          <w:i/>
          <w:lang w:val="uk-UA"/>
        </w:rPr>
        <w:t>о</w:t>
      </w:r>
      <w:r w:rsidRPr="00981C5F">
        <w:rPr>
          <w:i/>
          <w:lang w:val="uk-UA"/>
        </w:rPr>
        <w:t>;</w:t>
      </w:r>
    </w:p>
    <w:p w:rsidR="00AD704B" w:rsidRPr="00981C5F" w:rsidRDefault="00AD704B" w:rsidP="00AD704B">
      <w:pPr>
        <w:pStyle w:val="a3"/>
        <w:numPr>
          <w:ilvl w:val="0"/>
          <w:numId w:val="5"/>
        </w:numPr>
        <w:jc w:val="left"/>
        <w:rPr>
          <w:i/>
          <w:lang w:val="uk-UA"/>
        </w:rPr>
      </w:pPr>
      <w:r w:rsidRPr="00981C5F">
        <w:rPr>
          <w:i/>
          <w:lang w:val="uk-UA"/>
        </w:rPr>
        <w:t>ознайомити учнів із поняттями перехідні і неперехідні дієслова;</w:t>
      </w:r>
    </w:p>
    <w:p w:rsidR="00AD704B" w:rsidRPr="00981C5F" w:rsidRDefault="00AD704B" w:rsidP="00AD704B">
      <w:pPr>
        <w:pStyle w:val="a3"/>
        <w:numPr>
          <w:ilvl w:val="0"/>
          <w:numId w:val="5"/>
        </w:numPr>
        <w:jc w:val="left"/>
        <w:rPr>
          <w:i/>
          <w:lang w:val="uk-UA"/>
        </w:rPr>
      </w:pPr>
      <w:r w:rsidRPr="00981C5F">
        <w:rPr>
          <w:i/>
          <w:lang w:val="uk-UA"/>
        </w:rPr>
        <w:t>формувати в учнів уміння визначати категорію перехідності;</w:t>
      </w:r>
    </w:p>
    <w:p w:rsidR="00AD704B" w:rsidRPr="00981C5F" w:rsidRDefault="00AD704B" w:rsidP="00AD704B">
      <w:pPr>
        <w:pStyle w:val="a3"/>
        <w:numPr>
          <w:ilvl w:val="0"/>
          <w:numId w:val="5"/>
        </w:numPr>
        <w:jc w:val="left"/>
        <w:rPr>
          <w:i/>
          <w:lang w:val="uk-UA"/>
        </w:rPr>
      </w:pPr>
      <w:r w:rsidRPr="00981C5F">
        <w:rPr>
          <w:i/>
          <w:lang w:val="uk-UA"/>
        </w:rPr>
        <w:t>розвивати творчі вміння моделювати речення із перехідними та неперехідними дієсловами;</w:t>
      </w:r>
    </w:p>
    <w:p w:rsidR="00AD704B" w:rsidRPr="00981C5F" w:rsidRDefault="00AD704B" w:rsidP="00AD704B">
      <w:pPr>
        <w:pStyle w:val="a3"/>
        <w:numPr>
          <w:ilvl w:val="0"/>
          <w:numId w:val="5"/>
        </w:numPr>
        <w:jc w:val="left"/>
        <w:rPr>
          <w:i/>
          <w:lang w:val="uk-UA"/>
        </w:rPr>
      </w:pPr>
      <w:r w:rsidRPr="00981C5F">
        <w:rPr>
          <w:i/>
          <w:lang w:val="uk-UA"/>
        </w:rPr>
        <w:t>виховувати за допомогою мовленнєво-комунікативного дидактичного матеріалу повагу до хліба і рушника – одвічних людських символів.</w:t>
      </w:r>
    </w:p>
    <w:p w:rsidR="00AD704B" w:rsidRPr="00981C5F" w:rsidRDefault="00AD704B" w:rsidP="00AD704B">
      <w:pPr>
        <w:jc w:val="left"/>
        <w:rPr>
          <w:lang w:val="uk-UA"/>
        </w:rPr>
      </w:pPr>
      <w:r w:rsidRPr="00981C5F">
        <w:rPr>
          <w:b/>
          <w:i/>
          <w:lang w:val="uk-UA"/>
        </w:rPr>
        <w:t xml:space="preserve">Тип уроку: </w:t>
      </w:r>
      <w:r w:rsidRPr="00981C5F">
        <w:rPr>
          <w:lang w:val="uk-UA"/>
        </w:rPr>
        <w:t>урок засвоєння нових знань.</w:t>
      </w:r>
    </w:p>
    <w:p w:rsidR="00AD704B" w:rsidRPr="00981C5F" w:rsidRDefault="00AD704B" w:rsidP="00AD704B">
      <w:pPr>
        <w:jc w:val="center"/>
        <w:rPr>
          <w:b/>
          <w:i/>
          <w:lang w:val="uk-UA"/>
        </w:rPr>
      </w:pPr>
      <w:r w:rsidRPr="00981C5F">
        <w:rPr>
          <w:b/>
          <w:i/>
          <w:lang w:val="uk-UA"/>
        </w:rPr>
        <w:t>Хід уроку</w:t>
      </w:r>
    </w:p>
    <w:p w:rsidR="00AD704B" w:rsidRPr="00981C5F" w:rsidRDefault="00AD704B" w:rsidP="00AD704B">
      <w:pPr>
        <w:jc w:val="left"/>
        <w:rPr>
          <w:b/>
          <w:i/>
          <w:lang w:val="uk-UA"/>
        </w:rPr>
      </w:pPr>
      <w:r w:rsidRPr="00981C5F">
        <w:rPr>
          <w:b/>
          <w:i/>
          <w:lang w:val="uk-UA"/>
        </w:rPr>
        <w:t>І. Організаційний момент.</w:t>
      </w:r>
    </w:p>
    <w:p w:rsidR="00AD704B" w:rsidRPr="00981C5F" w:rsidRDefault="00AD704B" w:rsidP="00AD704B">
      <w:pPr>
        <w:jc w:val="left"/>
        <w:rPr>
          <w:b/>
          <w:i/>
          <w:lang w:val="uk-UA"/>
        </w:rPr>
      </w:pPr>
      <w:r w:rsidRPr="00981C5F">
        <w:rPr>
          <w:b/>
          <w:i/>
          <w:lang w:val="uk-UA"/>
        </w:rPr>
        <w:t>ІІ. Актуалізація опорних знань.</w:t>
      </w:r>
    </w:p>
    <w:p w:rsidR="00AD704B" w:rsidRPr="00981C5F" w:rsidRDefault="00AD704B" w:rsidP="00AD704B">
      <w:pPr>
        <w:pStyle w:val="a3"/>
        <w:numPr>
          <w:ilvl w:val="0"/>
          <w:numId w:val="7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Бесіда за питаннями.</w:t>
      </w:r>
    </w:p>
    <w:p w:rsidR="00AD704B" w:rsidRPr="00981C5F" w:rsidRDefault="00AD704B" w:rsidP="00AD704B">
      <w:pPr>
        <w:pStyle w:val="a3"/>
        <w:numPr>
          <w:ilvl w:val="0"/>
          <w:numId w:val="8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Що таке дієслово?</w:t>
      </w:r>
    </w:p>
    <w:p w:rsidR="00AD704B" w:rsidRPr="00981C5F" w:rsidRDefault="00AD704B" w:rsidP="00AD704B">
      <w:pPr>
        <w:pStyle w:val="a3"/>
        <w:numPr>
          <w:ilvl w:val="0"/>
          <w:numId w:val="8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Які є форми дієслова?</w:t>
      </w:r>
    </w:p>
    <w:p w:rsidR="00AD704B" w:rsidRPr="00981C5F" w:rsidRDefault="00AD704B" w:rsidP="00AD704B">
      <w:pPr>
        <w:pStyle w:val="a3"/>
        <w:numPr>
          <w:ilvl w:val="0"/>
          <w:numId w:val="8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Який вид можуть мати дієслова?</w:t>
      </w:r>
    </w:p>
    <w:p w:rsidR="00AD704B" w:rsidRPr="00981C5F" w:rsidRDefault="00AD704B" w:rsidP="00AD704B">
      <w:pPr>
        <w:pStyle w:val="a3"/>
        <w:numPr>
          <w:ilvl w:val="0"/>
          <w:numId w:val="8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Які особливості поділу дієслів на дієвідміни?</w:t>
      </w:r>
    </w:p>
    <w:p w:rsidR="00AD704B" w:rsidRPr="00981C5F" w:rsidRDefault="00AD704B" w:rsidP="00AD704B">
      <w:pPr>
        <w:pStyle w:val="a3"/>
        <w:numPr>
          <w:ilvl w:val="0"/>
          <w:numId w:val="8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Що виражають дійсний, умовний і наказовий способи дієслів?</w:t>
      </w:r>
    </w:p>
    <w:p w:rsidR="0086518E" w:rsidRPr="00981C5F" w:rsidRDefault="0086518E" w:rsidP="00AD704B">
      <w:pPr>
        <w:pStyle w:val="a3"/>
        <w:numPr>
          <w:ilvl w:val="0"/>
          <w:numId w:val="8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Як пишеться не з дієсловами?</w:t>
      </w:r>
    </w:p>
    <w:p w:rsidR="0086518E" w:rsidRPr="00981C5F" w:rsidRDefault="0086518E" w:rsidP="0086518E">
      <w:pPr>
        <w:pStyle w:val="a3"/>
        <w:numPr>
          <w:ilvl w:val="0"/>
          <w:numId w:val="7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Перевірка домашнього завдання.</w:t>
      </w:r>
    </w:p>
    <w:p w:rsidR="0086518E" w:rsidRPr="00981C5F" w:rsidRDefault="0086518E" w:rsidP="0086518E">
      <w:pPr>
        <w:pStyle w:val="a3"/>
        <w:numPr>
          <w:ilvl w:val="0"/>
          <w:numId w:val="7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Робота біля дошки.</w:t>
      </w:r>
    </w:p>
    <w:p w:rsidR="0086518E" w:rsidRPr="00981C5F" w:rsidRDefault="0086518E" w:rsidP="0086518E">
      <w:pPr>
        <w:pStyle w:val="a3"/>
        <w:ind w:left="1440"/>
        <w:jc w:val="left"/>
        <w:rPr>
          <w:lang w:val="uk-UA"/>
        </w:rPr>
      </w:pPr>
      <w:r w:rsidRPr="00981C5F">
        <w:rPr>
          <w:lang w:val="uk-UA"/>
        </w:rPr>
        <w:t>Записати речення, назвати всі форми дієслів.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t>Хліб-сіль на вишитому рушнику були і є високою ознакою гостинності українського народу.</w:t>
      </w:r>
    </w:p>
    <w:p w:rsidR="0086518E" w:rsidRPr="00981C5F" w:rsidRDefault="0086518E" w:rsidP="0086518E">
      <w:pPr>
        <w:jc w:val="left"/>
        <w:rPr>
          <w:b/>
          <w:i/>
          <w:lang w:val="uk-UA"/>
        </w:rPr>
      </w:pPr>
      <w:r w:rsidRPr="00981C5F">
        <w:rPr>
          <w:b/>
          <w:i/>
          <w:lang w:val="uk-UA"/>
        </w:rPr>
        <w:t>ІІІ. Оголошення теми та мети уроку.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t>Мотивація навчальної діяльності учнів.</w:t>
      </w:r>
    </w:p>
    <w:p w:rsidR="0086518E" w:rsidRPr="00981C5F" w:rsidRDefault="0086518E" w:rsidP="0086518E">
      <w:pPr>
        <w:jc w:val="left"/>
        <w:rPr>
          <w:lang w:val="uk-UA"/>
        </w:rPr>
      </w:pPr>
      <w:proofErr w:type="spellStart"/>
      <w:r w:rsidRPr="00981C5F">
        <w:rPr>
          <w:lang w:val="uk-UA"/>
        </w:rPr>
        <w:t>-Що</w:t>
      </w:r>
      <w:proofErr w:type="spellEnd"/>
      <w:r w:rsidRPr="00981C5F">
        <w:rPr>
          <w:lang w:val="uk-UA"/>
        </w:rPr>
        <w:t xml:space="preserve"> очікуєте від сьогоднішнього уроку?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t>(Запис у зошити «дата» і «класна робота» та очікувані результати)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t>Очікувані результати: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t>Знати: -  визначення перехідні і неперехідні дієслова;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lastRenderedPageBreak/>
        <w:t>Вміти: - правильно ставити питання від дієслів до залежних слів;</w:t>
      </w:r>
    </w:p>
    <w:p w:rsidR="0086518E" w:rsidRPr="00981C5F" w:rsidRDefault="0086518E" w:rsidP="0086518E">
      <w:pPr>
        <w:pStyle w:val="a3"/>
        <w:numPr>
          <w:ilvl w:val="0"/>
          <w:numId w:val="9"/>
        </w:numPr>
        <w:jc w:val="left"/>
        <w:rPr>
          <w:lang w:val="uk-UA"/>
        </w:rPr>
      </w:pPr>
      <w:r w:rsidRPr="00981C5F">
        <w:rPr>
          <w:lang w:val="uk-UA"/>
        </w:rPr>
        <w:t>розпізнавати перехідні і неперехідні дієслова;</w:t>
      </w:r>
    </w:p>
    <w:p w:rsidR="0086518E" w:rsidRPr="00981C5F" w:rsidRDefault="0086518E" w:rsidP="0086518E">
      <w:pPr>
        <w:pStyle w:val="a3"/>
        <w:numPr>
          <w:ilvl w:val="0"/>
          <w:numId w:val="9"/>
        </w:numPr>
        <w:jc w:val="left"/>
        <w:rPr>
          <w:lang w:val="uk-UA"/>
        </w:rPr>
      </w:pPr>
      <w:r w:rsidRPr="00981C5F">
        <w:rPr>
          <w:lang w:val="uk-UA"/>
        </w:rPr>
        <w:t>правильно інтонувати речення з дієсловами;</w:t>
      </w:r>
    </w:p>
    <w:p w:rsidR="0086518E" w:rsidRPr="00981C5F" w:rsidRDefault="0086518E" w:rsidP="0086518E">
      <w:pPr>
        <w:pStyle w:val="a3"/>
        <w:numPr>
          <w:ilvl w:val="0"/>
          <w:numId w:val="9"/>
        </w:numPr>
        <w:jc w:val="left"/>
        <w:rPr>
          <w:lang w:val="uk-UA"/>
        </w:rPr>
      </w:pPr>
      <w:r w:rsidRPr="00981C5F">
        <w:rPr>
          <w:lang w:val="uk-UA"/>
        </w:rPr>
        <w:t>відповідати на запитання із даної теми.</w:t>
      </w:r>
    </w:p>
    <w:p w:rsidR="0086518E" w:rsidRPr="00981C5F" w:rsidRDefault="0086518E" w:rsidP="0086518E">
      <w:pPr>
        <w:jc w:val="left"/>
        <w:rPr>
          <w:b/>
          <w:i/>
          <w:lang w:val="uk-UA"/>
        </w:rPr>
      </w:pPr>
      <w:r w:rsidRPr="00981C5F">
        <w:rPr>
          <w:b/>
          <w:i/>
          <w:lang w:val="uk-UA"/>
        </w:rPr>
        <w:t>І</w:t>
      </w:r>
      <w:r w:rsidRPr="00981C5F">
        <w:rPr>
          <w:b/>
          <w:i/>
          <w:lang w:val="en-US"/>
        </w:rPr>
        <w:t>V</w:t>
      </w:r>
      <w:r w:rsidRPr="00981C5F">
        <w:rPr>
          <w:b/>
          <w:i/>
          <w:lang w:val="uk-UA"/>
        </w:rPr>
        <w:t>. Усвідомлення теоретичного матеріалу в процесі практичної роботи.</w:t>
      </w:r>
    </w:p>
    <w:p w:rsidR="0086518E" w:rsidRPr="00981C5F" w:rsidRDefault="0086518E" w:rsidP="0086518E">
      <w:pPr>
        <w:pStyle w:val="a3"/>
        <w:numPr>
          <w:ilvl w:val="0"/>
          <w:numId w:val="10"/>
        </w:numPr>
        <w:jc w:val="left"/>
        <w:rPr>
          <w:b/>
          <w:i/>
          <w:lang w:val="uk-UA"/>
        </w:rPr>
      </w:pPr>
      <w:r w:rsidRPr="00981C5F">
        <w:rPr>
          <w:lang w:val="uk-UA"/>
        </w:rPr>
        <w:t>Евристична бесіда з метою засвоєння нових знань.</w:t>
      </w:r>
    </w:p>
    <w:p w:rsidR="0086518E" w:rsidRPr="00981C5F" w:rsidRDefault="0086518E" w:rsidP="0086518E">
      <w:pPr>
        <w:pStyle w:val="a3"/>
        <w:jc w:val="left"/>
        <w:rPr>
          <w:lang w:val="uk-UA"/>
        </w:rPr>
      </w:pPr>
      <w:r w:rsidRPr="00981C5F">
        <w:rPr>
          <w:lang w:val="uk-UA"/>
        </w:rPr>
        <w:t>Робота біля дошки.</w:t>
      </w:r>
    </w:p>
    <w:p w:rsidR="0086518E" w:rsidRPr="00981C5F" w:rsidRDefault="0086518E" w:rsidP="0086518E">
      <w:pPr>
        <w:pStyle w:val="a3"/>
        <w:numPr>
          <w:ilvl w:val="0"/>
          <w:numId w:val="12"/>
        </w:numPr>
        <w:jc w:val="left"/>
        <w:rPr>
          <w:lang w:val="uk-UA"/>
        </w:rPr>
      </w:pPr>
      <w:r w:rsidRPr="00981C5F">
        <w:rPr>
          <w:lang w:val="uk-UA"/>
        </w:rPr>
        <w:t>Записати речення.</w:t>
      </w:r>
    </w:p>
    <w:p w:rsidR="0086518E" w:rsidRPr="00981C5F" w:rsidRDefault="0086518E" w:rsidP="0086518E">
      <w:pPr>
        <w:jc w:val="left"/>
        <w:rPr>
          <w:lang w:val="uk-UA"/>
        </w:rPr>
      </w:pPr>
      <w:r w:rsidRPr="00981C5F">
        <w:rPr>
          <w:lang w:val="uk-UA"/>
        </w:rPr>
        <w:t>Мама принесла хліб.</w:t>
      </w:r>
    </w:p>
    <w:p w:rsidR="0086518E" w:rsidRPr="00981C5F" w:rsidRDefault="0086518E" w:rsidP="0086518E">
      <w:pPr>
        <w:pStyle w:val="a3"/>
        <w:numPr>
          <w:ilvl w:val="0"/>
          <w:numId w:val="12"/>
        </w:numPr>
        <w:jc w:val="left"/>
        <w:rPr>
          <w:lang w:val="uk-UA"/>
        </w:rPr>
      </w:pPr>
      <w:r w:rsidRPr="00981C5F">
        <w:rPr>
          <w:lang w:val="uk-UA"/>
        </w:rPr>
        <w:t>Поставте запитання від дієслова до залежного слова</w:t>
      </w:r>
      <w:r w:rsidR="004161EB" w:rsidRPr="00981C5F">
        <w:rPr>
          <w:lang w:val="uk-UA"/>
        </w:rPr>
        <w:t>.</w:t>
      </w:r>
    </w:p>
    <w:p w:rsidR="004161EB" w:rsidRPr="00981C5F" w:rsidRDefault="004161EB" w:rsidP="0086518E">
      <w:pPr>
        <w:pStyle w:val="a3"/>
        <w:numPr>
          <w:ilvl w:val="0"/>
          <w:numId w:val="12"/>
        </w:numPr>
        <w:jc w:val="left"/>
        <w:rPr>
          <w:lang w:val="uk-UA"/>
        </w:rPr>
      </w:pPr>
      <w:r w:rsidRPr="00981C5F">
        <w:rPr>
          <w:lang w:val="uk-UA"/>
        </w:rPr>
        <w:t>У якому відмінку виступає залежне слово?</w:t>
      </w:r>
    </w:p>
    <w:p w:rsidR="004161EB" w:rsidRPr="00981C5F" w:rsidRDefault="004161EB" w:rsidP="0086518E">
      <w:pPr>
        <w:pStyle w:val="a3"/>
        <w:numPr>
          <w:ilvl w:val="0"/>
          <w:numId w:val="12"/>
        </w:numPr>
        <w:jc w:val="left"/>
        <w:rPr>
          <w:lang w:val="uk-UA"/>
        </w:rPr>
      </w:pPr>
      <w:r w:rsidRPr="00981C5F">
        <w:rPr>
          <w:lang w:val="uk-UA"/>
        </w:rPr>
        <w:t>З прийменником чи без прийменника вжито іменник у знахідному відмінку?</w:t>
      </w:r>
    </w:p>
    <w:p w:rsidR="004161EB" w:rsidRPr="00981C5F" w:rsidRDefault="004161EB" w:rsidP="004161EB">
      <w:pPr>
        <w:pStyle w:val="a3"/>
        <w:numPr>
          <w:ilvl w:val="0"/>
          <w:numId w:val="10"/>
        </w:numPr>
        <w:jc w:val="left"/>
        <w:rPr>
          <w:lang w:val="uk-UA"/>
        </w:rPr>
      </w:pPr>
      <w:r w:rsidRPr="00981C5F">
        <w:rPr>
          <w:lang w:val="uk-UA"/>
        </w:rPr>
        <w:t>Пояснення вчителя.</w:t>
      </w:r>
    </w:p>
    <w:p w:rsidR="004161EB" w:rsidRPr="00981C5F" w:rsidRDefault="004161EB" w:rsidP="004161EB">
      <w:pPr>
        <w:jc w:val="left"/>
        <w:rPr>
          <w:lang w:val="uk-UA"/>
        </w:rPr>
      </w:pPr>
      <w:r w:rsidRPr="00981C5F">
        <w:rPr>
          <w:lang w:val="uk-UA"/>
        </w:rPr>
        <w:t>Дієслово</w:t>
      </w:r>
      <w:r w:rsidR="00F36F38" w:rsidRPr="00981C5F">
        <w:rPr>
          <w:lang w:val="uk-UA"/>
        </w:rPr>
        <w:t xml:space="preserve"> ,</w:t>
      </w:r>
      <w:r w:rsidRPr="00981C5F">
        <w:rPr>
          <w:lang w:val="uk-UA"/>
        </w:rPr>
        <w:t xml:space="preserve"> від якого можна поставити питання знахідного відмінка до іменника або займенника, без прийменника</w:t>
      </w:r>
      <w:r w:rsidR="00F36F38" w:rsidRPr="00981C5F">
        <w:rPr>
          <w:lang w:val="uk-UA"/>
        </w:rPr>
        <w:t xml:space="preserve"> ,</w:t>
      </w:r>
      <w:r w:rsidRPr="00981C5F">
        <w:rPr>
          <w:lang w:val="uk-UA"/>
        </w:rPr>
        <w:t xml:space="preserve"> пов’язаного з ним за змістом, називається перехідним. Таке дієслово означає дію, спрямовану на інший предмет.</w:t>
      </w:r>
    </w:p>
    <w:p w:rsidR="004161EB" w:rsidRPr="00981C5F" w:rsidRDefault="004161EB" w:rsidP="004161EB">
      <w:pPr>
        <w:jc w:val="left"/>
        <w:rPr>
          <w:lang w:val="uk-UA"/>
        </w:rPr>
      </w:pPr>
      <w:r w:rsidRPr="00981C5F">
        <w:rPr>
          <w:lang w:val="uk-UA"/>
        </w:rPr>
        <w:t xml:space="preserve">Від перехідних дієслів можна поставити питання не тільки </w:t>
      </w:r>
      <w:proofErr w:type="spellStart"/>
      <w:r w:rsidRPr="00981C5F">
        <w:rPr>
          <w:lang w:val="uk-UA"/>
        </w:rPr>
        <w:t>З.в</w:t>
      </w:r>
      <w:proofErr w:type="spellEnd"/>
      <w:r w:rsidRPr="00981C5F">
        <w:rPr>
          <w:lang w:val="uk-UA"/>
        </w:rPr>
        <w:t xml:space="preserve">. (кого? що?) а й родового (кого? чого?) до іменника зі значенням частини від цілого: </w:t>
      </w:r>
    </w:p>
    <w:p w:rsidR="004161EB" w:rsidRPr="00981C5F" w:rsidRDefault="004161EB" w:rsidP="004161EB">
      <w:pPr>
        <w:jc w:val="center"/>
        <w:rPr>
          <w:i/>
          <w:lang w:val="uk-UA"/>
        </w:rPr>
      </w:pPr>
      <w:r w:rsidRPr="00981C5F">
        <w:rPr>
          <w:i/>
          <w:lang w:val="uk-UA"/>
        </w:rPr>
        <w:t>насипати солі, подати води</w:t>
      </w:r>
    </w:p>
    <w:p w:rsidR="004161EB" w:rsidRPr="00981C5F" w:rsidRDefault="004161EB" w:rsidP="004161EB">
      <w:pPr>
        <w:jc w:val="left"/>
        <w:rPr>
          <w:lang w:val="uk-UA"/>
        </w:rPr>
      </w:pPr>
      <w:r w:rsidRPr="00981C5F">
        <w:rPr>
          <w:lang w:val="uk-UA"/>
        </w:rPr>
        <w:t>або при запереченні:</w:t>
      </w:r>
    </w:p>
    <w:p w:rsidR="004161EB" w:rsidRPr="00981C5F" w:rsidRDefault="004161EB" w:rsidP="004161EB">
      <w:pPr>
        <w:jc w:val="center"/>
        <w:rPr>
          <w:i/>
          <w:lang w:val="uk-UA"/>
        </w:rPr>
      </w:pPr>
      <w:r w:rsidRPr="00981C5F">
        <w:rPr>
          <w:i/>
          <w:lang w:val="uk-UA"/>
        </w:rPr>
        <w:t>не цінувати хліба</w:t>
      </w:r>
    </w:p>
    <w:p w:rsidR="004161EB" w:rsidRPr="00981C5F" w:rsidRDefault="004161EB" w:rsidP="004161EB">
      <w:pPr>
        <w:jc w:val="left"/>
        <w:rPr>
          <w:lang w:val="uk-UA"/>
        </w:rPr>
      </w:pPr>
      <w:r w:rsidRPr="00981C5F">
        <w:rPr>
          <w:lang w:val="uk-UA"/>
        </w:rPr>
        <w:t>Всі інші дієслова є неперехідними. Вони означають рух, переміщення (іти, бігти, стояти), духовний стан людини(хворіти, зітхати, мовчати).</w:t>
      </w:r>
    </w:p>
    <w:p w:rsidR="004161EB" w:rsidRPr="00981C5F" w:rsidRDefault="004161EB" w:rsidP="004161EB">
      <w:pPr>
        <w:jc w:val="left"/>
        <w:rPr>
          <w:lang w:val="uk-UA"/>
        </w:rPr>
      </w:pPr>
      <w:r w:rsidRPr="00981C5F">
        <w:rPr>
          <w:lang w:val="uk-UA"/>
        </w:rPr>
        <w:t xml:space="preserve">Якщо залежний від дієслова іменник або займенник стоїть не в </w:t>
      </w:r>
      <w:proofErr w:type="spellStart"/>
      <w:r w:rsidRPr="00981C5F">
        <w:rPr>
          <w:lang w:val="uk-UA"/>
        </w:rPr>
        <w:t>З.в</w:t>
      </w:r>
      <w:proofErr w:type="spellEnd"/>
      <w:r w:rsidRPr="00981C5F">
        <w:rPr>
          <w:lang w:val="uk-UA"/>
        </w:rPr>
        <w:t xml:space="preserve">. або </w:t>
      </w:r>
      <w:proofErr w:type="spellStart"/>
      <w:r w:rsidRPr="00981C5F">
        <w:rPr>
          <w:lang w:val="uk-UA"/>
        </w:rPr>
        <w:t>Р.в</w:t>
      </w:r>
      <w:proofErr w:type="spellEnd"/>
      <w:r w:rsidRPr="00981C5F">
        <w:rPr>
          <w:lang w:val="uk-UA"/>
        </w:rPr>
        <w:t>. або вживається із прийменником, то таке дієслово є неперехідним</w:t>
      </w:r>
      <w:r w:rsidR="00A250A9" w:rsidRPr="00981C5F">
        <w:rPr>
          <w:lang w:val="uk-UA"/>
        </w:rPr>
        <w:t>.</w:t>
      </w:r>
    </w:p>
    <w:p w:rsidR="00A250A9" w:rsidRPr="00981C5F" w:rsidRDefault="00A250A9" w:rsidP="00A250A9">
      <w:pPr>
        <w:pStyle w:val="a3"/>
        <w:numPr>
          <w:ilvl w:val="0"/>
          <w:numId w:val="10"/>
        </w:numPr>
        <w:jc w:val="left"/>
        <w:rPr>
          <w:lang w:val="uk-UA"/>
        </w:rPr>
      </w:pPr>
      <w:r w:rsidRPr="00981C5F">
        <w:rPr>
          <w:lang w:val="uk-UA"/>
        </w:rPr>
        <w:t>Робота біля дошки.</w:t>
      </w:r>
    </w:p>
    <w:p w:rsidR="00A250A9" w:rsidRPr="00981C5F" w:rsidRDefault="00A250A9" w:rsidP="00A250A9">
      <w:pPr>
        <w:jc w:val="left"/>
        <w:rPr>
          <w:lang w:val="uk-UA"/>
        </w:rPr>
      </w:pPr>
      <w:r w:rsidRPr="00981C5F">
        <w:rPr>
          <w:lang w:val="uk-UA"/>
        </w:rPr>
        <w:t>Записати речення , знайти дієслово</w:t>
      </w:r>
      <w:r w:rsidR="00F36F38" w:rsidRPr="00981C5F">
        <w:rPr>
          <w:lang w:val="uk-UA"/>
        </w:rPr>
        <w:t xml:space="preserve"> ,</w:t>
      </w:r>
      <w:r w:rsidRPr="00981C5F">
        <w:rPr>
          <w:lang w:val="uk-UA"/>
        </w:rPr>
        <w:t xml:space="preserve"> визначити</w:t>
      </w:r>
      <w:r w:rsidR="00F36F38" w:rsidRPr="00981C5F">
        <w:rPr>
          <w:lang w:val="uk-UA"/>
        </w:rPr>
        <w:t xml:space="preserve"> ,</w:t>
      </w:r>
      <w:r w:rsidRPr="00981C5F">
        <w:rPr>
          <w:lang w:val="uk-UA"/>
        </w:rPr>
        <w:t xml:space="preserve">  у якому відмінку стоїть залежне слово і зробити висновок: є це дієслово перехідним чи неперехідним.</w:t>
      </w:r>
    </w:p>
    <w:p w:rsidR="00A250A9" w:rsidRPr="00981C5F" w:rsidRDefault="00A250A9" w:rsidP="00A250A9">
      <w:pPr>
        <w:jc w:val="left"/>
        <w:rPr>
          <w:lang w:val="uk-UA"/>
        </w:rPr>
      </w:pPr>
      <w:r w:rsidRPr="00981C5F">
        <w:rPr>
          <w:lang w:val="uk-UA"/>
        </w:rPr>
        <w:t>Як же хліб пахне надіями, степом , пшеницею</w:t>
      </w:r>
      <w:r w:rsidR="00F36F38" w:rsidRPr="00981C5F">
        <w:rPr>
          <w:lang w:val="uk-UA"/>
        </w:rPr>
        <w:t xml:space="preserve"> .</w:t>
      </w:r>
    </w:p>
    <w:p w:rsidR="00A250A9" w:rsidRPr="00981C5F" w:rsidRDefault="00A250A9" w:rsidP="00A250A9">
      <w:pPr>
        <w:jc w:val="left"/>
        <w:rPr>
          <w:lang w:val="uk-UA"/>
        </w:rPr>
      </w:pPr>
      <w:r w:rsidRPr="00981C5F">
        <w:rPr>
          <w:lang w:val="uk-UA"/>
        </w:rPr>
        <w:lastRenderedPageBreak/>
        <w:t xml:space="preserve"> Потрібно запам’ятати, що, якщо до перехідного дієслова додати – ся (- </w:t>
      </w:r>
      <w:proofErr w:type="spellStart"/>
      <w:r w:rsidRPr="00981C5F">
        <w:rPr>
          <w:lang w:val="uk-UA"/>
        </w:rPr>
        <w:t>сь</w:t>
      </w:r>
      <w:proofErr w:type="spellEnd"/>
      <w:r w:rsidRPr="00981C5F">
        <w:rPr>
          <w:lang w:val="uk-UA"/>
        </w:rPr>
        <w:t>), воно стає неперехідним(крім дієслова сподіватися).</w:t>
      </w:r>
    </w:p>
    <w:p w:rsidR="00A250A9" w:rsidRPr="00981C5F" w:rsidRDefault="00A250A9" w:rsidP="00A250A9">
      <w:pPr>
        <w:jc w:val="left"/>
        <w:rPr>
          <w:lang w:val="uk-UA"/>
        </w:rPr>
      </w:pPr>
      <w:r w:rsidRPr="00981C5F">
        <w:rPr>
          <w:lang w:val="uk-UA"/>
        </w:rPr>
        <w:t>Користуючись цим правилом, складіть речення з поданими дієсловами. Визначте їх перехідність/неперехідність.</w:t>
      </w:r>
    </w:p>
    <w:p w:rsidR="00A250A9" w:rsidRPr="00981C5F" w:rsidRDefault="00A250A9" w:rsidP="00A250A9">
      <w:pPr>
        <w:pStyle w:val="a3"/>
        <w:numPr>
          <w:ilvl w:val="0"/>
          <w:numId w:val="10"/>
        </w:numPr>
        <w:jc w:val="left"/>
        <w:rPr>
          <w:lang w:val="uk-UA"/>
        </w:rPr>
      </w:pPr>
      <w:r w:rsidRPr="00981C5F">
        <w:rPr>
          <w:lang w:val="uk-UA"/>
        </w:rPr>
        <w:t>Вправа.</w:t>
      </w:r>
    </w:p>
    <w:p w:rsidR="00A250A9" w:rsidRPr="00981C5F" w:rsidRDefault="00230CD4" w:rsidP="00A250A9">
      <w:pPr>
        <w:jc w:val="left"/>
        <w:rPr>
          <w:lang w:val="uk-UA"/>
        </w:rPr>
      </w:pPr>
      <w:r w:rsidRPr="00981C5F">
        <w:rPr>
          <w:lang w:val="uk-UA"/>
        </w:rPr>
        <w:t>Будують – будуються, співає – співається, вишиває – вишивається, хвилює – хвилюється.</w:t>
      </w:r>
    </w:p>
    <w:p w:rsidR="00230CD4" w:rsidRPr="00981C5F" w:rsidRDefault="00230CD4" w:rsidP="00A250A9">
      <w:pPr>
        <w:jc w:val="left"/>
        <w:rPr>
          <w:lang w:val="uk-UA"/>
        </w:rPr>
      </w:pPr>
      <w:r w:rsidRPr="00981C5F">
        <w:rPr>
          <w:lang w:val="uk-UA"/>
        </w:rPr>
        <w:t>Зверніть увагу, що деякі дієслова можуть бути перехідними чи неперехідними, залежно від контексту.</w:t>
      </w:r>
    </w:p>
    <w:p w:rsidR="00230CD4" w:rsidRPr="00981C5F" w:rsidRDefault="00230CD4" w:rsidP="00230CD4">
      <w:pPr>
        <w:jc w:val="center"/>
        <w:rPr>
          <w:i/>
          <w:lang w:val="uk-UA"/>
        </w:rPr>
      </w:pPr>
      <w:r w:rsidRPr="00981C5F">
        <w:rPr>
          <w:i/>
          <w:lang w:val="uk-UA"/>
        </w:rPr>
        <w:t>Хліб принесли із крамниці.</w:t>
      </w:r>
    </w:p>
    <w:p w:rsidR="00230CD4" w:rsidRPr="00981C5F" w:rsidRDefault="00230CD4" w:rsidP="00230CD4">
      <w:pPr>
        <w:jc w:val="left"/>
        <w:rPr>
          <w:lang w:val="uk-UA"/>
        </w:rPr>
      </w:pPr>
      <w:r w:rsidRPr="00981C5F">
        <w:rPr>
          <w:lang w:val="uk-UA"/>
        </w:rPr>
        <w:t>При цьому наголошується на об’єкті діяльності, а</w:t>
      </w:r>
      <w:r w:rsidR="00F36F38" w:rsidRPr="00981C5F">
        <w:rPr>
          <w:lang w:val="uk-UA"/>
        </w:rPr>
        <w:t xml:space="preserve"> не</w:t>
      </w:r>
      <w:r w:rsidRPr="00981C5F">
        <w:rPr>
          <w:lang w:val="uk-UA"/>
        </w:rPr>
        <w:t xml:space="preserve"> на місці виконання дій.</w:t>
      </w:r>
    </w:p>
    <w:p w:rsidR="00230CD4" w:rsidRPr="00981C5F" w:rsidRDefault="00230CD4" w:rsidP="00230CD4">
      <w:pPr>
        <w:pStyle w:val="a3"/>
        <w:numPr>
          <w:ilvl w:val="0"/>
          <w:numId w:val="10"/>
        </w:numPr>
        <w:jc w:val="left"/>
        <w:rPr>
          <w:lang w:val="uk-UA"/>
        </w:rPr>
      </w:pPr>
      <w:r w:rsidRPr="00981C5F">
        <w:rPr>
          <w:lang w:val="uk-UA"/>
        </w:rPr>
        <w:t>Робота з підручником. Опрацювання теоретичного матеріалу.</w:t>
      </w:r>
    </w:p>
    <w:p w:rsidR="00230CD4" w:rsidRPr="00981C5F" w:rsidRDefault="00230CD4" w:rsidP="00230CD4">
      <w:pPr>
        <w:jc w:val="left"/>
        <w:rPr>
          <w:b/>
          <w:i/>
          <w:lang w:val="uk-UA"/>
        </w:rPr>
      </w:pPr>
      <w:r w:rsidRPr="00981C5F">
        <w:rPr>
          <w:b/>
          <w:i/>
          <w:lang w:val="uk-UA"/>
        </w:rPr>
        <w:t>І</w:t>
      </w:r>
      <w:r w:rsidRPr="00981C5F">
        <w:rPr>
          <w:b/>
          <w:i/>
          <w:lang w:val="en-US"/>
        </w:rPr>
        <w:t>V</w:t>
      </w:r>
      <w:proofErr w:type="spellStart"/>
      <w:r w:rsidRPr="00981C5F">
        <w:rPr>
          <w:b/>
          <w:i/>
          <w:lang w:val="uk-UA"/>
        </w:rPr>
        <w:t>.Виконання</w:t>
      </w:r>
      <w:proofErr w:type="spellEnd"/>
      <w:r w:rsidRPr="00981C5F">
        <w:rPr>
          <w:b/>
          <w:i/>
          <w:lang w:val="uk-UA"/>
        </w:rPr>
        <w:t xml:space="preserve"> системи завдань для закріплення вивченого.</w:t>
      </w:r>
    </w:p>
    <w:p w:rsidR="00230CD4" w:rsidRPr="00981C5F" w:rsidRDefault="00230CD4" w:rsidP="00230CD4">
      <w:pPr>
        <w:pStyle w:val="a3"/>
        <w:numPr>
          <w:ilvl w:val="0"/>
          <w:numId w:val="14"/>
        </w:numPr>
        <w:jc w:val="left"/>
        <w:rPr>
          <w:lang w:val="uk-UA"/>
        </w:rPr>
      </w:pPr>
      <w:r w:rsidRPr="00981C5F">
        <w:rPr>
          <w:lang w:val="uk-UA"/>
        </w:rPr>
        <w:t>Диктант із коментуванням.</w:t>
      </w:r>
    </w:p>
    <w:p w:rsidR="00230CD4" w:rsidRPr="00981C5F" w:rsidRDefault="00230CD4" w:rsidP="00230CD4">
      <w:pPr>
        <w:jc w:val="left"/>
        <w:rPr>
          <w:lang w:val="uk-UA"/>
        </w:rPr>
      </w:pPr>
      <w:r w:rsidRPr="00981C5F">
        <w:rPr>
          <w:lang w:val="uk-UA"/>
        </w:rPr>
        <w:t>Спишіть, підкресліть</w:t>
      </w:r>
      <w:r w:rsidR="00F36F38" w:rsidRPr="00981C5F">
        <w:rPr>
          <w:lang w:val="uk-UA"/>
        </w:rPr>
        <w:t xml:space="preserve"> дієслова з залежними до них іменниками </w:t>
      </w:r>
      <w:r w:rsidRPr="00981C5F">
        <w:rPr>
          <w:lang w:val="uk-UA"/>
        </w:rPr>
        <w:t>, вкажіть перехідність.</w:t>
      </w:r>
    </w:p>
    <w:p w:rsidR="00230CD4" w:rsidRPr="00981C5F" w:rsidRDefault="00230CD4" w:rsidP="00230CD4">
      <w:pPr>
        <w:jc w:val="center"/>
        <w:rPr>
          <w:i/>
          <w:lang w:val="uk-UA"/>
        </w:rPr>
      </w:pPr>
      <w:r w:rsidRPr="00981C5F">
        <w:rPr>
          <w:i/>
          <w:lang w:val="uk-UA"/>
        </w:rPr>
        <w:t>Рушник на стіні – давній наш звичай. Не було жодної оселі на Україні, котрої не прикрашали б рушниками. Рушник з давніх-давен символізував не тільки естетичні смаки, він був обличчям оселі.</w:t>
      </w:r>
    </w:p>
    <w:p w:rsidR="00230CD4" w:rsidRPr="00981C5F" w:rsidRDefault="00981FD1" w:rsidP="00981FD1">
      <w:pPr>
        <w:pStyle w:val="a3"/>
        <w:numPr>
          <w:ilvl w:val="0"/>
          <w:numId w:val="14"/>
        </w:numPr>
        <w:jc w:val="left"/>
        <w:rPr>
          <w:lang w:val="uk-UA"/>
        </w:rPr>
      </w:pPr>
      <w:r w:rsidRPr="00981C5F">
        <w:rPr>
          <w:lang w:val="uk-UA"/>
        </w:rPr>
        <w:t>Вибірковий диктант.</w:t>
      </w:r>
    </w:p>
    <w:p w:rsidR="00981FD1" w:rsidRPr="00981C5F" w:rsidRDefault="00981FD1" w:rsidP="00981FD1">
      <w:pPr>
        <w:jc w:val="left"/>
        <w:rPr>
          <w:lang w:val="uk-UA"/>
        </w:rPr>
      </w:pPr>
      <w:r w:rsidRPr="00981C5F">
        <w:rPr>
          <w:lang w:val="uk-UA"/>
        </w:rPr>
        <w:t xml:space="preserve">  Виписати із тексту дієслова із залежними до них іменниками. Встановити перехідність дієслів.</w:t>
      </w:r>
    </w:p>
    <w:p w:rsidR="00981FD1" w:rsidRPr="00981C5F" w:rsidRDefault="00981FD1" w:rsidP="00981FD1">
      <w:pPr>
        <w:jc w:val="center"/>
        <w:rPr>
          <w:i/>
          <w:lang w:val="uk-UA"/>
        </w:rPr>
      </w:pPr>
      <w:r w:rsidRPr="00981C5F">
        <w:rPr>
          <w:i/>
          <w:lang w:val="uk-UA"/>
        </w:rPr>
        <w:t xml:space="preserve">      Український рушник символізує чистоту почуттів, глибину безмежної любові до своїх дітей, до всіх, хто не черствіє душею. Його можна порівняти з піснею, витканою чи вишитою на полотні. Без рушника не обходиться народження, одруження людини, ювілейні урочистості. Коли син вирушав із дому в далеку дорогу, мати дарувала йому рушник, щоб беріг від лиха. Вишивати рушники матері навчали дочок змалку.</w:t>
      </w:r>
    </w:p>
    <w:p w:rsidR="00981FD1" w:rsidRPr="00981C5F" w:rsidRDefault="00981FD1" w:rsidP="00981FD1">
      <w:pPr>
        <w:pStyle w:val="a3"/>
        <w:numPr>
          <w:ilvl w:val="0"/>
          <w:numId w:val="14"/>
        </w:numPr>
        <w:jc w:val="left"/>
        <w:rPr>
          <w:i/>
          <w:lang w:val="uk-UA"/>
        </w:rPr>
      </w:pPr>
      <w:r w:rsidRPr="00981C5F">
        <w:rPr>
          <w:lang w:val="uk-UA"/>
        </w:rPr>
        <w:t>Дослідження – відновлення.</w:t>
      </w:r>
    </w:p>
    <w:p w:rsidR="00981FD1" w:rsidRPr="00981C5F" w:rsidRDefault="00981FD1" w:rsidP="00981FD1">
      <w:pPr>
        <w:jc w:val="left"/>
        <w:rPr>
          <w:lang w:val="uk-UA"/>
        </w:rPr>
      </w:pPr>
      <w:r w:rsidRPr="00981C5F">
        <w:rPr>
          <w:lang w:val="uk-UA"/>
        </w:rPr>
        <w:lastRenderedPageBreak/>
        <w:t>Списати, ставлячи іменники в потрібній формі. Перехідні дієслова підкреслити.</w:t>
      </w:r>
    </w:p>
    <w:p w:rsidR="00981FD1" w:rsidRPr="00981C5F" w:rsidRDefault="00981FD1" w:rsidP="00981FD1">
      <w:pPr>
        <w:jc w:val="left"/>
        <w:rPr>
          <w:i/>
          <w:lang w:val="uk-UA"/>
        </w:rPr>
      </w:pPr>
      <w:r w:rsidRPr="00981C5F">
        <w:rPr>
          <w:lang w:val="uk-UA"/>
        </w:rPr>
        <w:t xml:space="preserve">    </w:t>
      </w:r>
      <w:r w:rsidRPr="00981C5F">
        <w:rPr>
          <w:i/>
          <w:lang w:val="uk-UA"/>
        </w:rPr>
        <w:t xml:space="preserve">Поважати (бабуся), шанувати (дідусь), заспівати(пісня), запросити(подруга), </w:t>
      </w:r>
      <w:r w:rsidR="006C480A" w:rsidRPr="00981C5F">
        <w:rPr>
          <w:i/>
          <w:lang w:val="uk-UA"/>
        </w:rPr>
        <w:t>підносили(святиня), перекривали(рушник), не виконав(вправа).</w:t>
      </w:r>
    </w:p>
    <w:p w:rsidR="006C480A" w:rsidRPr="00981C5F" w:rsidRDefault="006C480A" w:rsidP="006C480A">
      <w:pPr>
        <w:pStyle w:val="a3"/>
        <w:numPr>
          <w:ilvl w:val="0"/>
          <w:numId w:val="14"/>
        </w:numPr>
        <w:jc w:val="left"/>
        <w:rPr>
          <w:lang w:val="uk-UA"/>
        </w:rPr>
      </w:pPr>
      <w:r w:rsidRPr="00981C5F">
        <w:rPr>
          <w:lang w:val="uk-UA"/>
        </w:rPr>
        <w:t>Творче конструювання.</w:t>
      </w:r>
    </w:p>
    <w:p w:rsidR="006C480A" w:rsidRPr="00981C5F" w:rsidRDefault="006C480A" w:rsidP="006C480A">
      <w:pPr>
        <w:jc w:val="left"/>
        <w:rPr>
          <w:lang w:val="uk-UA"/>
        </w:rPr>
      </w:pPr>
      <w:r w:rsidRPr="00981C5F">
        <w:rPr>
          <w:lang w:val="uk-UA"/>
        </w:rPr>
        <w:t>Замініть словосполучення так, щоб перехідні дієслова стали неперехідними і навпаки. Поясніть таку зміну.</w:t>
      </w:r>
    </w:p>
    <w:p w:rsidR="006C480A" w:rsidRPr="00981C5F" w:rsidRDefault="006C480A" w:rsidP="006C480A">
      <w:pPr>
        <w:jc w:val="left"/>
        <w:rPr>
          <w:lang w:val="uk-UA"/>
        </w:rPr>
      </w:pPr>
      <w:r w:rsidRPr="00981C5F">
        <w:rPr>
          <w:lang w:val="uk-UA"/>
        </w:rPr>
        <w:t>З</w:t>
      </w:r>
      <w:r w:rsidR="009B6126" w:rsidRPr="00981C5F">
        <w:rPr>
          <w:lang w:val="uk-UA"/>
        </w:rPr>
        <w:t>разок: вишивати рушник – рушник</w:t>
      </w:r>
      <w:r w:rsidR="009B6126" w:rsidRPr="00981C5F">
        <w:t xml:space="preserve"> </w:t>
      </w:r>
      <w:r w:rsidRPr="00981C5F">
        <w:rPr>
          <w:lang w:val="uk-UA"/>
        </w:rPr>
        <w:t xml:space="preserve"> вишивається; оплачувати товар – оплачувати в касу.</w:t>
      </w:r>
    </w:p>
    <w:p w:rsidR="006C480A" w:rsidRPr="00981C5F" w:rsidRDefault="006C480A" w:rsidP="006C480A">
      <w:pPr>
        <w:jc w:val="left"/>
        <w:rPr>
          <w:i/>
          <w:lang w:val="uk-UA"/>
        </w:rPr>
      </w:pPr>
      <w:r w:rsidRPr="00981C5F">
        <w:rPr>
          <w:i/>
          <w:lang w:val="uk-UA"/>
        </w:rPr>
        <w:t>Прокласти дорогу, писати книжку, посадити вишню, купити молока, робота виконується, склеїти з паперу, турбуватися про нас, полити водою, з нами віталися.</w:t>
      </w:r>
    </w:p>
    <w:p w:rsidR="006C480A" w:rsidRPr="00981C5F" w:rsidRDefault="006C480A" w:rsidP="006C480A">
      <w:pPr>
        <w:pStyle w:val="a3"/>
        <w:numPr>
          <w:ilvl w:val="0"/>
          <w:numId w:val="14"/>
        </w:numPr>
        <w:jc w:val="left"/>
        <w:rPr>
          <w:i/>
          <w:lang w:val="uk-UA"/>
        </w:rPr>
      </w:pPr>
      <w:r w:rsidRPr="00981C5F">
        <w:rPr>
          <w:i/>
          <w:lang w:val="uk-UA"/>
        </w:rPr>
        <w:t>Творча робота.</w:t>
      </w:r>
    </w:p>
    <w:p w:rsidR="006C480A" w:rsidRPr="00981C5F" w:rsidRDefault="006C480A" w:rsidP="006C480A">
      <w:pPr>
        <w:jc w:val="left"/>
        <w:rPr>
          <w:i/>
          <w:lang w:val="uk-UA"/>
        </w:rPr>
      </w:pPr>
      <w:r w:rsidRPr="00981C5F">
        <w:rPr>
          <w:i/>
          <w:lang w:val="uk-UA"/>
        </w:rPr>
        <w:t>Складіть речення, в яких би подані дієслова були перехідними і неперехідними.</w:t>
      </w:r>
    </w:p>
    <w:p w:rsidR="006C480A" w:rsidRPr="00981C5F" w:rsidRDefault="006C480A" w:rsidP="006C480A">
      <w:pPr>
        <w:spacing w:after="0"/>
        <w:jc w:val="left"/>
        <w:rPr>
          <w:i/>
          <w:lang w:val="uk-UA"/>
        </w:rPr>
      </w:pPr>
      <w:r w:rsidRPr="00981C5F">
        <w:rPr>
          <w:i/>
          <w:lang w:val="uk-UA"/>
        </w:rPr>
        <w:t>Зразок: дівчина шила плаття.</w:t>
      </w:r>
    </w:p>
    <w:p w:rsidR="006C480A" w:rsidRPr="00981C5F" w:rsidRDefault="006C480A" w:rsidP="006C480A">
      <w:pPr>
        <w:spacing w:after="0"/>
        <w:jc w:val="left"/>
        <w:rPr>
          <w:i/>
          <w:lang w:val="uk-UA"/>
        </w:rPr>
      </w:pPr>
      <w:r w:rsidRPr="00981C5F">
        <w:rPr>
          <w:i/>
          <w:lang w:val="uk-UA"/>
        </w:rPr>
        <w:t xml:space="preserve">             дівчина шила охайно.</w:t>
      </w:r>
    </w:p>
    <w:p w:rsidR="006C480A" w:rsidRPr="00981C5F" w:rsidRDefault="006C480A" w:rsidP="006C480A">
      <w:pPr>
        <w:spacing w:after="0"/>
        <w:jc w:val="left"/>
        <w:rPr>
          <w:i/>
          <w:lang w:val="uk-UA"/>
        </w:rPr>
      </w:pPr>
      <w:r w:rsidRPr="00981C5F">
        <w:rPr>
          <w:i/>
          <w:lang w:val="uk-UA"/>
        </w:rPr>
        <w:t>Подарувати, кидати, зрости, нести, ставити.</w:t>
      </w:r>
    </w:p>
    <w:p w:rsidR="006C480A" w:rsidRPr="00981C5F" w:rsidRDefault="006C480A" w:rsidP="006C480A">
      <w:pPr>
        <w:pStyle w:val="a3"/>
        <w:numPr>
          <w:ilvl w:val="0"/>
          <w:numId w:val="14"/>
        </w:numPr>
        <w:spacing w:after="0"/>
        <w:jc w:val="left"/>
        <w:rPr>
          <w:i/>
          <w:lang w:val="uk-UA"/>
        </w:rPr>
      </w:pPr>
      <w:r w:rsidRPr="00981C5F">
        <w:rPr>
          <w:i/>
          <w:lang w:val="uk-UA"/>
        </w:rPr>
        <w:t>Розподільний диктант.</w:t>
      </w:r>
    </w:p>
    <w:p w:rsidR="006C480A" w:rsidRPr="00981C5F" w:rsidRDefault="006C480A" w:rsidP="006C480A">
      <w:pPr>
        <w:spacing w:after="0"/>
        <w:jc w:val="left"/>
        <w:rPr>
          <w:lang w:val="uk-UA"/>
        </w:rPr>
      </w:pPr>
      <w:r w:rsidRPr="00981C5F">
        <w:rPr>
          <w:lang w:val="uk-UA"/>
        </w:rPr>
        <w:t xml:space="preserve">Поділити в дві колонки </w:t>
      </w:r>
      <w:r w:rsidR="0048457B" w:rsidRPr="00981C5F">
        <w:rPr>
          <w:lang w:val="uk-UA"/>
        </w:rPr>
        <w:t>перехідні і неперехідні дієслова.</w:t>
      </w:r>
    </w:p>
    <w:p w:rsidR="0048457B" w:rsidRPr="00981C5F" w:rsidRDefault="0048457B" w:rsidP="006C480A">
      <w:pPr>
        <w:spacing w:after="0"/>
        <w:jc w:val="left"/>
        <w:rPr>
          <w:i/>
          <w:lang w:val="uk-UA"/>
        </w:rPr>
      </w:pPr>
      <w:r w:rsidRPr="00981C5F">
        <w:rPr>
          <w:i/>
          <w:lang w:val="uk-UA"/>
        </w:rPr>
        <w:t>Шанувати хліб, милуватися красою, роздивлятися вишиванку, рушити стежкою, сховатися під деревом, любити природу, набиратися здоров</w:t>
      </w:r>
      <w:r w:rsidRPr="00981C5F">
        <w:rPr>
          <w:i/>
        </w:rPr>
        <w:t>’</w:t>
      </w:r>
      <w:r w:rsidRPr="00981C5F">
        <w:rPr>
          <w:i/>
          <w:lang w:val="uk-UA"/>
        </w:rPr>
        <w:t>я, не чути птахів.</w:t>
      </w:r>
    </w:p>
    <w:p w:rsidR="0048457B" w:rsidRPr="00981C5F" w:rsidRDefault="0048457B" w:rsidP="0048457B">
      <w:pPr>
        <w:pStyle w:val="a3"/>
        <w:numPr>
          <w:ilvl w:val="0"/>
          <w:numId w:val="14"/>
        </w:numPr>
        <w:spacing w:after="0"/>
        <w:jc w:val="left"/>
        <w:rPr>
          <w:i/>
          <w:lang w:val="uk-UA"/>
        </w:rPr>
      </w:pPr>
      <w:r w:rsidRPr="00981C5F">
        <w:rPr>
          <w:lang w:val="uk-UA"/>
        </w:rPr>
        <w:t>Робота в групах.</w:t>
      </w:r>
    </w:p>
    <w:p w:rsidR="0048457B" w:rsidRPr="00981C5F" w:rsidRDefault="0048457B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>Визначте 10 «плюсів» і «мінусів» телевізійної реклами</w:t>
      </w:r>
      <w:r w:rsidR="003C182B" w:rsidRPr="00981C5F">
        <w:rPr>
          <w:lang w:val="uk-UA"/>
        </w:rPr>
        <w:t xml:space="preserve"> ,</w:t>
      </w:r>
      <w:r w:rsidRPr="00981C5F">
        <w:rPr>
          <w:lang w:val="uk-UA"/>
        </w:rPr>
        <w:t xml:space="preserve"> вживаючи перехідні і </w:t>
      </w:r>
      <w:r w:rsidR="00866C36" w:rsidRPr="00981C5F">
        <w:rPr>
          <w:lang w:val="uk-UA"/>
        </w:rPr>
        <w:t>н</w:t>
      </w:r>
      <w:r w:rsidRPr="00981C5F">
        <w:rPr>
          <w:lang w:val="uk-UA"/>
        </w:rPr>
        <w:t>еперехідні дієслова.</w:t>
      </w:r>
    </w:p>
    <w:p w:rsidR="0048457B" w:rsidRPr="00981C5F" w:rsidRDefault="0048457B" w:rsidP="0048457B">
      <w:pPr>
        <w:spacing w:after="0"/>
        <w:jc w:val="left"/>
        <w:rPr>
          <w:b/>
          <w:i/>
          <w:lang w:val="uk-UA"/>
        </w:rPr>
      </w:pPr>
      <w:r w:rsidRPr="00981C5F">
        <w:rPr>
          <w:b/>
          <w:i/>
          <w:lang w:val="en-US"/>
        </w:rPr>
        <w:t>V</w:t>
      </w:r>
      <w:r w:rsidRPr="00981C5F">
        <w:rPr>
          <w:b/>
          <w:i/>
          <w:lang w:val="uk-UA"/>
        </w:rPr>
        <w:t>І. Культура мовлення.</w:t>
      </w:r>
    </w:p>
    <w:p w:rsidR="0048457B" w:rsidRPr="00981C5F" w:rsidRDefault="0048457B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>Постав наголос.</w:t>
      </w:r>
    </w:p>
    <w:p w:rsidR="0048457B" w:rsidRPr="00981C5F" w:rsidRDefault="0048457B" w:rsidP="0048457B">
      <w:pPr>
        <w:spacing w:after="0"/>
        <w:jc w:val="left"/>
        <w:rPr>
          <w:i/>
          <w:lang w:val="uk-UA"/>
        </w:rPr>
      </w:pPr>
      <w:r w:rsidRPr="00981C5F">
        <w:rPr>
          <w:i/>
          <w:lang w:val="uk-UA"/>
        </w:rPr>
        <w:t xml:space="preserve">Послання, несемо, несете, беремо, берете, везете, була, взяла, говорю, говориш, </w:t>
      </w:r>
      <w:proofErr w:type="spellStart"/>
      <w:r w:rsidRPr="00981C5F">
        <w:rPr>
          <w:i/>
          <w:lang w:val="uk-UA"/>
        </w:rPr>
        <w:t>платим</w:t>
      </w:r>
      <w:proofErr w:type="spellEnd"/>
      <w:r w:rsidRPr="00981C5F">
        <w:rPr>
          <w:i/>
          <w:lang w:val="uk-UA"/>
        </w:rPr>
        <w:t>, платять, гостриш, гостримо.</w:t>
      </w:r>
    </w:p>
    <w:p w:rsidR="0048457B" w:rsidRPr="00981C5F" w:rsidRDefault="0048457B" w:rsidP="0048457B">
      <w:pPr>
        <w:spacing w:after="0"/>
        <w:jc w:val="left"/>
        <w:rPr>
          <w:b/>
          <w:i/>
          <w:lang w:val="uk-UA"/>
        </w:rPr>
      </w:pPr>
      <w:r w:rsidRPr="00981C5F">
        <w:rPr>
          <w:b/>
          <w:i/>
          <w:lang w:val="en-US"/>
        </w:rPr>
        <w:t>V</w:t>
      </w:r>
      <w:r w:rsidRPr="00981C5F">
        <w:rPr>
          <w:b/>
          <w:i/>
          <w:lang w:val="uk-UA"/>
        </w:rPr>
        <w:t>ІІ. Підсумок  уроку.</w:t>
      </w:r>
    </w:p>
    <w:p w:rsidR="0048457B" w:rsidRPr="00981C5F" w:rsidRDefault="0048457B" w:rsidP="0048457B">
      <w:pPr>
        <w:pStyle w:val="a3"/>
        <w:numPr>
          <w:ilvl w:val="0"/>
          <w:numId w:val="15"/>
        </w:numPr>
        <w:spacing w:after="0"/>
        <w:jc w:val="left"/>
        <w:rPr>
          <w:lang w:val="uk-UA"/>
        </w:rPr>
      </w:pPr>
      <w:r w:rsidRPr="00981C5F">
        <w:rPr>
          <w:lang w:val="uk-UA"/>
        </w:rPr>
        <w:t>Рефлексія.</w:t>
      </w:r>
    </w:p>
    <w:p w:rsidR="0048457B" w:rsidRPr="00981C5F" w:rsidRDefault="0048457B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>Повернімось на початок уроку.</w:t>
      </w:r>
    </w:p>
    <w:p w:rsidR="0048457B" w:rsidRPr="00981C5F" w:rsidRDefault="0048457B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>Яких результатів ми очікували?</w:t>
      </w:r>
    </w:p>
    <w:p w:rsidR="0048457B" w:rsidRPr="00981C5F" w:rsidRDefault="0048457B" w:rsidP="0048457B">
      <w:pPr>
        <w:pStyle w:val="a3"/>
        <w:numPr>
          <w:ilvl w:val="0"/>
          <w:numId w:val="15"/>
        </w:numPr>
        <w:spacing w:after="0"/>
        <w:jc w:val="left"/>
        <w:rPr>
          <w:lang w:val="uk-UA"/>
        </w:rPr>
      </w:pPr>
      <w:r w:rsidRPr="00981C5F">
        <w:rPr>
          <w:lang w:val="uk-UA"/>
        </w:rPr>
        <w:lastRenderedPageBreak/>
        <w:t>Оцінювання навчальних досягнень учнів.</w:t>
      </w:r>
    </w:p>
    <w:p w:rsidR="0048457B" w:rsidRPr="00981C5F" w:rsidRDefault="0048457B" w:rsidP="0048457B">
      <w:pPr>
        <w:spacing w:after="0"/>
        <w:jc w:val="left"/>
        <w:rPr>
          <w:b/>
          <w:i/>
          <w:lang w:val="uk-UA"/>
        </w:rPr>
      </w:pPr>
      <w:r w:rsidRPr="00981C5F">
        <w:rPr>
          <w:b/>
          <w:i/>
          <w:lang w:val="en-US"/>
        </w:rPr>
        <w:t>V</w:t>
      </w:r>
      <w:r w:rsidRPr="00981C5F">
        <w:rPr>
          <w:b/>
          <w:i/>
          <w:lang w:val="uk-UA"/>
        </w:rPr>
        <w:t>ІІІ. Домашнє завдання.</w:t>
      </w:r>
    </w:p>
    <w:p w:rsidR="0048457B" w:rsidRPr="00981C5F" w:rsidRDefault="0048457B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>Опрацюйте теоретичний матеріал підручника з теми «Перехідні і неперехідні дієслова».</w:t>
      </w:r>
    </w:p>
    <w:p w:rsidR="007D5616" w:rsidRPr="00981C5F" w:rsidRDefault="0048457B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 xml:space="preserve">Складіть твір-мініатюру </w:t>
      </w:r>
      <w:r w:rsidR="007D5616" w:rsidRPr="00981C5F">
        <w:rPr>
          <w:lang w:val="uk-UA"/>
        </w:rPr>
        <w:t>«Хліб – це життя», підкресліть перехідні і неперехідні дієслова із залежними словами.</w:t>
      </w:r>
    </w:p>
    <w:p w:rsidR="004B2980" w:rsidRDefault="007D5616" w:rsidP="0048457B">
      <w:pPr>
        <w:spacing w:after="0"/>
        <w:jc w:val="left"/>
        <w:rPr>
          <w:lang w:val="uk-UA"/>
        </w:rPr>
      </w:pPr>
      <w:r w:rsidRPr="00981C5F">
        <w:rPr>
          <w:lang w:val="uk-UA"/>
        </w:rPr>
        <w:t xml:space="preserve"> </w:t>
      </w:r>
    </w:p>
    <w:p w:rsidR="004B2980" w:rsidRDefault="004B2980">
      <w:pPr>
        <w:rPr>
          <w:lang w:val="uk-UA"/>
        </w:rPr>
      </w:pPr>
      <w:r>
        <w:rPr>
          <w:lang w:val="uk-UA"/>
        </w:rPr>
        <w:br w:type="page"/>
      </w:r>
    </w:p>
    <w:p w:rsidR="004B2980" w:rsidRPr="00176050" w:rsidRDefault="004B2980" w:rsidP="004B2980">
      <w:pPr>
        <w:spacing w:after="0"/>
        <w:jc w:val="center"/>
        <w:rPr>
          <w:b/>
          <w:lang w:val="uk-UA"/>
        </w:rPr>
      </w:pPr>
      <w:r w:rsidRPr="00176050">
        <w:rPr>
          <w:b/>
          <w:lang w:val="uk-UA"/>
        </w:rPr>
        <w:lastRenderedPageBreak/>
        <w:t>Додаток №1</w:t>
      </w:r>
    </w:p>
    <w:p w:rsidR="004B2980" w:rsidRPr="00176050" w:rsidRDefault="004B2980" w:rsidP="004B2980">
      <w:pPr>
        <w:rPr>
          <w:lang w:val="uk-UA"/>
        </w:rPr>
      </w:pPr>
      <w:r w:rsidRPr="00176050">
        <w:rPr>
          <w:lang w:val="uk-UA"/>
        </w:rPr>
        <w:t>Вибірковий диктант.</w:t>
      </w:r>
    </w:p>
    <w:p w:rsidR="004B2980" w:rsidRPr="00176050" w:rsidRDefault="004B2980" w:rsidP="004B2980">
      <w:pPr>
        <w:jc w:val="center"/>
        <w:rPr>
          <w:i/>
          <w:lang w:val="uk-UA"/>
        </w:rPr>
      </w:pPr>
      <w:r w:rsidRPr="00176050">
        <w:rPr>
          <w:i/>
          <w:lang w:val="uk-UA"/>
        </w:rPr>
        <w:t>Український рушник символізує чистоту почуттів, глибину безмежної любові до своїх дітей, до всіх, хто не черствіє душею. Його можна порівняти з піснею, витканою чи вишитою на полотні. Без рушника не обходиться народження, одруження людини, ювілейні урочистості. Коли син вирушав із дому в далеку дорогу, мати дарувала йому рушник, щоб беріг від лиха. Вишивати рушники матері навчали дочок змалку.</w:t>
      </w:r>
    </w:p>
    <w:p w:rsidR="004B2980" w:rsidRPr="00176050" w:rsidRDefault="004B2980" w:rsidP="004B2980">
      <w:pPr>
        <w:jc w:val="center"/>
        <w:rPr>
          <w:b/>
          <w:i/>
          <w:lang w:val="uk-UA"/>
        </w:rPr>
      </w:pPr>
      <w:r w:rsidRPr="00176050">
        <w:rPr>
          <w:b/>
          <w:i/>
          <w:lang w:val="uk-UA"/>
        </w:rPr>
        <w:t>Додаток №2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t>Дослідження</w:t>
      </w:r>
      <w:r w:rsidRPr="00176050">
        <w:t>-</w:t>
      </w:r>
      <w:r w:rsidRPr="00176050">
        <w:rPr>
          <w:lang w:val="uk-UA"/>
        </w:rPr>
        <w:t xml:space="preserve"> відновлення.</w:t>
      </w:r>
    </w:p>
    <w:p w:rsidR="004B2980" w:rsidRPr="00176050" w:rsidRDefault="004B2980" w:rsidP="004B2980">
      <w:pPr>
        <w:jc w:val="left"/>
        <w:rPr>
          <w:i/>
          <w:lang w:val="uk-UA"/>
        </w:rPr>
      </w:pPr>
      <w:r w:rsidRPr="00176050">
        <w:rPr>
          <w:i/>
          <w:lang w:val="uk-UA"/>
        </w:rPr>
        <w:t>Поважати (бабуся), шанувати (дідусь), заспівати(пісня), запросити(подруга), підносили(святиня), перекривали(рушник), не виконав(вправа).</w:t>
      </w:r>
    </w:p>
    <w:p w:rsidR="004B2980" w:rsidRPr="00176050" w:rsidRDefault="004B2980" w:rsidP="004B2980">
      <w:pPr>
        <w:jc w:val="center"/>
        <w:rPr>
          <w:b/>
          <w:i/>
          <w:lang w:val="uk-UA"/>
        </w:rPr>
      </w:pPr>
      <w:r w:rsidRPr="00176050">
        <w:rPr>
          <w:b/>
          <w:i/>
          <w:lang w:val="uk-UA"/>
        </w:rPr>
        <w:t>Додаток №3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t>Творче конструювання.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t>Зразок: вишивати рушник – рушник вишивається; оплачувати товар – оплачувати в касу.</w:t>
      </w:r>
    </w:p>
    <w:p w:rsidR="004B2980" w:rsidRPr="00176050" w:rsidRDefault="004B2980" w:rsidP="004B2980">
      <w:pPr>
        <w:jc w:val="left"/>
        <w:rPr>
          <w:i/>
          <w:lang w:val="uk-UA"/>
        </w:rPr>
      </w:pPr>
      <w:r w:rsidRPr="00176050">
        <w:rPr>
          <w:i/>
          <w:lang w:val="uk-UA"/>
        </w:rPr>
        <w:t>Прокласти дорогу, писати книжку, посадити вишню, купити молока, робота виконується, склеїти з паперу, турбуватися про нас, полити водою, з нами віталися.</w:t>
      </w:r>
    </w:p>
    <w:p w:rsidR="004B2980" w:rsidRPr="00176050" w:rsidRDefault="004B2980" w:rsidP="004B2980">
      <w:pPr>
        <w:pStyle w:val="a3"/>
        <w:rPr>
          <w:b/>
          <w:i/>
          <w:lang w:val="uk-UA"/>
        </w:rPr>
      </w:pPr>
      <w:r w:rsidRPr="00176050">
        <w:rPr>
          <w:b/>
          <w:i/>
          <w:lang w:val="uk-UA"/>
        </w:rPr>
        <w:t xml:space="preserve">                                           Додаток №4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t>Культура мовлення.</w:t>
      </w:r>
    </w:p>
    <w:p w:rsidR="004B2980" w:rsidRPr="00176050" w:rsidRDefault="004B2980" w:rsidP="004B2980">
      <w:pPr>
        <w:spacing w:after="0"/>
        <w:jc w:val="left"/>
        <w:rPr>
          <w:lang w:val="uk-UA"/>
        </w:rPr>
      </w:pPr>
      <w:r w:rsidRPr="00176050">
        <w:rPr>
          <w:lang w:val="uk-UA"/>
        </w:rPr>
        <w:t>Постав наголос.</w:t>
      </w:r>
    </w:p>
    <w:p w:rsidR="004B2980" w:rsidRPr="00176050" w:rsidRDefault="004B2980" w:rsidP="004B2980">
      <w:pPr>
        <w:spacing w:after="0"/>
        <w:jc w:val="left"/>
        <w:rPr>
          <w:i/>
          <w:lang w:val="uk-UA"/>
        </w:rPr>
      </w:pPr>
      <w:r w:rsidRPr="00176050">
        <w:rPr>
          <w:i/>
          <w:lang w:val="uk-UA"/>
        </w:rPr>
        <w:t xml:space="preserve">Послання, несемо, несете, беремо, берете, везете, була, взяла, говорю, говориш, </w:t>
      </w:r>
      <w:proofErr w:type="spellStart"/>
      <w:r w:rsidRPr="00176050">
        <w:rPr>
          <w:i/>
          <w:lang w:val="uk-UA"/>
        </w:rPr>
        <w:t>платим</w:t>
      </w:r>
      <w:proofErr w:type="spellEnd"/>
      <w:r w:rsidRPr="00176050">
        <w:rPr>
          <w:i/>
          <w:lang w:val="uk-UA"/>
        </w:rPr>
        <w:t>, платять, гостриш, гостримо.</w:t>
      </w:r>
    </w:p>
    <w:p w:rsidR="004B2980" w:rsidRPr="00176050" w:rsidRDefault="004B2980" w:rsidP="004B2980">
      <w:pPr>
        <w:jc w:val="center"/>
        <w:rPr>
          <w:b/>
          <w:i/>
          <w:lang w:val="uk-UA"/>
        </w:rPr>
      </w:pPr>
      <w:r w:rsidRPr="00176050">
        <w:rPr>
          <w:b/>
          <w:i/>
          <w:lang w:val="uk-UA"/>
        </w:rPr>
        <w:t>Додаток №5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t>Розподільний диктант.</w:t>
      </w:r>
    </w:p>
    <w:p w:rsidR="004B2980" w:rsidRPr="00176050" w:rsidRDefault="004B2980" w:rsidP="004B2980">
      <w:pPr>
        <w:spacing w:after="0"/>
        <w:jc w:val="left"/>
        <w:rPr>
          <w:lang w:val="uk-UA"/>
        </w:rPr>
      </w:pPr>
      <w:r w:rsidRPr="00176050">
        <w:rPr>
          <w:lang w:val="uk-UA"/>
        </w:rPr>
        <w:t>Поділити в дві колонки перехідні і неперехідні дієслова.</w:t>
      </w:r>
    </w:p>
    <w:p w:rsidR="004B2980" w:rsidRPr="00176050" w:rsidRDefault="004B2980" w:rsidP="004B2980">
      <w:pPr>
        <w:spacing w:after="0"/>
        <w:jc w:val="left"/>
        <w:rPr>
          <w:i/>
          <w:lang w:val="uk-UA"/>
        </w:rPr>
      </w:pPr>
      <w:r w:rsidRPr="00176050">
        <w:rPr>
          <w:i/>
          <w:lang w:val="uk-UA"/>
        </w:rPr>
        <w:t>Шанувати хліб, милуватися красою, роздивлятися вишиванку, рушити стежкою, сховатися під деревом, любити природу, набиратися здоров</w:t>
      </w:r>
      <w:r w:rsidRPr="00176050">
        <w:rPr>
          <w:i/>
        </w:rPr>
        <w:t>’</w:t>
      </w:r>
      <w:r w:rsidRPr="00176050">
        <w:rPr>
          <w:i/>
          <w:lang w:val="uk-UA"/>
        </w:rPr>
        <w:t>я, не чути птахів.</w:t>
      </w:r>
    </w:p>
    <w:p w:rsidR="004B2980" w:rsidRPr="00176050" w:rsidRDefault="004B2980" w:rsidP="004B2980">
      <w:pPr>
        <w:jc w:val="center"/>
        <w:rPr>
          <w:b/>
          <w:i/>
          <w:lang w:val="uk-UA"/>
        </w:rPr>
      </w:pPr>
      <w:r w:rsidRPr="00176050">
        <w:rPr>
          <w:b/>
          <w:i/>
          <w:lang w:val="uk-UA"/>
        </w:rPr>
        <w:t>Додаток №6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lastRenderedPageBreak/>
        <w:t>Творча робота.</w:t>
      </w:r>
    </w:p>
    <w:p w:rsidR="004B2980" w:rsidRPr="00176050" w:rsidRDefault="004B2980" w:rsidP="004B2980">
      <w:pPr>
        <w:spacing w:after="0"/>
        <w:jc w:val="left"/>
        <w:rPr>
          <w:i/>
          <w:lang w:val="uk-UA"/>
        </w:rPr>
      </w:pPr>
      <w:r w:rsidRPr="00176050">
        <w:rPr>
          <w:i/>
          <w:lang w:val="uk-UA"/>
        </w:rPr>
        <w:t>Зразок: дівчина шила плаття.</w:t>
      </w:r>
    </w:p>
    <w:p w:rsidR="004B2980" w:rsidRPr="00176050" w:rsidRDefault="004B2980" w:rsidP="004B2980">
      <w:pPr>
        <w:spacing w:after="0"/>
        <w:jc w:val="left"/>
        <w:rPr>
          <w:i/>
          <w:lang w:val="uk-UA"/>
        </w:rPr>
      </w:pPr>
      <w:r w:rsidRPr="00176050">
        <w:rPr>
          <w:i/>
          <w:lang w:val="uk-UA"/>
        </w:rPr>
        <w:t xml:space="preserve">             дівчина шила охайно.</w:t>
      </w:r>
    </w:p>
    <w:p w:rsidR="004B2980" w:rsidRPr="00176050" w:rsidRDefault="004B2980" w:rsidP="004B2980">
      <w:pPr>
        <w:spacing w:after="0"/>
        <w:jc w:val="left"/>
        <w:rPr>
          <w:i/>
          <w:lang w:val="uk-UA"/>
        </w:rPr>
      </w:pPr>
      <w:r w:rsidRPr="00176050">
        <w:rPr>
          <w:i/>
          <w:lang w:val="uk-UA"/>
        </w:rPr>
        <w:t>Подарувати, кидати, зрости, нести, ставити.</w:t>
      </w:r>
    </w:p>
    <w:p w:rsidR="004B2980" w:rsidRPr="00176050" w:rsidRDefault="004B2980" w:rsidP="004B2980">
      <w:pPr>
        <w:jc w:val="center"/>
        <w:rPr>
          <w:b/>
          <w:i/>
          <w:lang w:val="uk-UA"/>
        </w:rPr>
      </w:pPr>
      <w:r w:rsidRPr="00176050">
        <w:rPr>
          <w:b/>
          <w:i/>
          <w:lang w:val="uk-UA"/>
        </w:rPr>
        <w:t>Додаток №7</w:t>
      </w:r>
    </w:p>
    <w:p w:rsidR="004B2980" w:rsidRPr="00176050" w:rsidRDefault="004B2980" w:rsidP="004B2980">
      <w:pPr>
        <w:jc w:val="left"/>
        <w:rPr>
          <w:lang w:val="uk-UA"/>
        </w:rPr>
      </w:pPr>
      <w:r w:rsidRPr="00176050">
        <w:rPr>
          <w:lang w:val="uk-UA"/>
        </w:rPr>
        <w:t>Робота в групах.</w:t>
      </w:r>
    </w:p>
    <w:p w:rsidR="004B2980" w:rsidRPr="00176050" w:rsidRDefault="004B2980" w:rsidP="004B2980">
      <w:pPr>
        <w:spacing w:after="0"/>
        <w:jc w:val="left"/>
        <w:rPr>
          <w:lang w:val="uk-UA"/>
        </w:rPr>
      </w:pPr>
      <w:r w:rsidRPr="00176050">
        <w:rPr>
          <w:lang w:val="uk-UA"/>
        </w:rPr>
        <w:t>Визначте 10 «плюсів» і «мінусів» телевізійної реклами , вживаючи перехідні і неперехідні дієслова.</w:t>
      </w:r>
    </w:p>
    <w:p w:rsidR="004B2980" w:rsidRPr="00176050" w:rsidRDefault="004B2980" w:rsidP="004B2980">
      <w:pPr>
        <w:jc w:val="left"/>
        <w:rPr>
          <w:lang w:val="uk-UA"/>
        </w:rPr>
      </w:pPr>
    </w:p>
    <w:p w:rsidR="004B2980" w:rsidRPr="00176050" w:rsidRDefault="004B2980" w:rsidP="004B2980">
      <w:pPr>
        <w:rPr>
          <w:lang w:val="uk-UA"/>
        </w:rPr>
      </w:pPr>
    </w:p>
    <w:p w:rsidR="0048457B" w:rsidRPr="00981C5F" w:rsidRDefault="0048457B" w:rsidP="0048457B">
      <w:pPr>
        <w:spacing w:after="0"/>
        <w:jc w:val="left"/>
        <w:rPr>
          <w:lang w:val="uk-UA"/>
        </w:rPr>
      </w:pPr>
    </w:p>
    <w:p w:rsidR="006C480A" w:rsidRPr="00981C5F" w:rsidRDefault="006C480A" w:rsidP="006C480A">
      <w:pPr>
        <w:jc w:val="left"/>
        <w:rPr>
          <w:i/>
          <w:lang w:val="uk-UA"/>
        </w:rPr>
      </w:pPr>
      <w:r w:rsidRPr="00981C5F">
        <w:rPr>
          <w:i/>
          <w:lang w:val="uk-UA"/>
        </w:rPr>
        <w:t xml:space="preserve">      </w:t>
      </w:r>
    </w:p>
    <w:p w:rsidR="00230CD4" w:rsidRPr="00981C5F" w:rsidRDefault="00230CD4" w:rsidP="00230CD4">
      <w:pPr>
        <w:jc w:val="left"/>
        <w:rPr>
          <w:lang w:val="uk-UA"/>
        </w:rPr>
      </w:pPr>
    </w:p>
    <w:sectPr w:rsidR="00230CD4" w:rsidRPr="00981C5F" w:rsidSect="0098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BE6"/>
    <w:multiLevelType w:val="hybridMultilevel"/>
    <w:tmpl w:val="3DA2E768"/>
    <w:lvl w:ilvl="0" w:tplc="728277A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E744D1"/>
    <w:multiLevelType w:val="hybridMultilevel"/>
    <w:tmpl w:val="47F27928"/>
    <w:lvl w:ilvl="0" w:tplc="728277A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F63514"/>
    <w:multiLevelType w:val="hybridMultilevel"/>
    <w:tmpl w:val="BE7A0686"/>
    <w:lvl w:ilvl="0" w:tplc="EF2AD9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B5A67"/>
    <w:multiLevelType w:val="hybridMultilevel"/>
    <w:tmpl w:val="D232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C67A2"/>
    <w:multiLevelType w:val="hybridMultilevel"/>
    <w:tmpl w:val="5170BDA6"/>
    <w:lvl w:ilvl="0" w:tplc="8AD8170A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393308B"/>
    <w:multiLevelType w:val="hybridMultilevel"/>
    <w:tmpl w:val="10BEAA66"/>
    <w:lvl w:ilvl="0" w:tplc="72827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E6D1C"/>
    <w:multiLevelType w:val="hybridMultilevel"/>
    <w:tmpl w:val="CC603BFC"/>
    <w:lvl w:ilvl="0" w:tplc="72827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2DBD"/>
    <w:multiLevelType w:val="hybridMultilevel"/>
    <w:tmpl w:val="4DD68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B65931"/>
    <w:multiLevelType w:val="hybridMultilevel"/>
    <w:tmpl w:val="3E54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558B5"/>
    <w:multiLevelType w:val="hybridMultilevel"/>
    <w:tmpl w:val="DB7EF1A6"/>
    <w:lvl w:ilvl="0" w:tplc="728277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DC6893"/>
    <w:multiLevelType w:val="hybridMultilevel"/>
    <w:tmpl w:val="E7FC3A44"/>
    <w:lvl w:ilvl="0" w:tplc="5ABE7FF8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61D9000E"/>
    <w:multiLevelType w:val="hybridMultilevel"/>
    <w:tmpl w:val="2FDC511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4F1714"/>
    <w:multiLevelType w:val="hybridMultilevel"/>
    <w:tmpl w:val="ACB4FC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874D11"/>
    <w:multiLevelType w:val="hybridMultilevel"/>
    <w:tmpl w:val="8B28F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30DFE"/>
    <w:multiLevelType w:val="hybridMultilevel"/>
    <w:tmpl w:val="D99A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DB57C2"/>
    <w:rsid w:val="00230CD4"/>
    <w:rsid w:val="002A19BD"/>
    <w:rsid w:val="003C182B"/>
    <w:rsid w:val="004161EB"/>
    <w:rsid w:val="0048457B"/>
    <w:rsid w:val="004B2980"/>
    <w:rsid w:val="006C480A"/>
    <w:rsid w:val="007D5616"/>
    <w:rsid w:val="0086518E"/>
    <w:rsid w:val="00866C36"/>
    <w:rsid w:val="00981C5F"/>
    <w:rsid w:val="00981FD1"/>
    <w:rsid w:val="00984F96"/>
    <w:rsid w:val="009B6126"/>
    <w:rsid w:val="00A250A9"/>
    <w:rsid w:val="00AD704B"/>
    <w:rsid w:val="00B45E05"/>
    <w:rsid w:val="00DB57C2"/>
    <w:rsid w:val="00F3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4721</Words>
  <Characters>2692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Учень</cp:lastModifiedBy>
  <cp:revision>8</cp:revision>
  <dcterms:created xsi:type="dcterms:W3CDTF">2017-12-18T19:44:00Z</dcterms:created>
  <dcterms:modified xsi:type="dcterms:W3CDTF">2018-03-27T11:08:00Z</dcterms:modified>
</cp:coreProperties>
</file>