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E" w:rsidRPr="009665D2" w:rsidRDefault="00AE049E" w:rsidP="00AE049E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9665D2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9665D2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7D6D0DC0" wp14:editId="5BB57F53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E" w:rsidRPr="009665D2" w:rsidRDefault="00AE049E" w:rsidP="00AE049E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9665D2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AE049E" w:rsidRPr="009665D2" w:rsidRDefault="00AE049E" w:rsidP="00AE049E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9665D2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AE049E" w:rsidRPr="009665D2" w:rsidRDefault="00AE049E" w:rsidP="00AE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AE049E" w:rsidRPr="009665D2" w:rsidRDefault="00AE049E" w:rsidP="00AE049E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AE049E" w:rsidRPr="009665D2" w:rsidRDefault="00AE049E" w:rsidP="00AE04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9665D2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AE049E" w:rsidRPr="009665D2" w:rsidRDefault="00AE049E" w:rsidP="00AE04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E049E" w:rsidRPr="009665D2" w:rsidTr="00BA516C">
        <w:trPr>
          <w:jc w:val="center"/>
        </w:trPr>
        <w:tc>
          <w:tcPr>
            <w:tcW w:w="3095" w:type="dxa"/>
          </w:tcPr>
          <w:p w:rsidR="00AE049E" w:rsidRPr="009665D2" w:rsidRDefault="00AE049E" w:rsidP="00AE049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01.07.2020</w:t>
            </w:r>
          </w:p>
        </w:tc>
        <w:tc>
          <w:tcPr>
            <w:tcW w:w="3096" w:type="dxa"/>
          </w:tcPr>
          <w:p w:rsidR="00AE049E" w:rsidRPr="009665D2" w:rsidRDefault="00AE049E" w:rsidP="00AE049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665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AE049E" w:rsidRPr="009665D2" w:rsidRDefault="00AE049E" w:rsidP="00AE049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665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174</w:t>
            </w:r>
            <w:r w:rsidRPr="009665D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E049E" w:rsidRDefault="00AE049E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Default="00AE049E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CB">
        <w:rPr>
          <w:rFonts w:ascii="Times New Roman" w:hAnsi="Times New Roman" w:cs="Times New Roman"/>
          <w:sz w:val="28"/>
          <w:szCs w:val="28"/>
        </w:rPr>
        <w:t xml:space="preserve">зареєстрований у </w:t>
      </w:r>
      <w:r>
        <w:rPr>
          <w:rFonts w:ascii="Times New Roman" w:hAnsi="Times New Roman" w:cs="Times New Roman"/>
          <w:sz w:val="28"/>
          <w:szCs w:val="28"/>
        </w:rPr>
        <w:t>Південному міжрегіональному управлінні Міністерства юстиції (м. Одеса)</w:t>
      </w:r>
      <w:r w:rsidRPr="00F5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 w:cs="Times New Roman"/>
          <w:sz w:val="28"/>
          <w:szCs w:val="28"/>
        </w:rPr>
        <w:t>16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 xml:space="preserve">.07.2020 за № </w:t>
      </w:r>
      <w:r>
        <w:rPr>
          <w:rStyle w:val="xfm67845317"/>
          <w:rFonts w:ascii="Times New Roman" w:hAnsi="Times New Roman" w:cs="Times New Roman"/>
          <w:sz w:val="28"/>
          <w:szCs w:val="28"/>
        </w:rPr>
        <w:t>138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z w:val="28"/>
          <w:szCs w:val="28"/>
        </w:rPr>
        <w:t>147</w:t>
      </w:r>
    </w:p>
    <w:p w:rsidR="00AE049E" w:rsidRPr="009665D2" w:rsidRDefault="00AE049E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Default="00AE049E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щорічного </w:t>
      </w:r>
    </w:p>
    <w:p w:rsidR="00AE049E" w:rsidRPr="009665D2" w:rsidRDefault="00AE049E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обласного конкурсу юних натуралістів</w:t>
      </w:r>
    </w:p>
    <w:p w:rsidR="00AE049E" w:rsidRPr="009665D2" w:rsidRDefault="00AE049E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Pr="009665D2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</w:t>
      </w:r>
      <w:r w:rsidRPr="00966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9665D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966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9665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966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96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Pr="00B70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і поглиблення знань учнів з біології та основ сільського господарства, активізації натуралістичної роботи в області, розширення мережі натуралістичних гуртків і залучення учнівської молоді до дослідницької та природоохоронної роботи</w:t>
      </w:r>
    </w:p>
    <w:p w:rsidR="00AE049E" w:rsidRPr="009665D2" w:rsidRDefault="00AE049E" w:rsidP="00AE0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E049E" w:rsidRPr="009665D2" w:rsidRDefault="00AE049E" w:rsidP="00AE04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НАКАЗУЮ:</w:t>
      </w:r>
    </w:p>
    <w:p w:rsidR="00AE049E" w:rsidRPr="009665D2" w:rsidRDefault="00AE049E" w:rsidP="00AE0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049E" w:rsidRPr="009665D2" w:rsidRDefault="00AE049E" w:rsidP="00AE04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Щорічно</w:t>
      </w:r>
      <w:r w:rsidRPr="009665D2">
        <w:rPr>
          <w:rFonts w:ascii="Times New Roman" w:hAnsi="Times New Roman" w:cs="Times New Roman"/>
          <w:sz w:val="28"/>
          <w:szCs w:val="28"/>
        </w:rPr>
        <w:t xml:space="preserve"> проводити </w:t>
      </w:r>
      <w:r>
        <w:rPr>
          <w:rFonts w:ascii="Times New Roman" w:hAnsi="Times New Roman" w:cs="Times New Roman"/>
          <w:sz w:val="28"/>
          <w:szCs w:val="28"/>
        </w:rPr>
        <w:t xml:space="preserve">щорічний </w:t>
      </w:r>
      <w:r w:rsidRPr="009665D2">
        <w:rPr>
          <w:rFonts w:ascii="Times New Roman" w:hAnsi="Times New Roman" w:cs="Times New Roman"/>
          <w:sz w:val="28"/>
          <w:szCs w:val="28"/>
        </w:rPr>
        <w:t xml:space="preserve">обласний конкурс </w:t>
      </w:r>
      <w:r>
        <w:rPr>
          <w:rFonts w:ascii="Times New Roman" w:hAnsi="Times New Roman" w:cs="Times New Roman"/>
          <w:sz w:val="28"/>
          <w:szCs w:val="28"/>
        </w:rPr>
        <w:t>юних натуралістів</w:t>
      </w:r>
      <w:r w:rsidRPr="0096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Конкурс).</w:t>
      </w:r>
    </w:p>
    <w:p w:rsidR="00AE049E" w:rsidRPr="009665D2" w:rsidRDefault="00AE049E" w:rsidP="00AE0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49E" w:rsidRPr="009665D2" w:rsidRDefault="00AE049E" w:rsidP="00AE04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D2">
        <w:rPr>
          <w:rFonts w:ascii="Times New Roman" w:hAnsi="Times New Roman" w:cs="Times New Roman"/>
          <w:sz w:val="28"/>
          <w:szCs w:val="28"/>
        </w:rPr>
        <w:t xml:space="preserve">Затвердити 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щорічний </w:t>
      </w:r>
      <w:r w:rsidRPr="009665D2">
        <w:rPr>
          <w:rFonts w:ascii="Times New Roman" w:hAnsi="Times New Roman" w:cs="Times New Roman"/>
          <w:sz w:val="28"/>
          <w:szCs w:val="28"/>
        </w:rPr>
        <w:t xml:space="preserve">обласний конкурс </w:t>
      </w:r>
      <w:r>
        <w:rPr>
          <w:rFonts w:ascii="Times New Roman" w:hAnsi="Times New Roman" w:cs="Times New Roman"/>
          <w:sz w:val="28"/>
          <w:szCs w:val="28"/>
        </w:rPr>
        <w:t>юних натуралістів (</w:t>
      </w:r>
      <w:r w:rsidRPr="009665D2">
        <w:rPr>
          <w:rFonts w:ascii="Times New Roman" w:hAnsi="Times New Roman" w:cs="Times New Roman"/>
          <w:sz w:val="28"/>
          <w:szCs w:val="28"/>
        </w:rPr>
        <w:t>далі – Положення), що додається.</w:t>
      </w:r>
    </w:p>
    <w:p w:rsidR="00AE049E" w:rsidRPr="009665D2" w:rsidRDefault="00AE049E" w:rsidP="00AE04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49E" w:rsidRPr="000055D9" w:rsidRDefault="00AE049E" w:rsidP="00AE049E">
      <w:pPr>
        <w:pStyle w:val="a3"/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Начальникам управлінь, відділів освіти районних держа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вних адміністрацій, </w:t>
      </w:r>
      <w:r w:rsidRPr="0000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міських рад,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об’єднаних </w:t>
      </w:r>
      <w:r w:rsidRPr="0000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 громад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згодою):</w:t>
      </w:r>
    </w:p>
    <w:p w:rsidR="00AE049E" w:rsidRPr="000055D9" w:rsidRDefault="00AE049E" w:rsidP="00AE049E">
      <w:pPr>
        <w:pStyle w:val="a3"/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подання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участь у щорічному обласному конкурсі юних натуралістів </w:t>
      </w:r>
      <w:r w:rsidRPr="0000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електронну пошту Обласного еколого-натуралістичного центру учнівської молоді </w:t>
      </w:r>
      <w:hyperlink r:id="rId7" w:history="1">
        <w:r w:rsidRPr="000055D9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mkoencum</w:t>
        </w:r>
        <w:r w:rsidRPr="000055D9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Pr="000055D9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 w:rsidRPr="000055D9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0055D9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Pr="0000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9E" w:rsidRPr="000055D9" w:rsidRDefault="00AE049E" w:rsidP="00AE049E">
      <w:pPr>
        <w:pStyle w:val="a3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Pr="00771F9C" w:rsidRDefault="00AE049E" w:rsidP="00AE04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участь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закладів загальної середньої освіти, вихованців гуртків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еколого-натуралістичного напрям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віком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закладів позашкільної освіти</w:t>
      </w:r>
      <w:r w:rsidRPr="00771F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області у Конкурсі.</w:t>
      </w:r>
    </w:p>
    <w:p w:rsidR="00AE049E" w:rsidRPr="00771F9C" w:rsidRDefault="00AE049E" w:rsidP="00AE04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Pr="00771F9C" w:rsidRDefault="00AE049E" w:rsidP="00AE04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AE049E" w:rsidRPr="00771F9C" w:rsidRDefault="00AE049E" w:rsidP="00AE04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Pr="00771F9C" w:rsidRDefault="00AE049E" w:rsidP="00AE049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71F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 Витрати на нагородження переможців Конкурсу здійснюються за рахунок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Обласного еколого-натуралістичного центру учнівської молоді</w:t>
      </w:r>
      <w:r w:rsidRPr="00771F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71F9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77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 на направлення учасників та супроводжуючих віднести за рахунок організації, що відряджає.</w:t>
      </w:r>
    </w:p>
    <w:p w:rsidR="00AE049E" w:rsidRPr="00771F9C" w:rsidRDefault="00AE049E" w:rsidP="00AE04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Pr="00771F9C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Цей наказ набирає чинності з дня його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офіційного 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AE049E" w:rsidRPr="00AA6C5E" w:rsidRDefault="00AE049E" w:rsidP="00AE049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AE049E" w:rsidRPr="00771F9C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наказу покласти на заступника директора департаменту – </w:t>
      </w:r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начальника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Сокульську</w:t>
      </w:r>
      <w:proofErr w:type="spellEnd"/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</w:t>
      </w:r>
    </w:p>
    <w:p w:rsidR="00AE049E" w:rsidRPr="00771F9C" w:rsidRDefault="00AE049E" w:rsidP="00AE0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9E" w:rsidRPr="00AE049E" w:rsidRDefault="00AE049E" w:rsidP="00AE049E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щорічний обласний конкурс юних натуралістів</w:t>
      </w: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Щорічний обласний конкурс юних натуралістів (далі – Конкурс) проводиться в</w:t>
      </w:r>
      <w:r w:rsidRPr="00AE0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ідповідно </w:t>
      </w: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AE049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AE04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AE049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розширення і поглиблення знань учнів з біології та основ сільського господарства, активізації натуралістичної роботи в області, розширення мережі натуралістичних гуртків і залучення учнівської молоді до дослідницької та природоохоронної роботи.</w:t>
      </w:r>
    </w:p>
    <w:p w:rsidR="00AE049E" w:rsidRPr="00AE049E" w:rsidRDefault="00AE049E" w:rsidP="00AE049E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AE049E" w:rsidRPr="00AE049E" w:rsidRDefault="00AE049E" w:rsidP="00AE049E">
      <w:pPr>
        <w:spacing w:after="0" w:line="240" w:lineRule="auto"/>
        <w:ind w:left="720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завданнями Конкурсу є: 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 та підтримка обдарованих дітей;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закріплення знань з біології та основ сільського господарства; 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активізація натуралістичної роботи в області;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учнівської молоді до дослідницької та природоохоронної роботи;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стимулювання ініціативи, творчих навичок педагогів закладів позашкільної освіти Миколаївської області;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049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підвищення професійної майстерності педагогів закладів позашкільної освіти, керівників гуртків закладів загальної середньої освіти.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E049E">
        <w:rPr>
          <w:rFonts w:ascii="Times New Roman" w:eastAsia="Times New Roman" w:hAnsi="Times New Roman" w:cs="Times New Roman"/>
          <w:sz w:val="28"/>
          <w:szCs w:val="20"/>
          <w:lang w:eastAsia="ar-SA"/>
        </w:rPr>
        <w:t>4. Учасники до початку проведення Конкурсу ознайомлюються з Положенням про щорічний обласний конкурс юних натуралістів і правилами проведення, видами та формами морального і матеріального заохочення.</w:t>
      </w:r>
    </w:p>
    <w:p w:rsidR="00AE049E" w:rsidRPr="00AE049E" w:rsidRDefault="00AE049E" w:rsidP="00AE049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E049E">
        <w:rPr>
          <w:rFonts w:ascii="Times New Roman" w:eastAsia="Times New Roman" w:hAnsi="Times New Roman" w:cs="Times New Roman"/>
          <w:sz w:val="28"/>
          <w:szCs w:val="20"/>
          <w:lang w:eastAsia="ar-SA"/>
        </w:rPr>
        <w:t>5. Учасники Конкурсу повинні дотримуватись вимог його проведення, норм і правил техніки безпеки, виконувати рішення журі.</w:t>
      </w:r>
    </w:p>
    <w:p w:rsidR="00AE049E" w:rsidRPr="00AE049E" w:rsidRDefault="00AE049E" w:rsidP="00AE049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49E" w:rsidRPr="00AE049E" w:rsidRDefault="00AE049E" w:rsidP="00AE049E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AE049E" w:rsidRPr="00AE049E" w:rsidRDefault="00AE049E" w:rsidP="00AE049E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AE049E" w:rsidRPr="00AE049E" w:rsidRDefault="00AE049E" w:rsidP="00AE049E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щорічно. Дата, місце та графік проведення Конкурсу визначаються наказом департаменту освіти і науки Миколаївської обласної державної адміністрації.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До участі у Конкурсі запрошуються учні 5-7 класів закладів загальної середньої освіти та вихованці 11-14 років закладів позашкільної освіти Миколаївської області.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 Реєстрація команд учасників Конкурсу у складі 3 осіб (1 учень закладу загальної середньої освіти, 1 вихованець закладу позашкільної освіти, 1 керівник) проводиться з 08.30 до 10.00 години в день проведення Конкурсу. При реєстрації учасники Конкурсу повинні мати копію свідоцтва про народження або учнівський квиток.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 Конкурс складається з двох частин: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 частина — теоретична;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 частина — практична.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5. І частина – теоретична, триває 60 хвилин. Складається із 15 тестових завдань (по 1 балу за кожну правильну відповідь) за темами: 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фізико-географічні особливості рідного краю;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основні сільськогосподарські роботи на навчально-дослідній ділянці;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сезонні явища в житті рослин;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погода і народні прикмети, звичаї, календарна обрядовість;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рідкісні та зникаючі види рослин і тварин вашої місцевості;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корисні види рослин і тварин;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цікаві факти з життя тварин;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сільськогосподарські рослини нашої місцевості;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тварини живого куточку;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декоративні рослини нашої місцевості;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отруйні рослини і небезпечні тварини нашої місцевості.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6. ІІ частина – практична, триває 60 хвилин. Складається із 3 практичних завдань (по 5 балів за кожну правильну відповідь) за темами: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розпізнавання овочевих та польових культур;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визначення дерев і кущів;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розпізнавання рослин і тварин різних таксономічних груп;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визначення рис пристосованості живих організмів до певних умов навколишнього середовища;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розпізнавання насіння овочевих і польових культур;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тварини та рослини Червоної книги України.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7. Під час проведення Конкурсу обробка персональних даних осіб здійснюватиметься з урахуванням вимог Закону України «Про захист персональних даних».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ІІІ. Підбиття підсумків Конкурсу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 Журі створюється з метою забезпечення об’єктивності оцінювання робіт та визначення переможців Конкурсу.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2. Оцінка практичних та тестових завдань учасників проводиться журі. 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Журі формується з представників організаторів Конкурсу. Склад журі затверджується наказом департаменту освіти і науки Миколаївської обласної державної адміністрації.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До складу журі не можуть входити близькі особи учасників Конкурсу.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 Журі очолює голова, який організовує роботу членів журі, проводить засідання журі та підписує протоколи засідання журі.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Журі приймає колегіальне рішення щодо визначення переможців Конкурсу. Рішення журі оформлюється протоколом.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4. Підсумки підбиваються за загальною сумою балів по двох частинах Конкурсу. 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За І частину Конкурсу максимальна сумарна кількість балів – 15 </w:t>
      </w: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br/>
        <w:t>(15 тестових завдань по 1 балу кожне). За виконання ІІ частини максимальна сумарна кількість балів – 15 (3 завдання по 5 балів кожне).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5. Переможці Конкурсу визначаються за загальною сумарною кількістю балів. Максимальна сумарна кількість балів - 30.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 місце не призначається, якщо сумарна кількість балів менше 28 балів.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 місце не призначається, якщо сумарна кількість балів менше 25 балів.</w:t>
      </w:r>
    </w:p>
    <w:p w:rsidR="00AE049E" w:rsidRPr="00AE049E" w:rsidRDefault="00AE049E" w:rsidP="00AE04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ІІІ місце не призначається, якщо сума балів менше 20 балів.</w:t>
      </w: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>І</w:t>
      </w:r>
      <w:r w:rsidRPr="00AE049E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AE049E" w:rsidRPr="00AE049E" w:rsidRDefault="00AE049E" w:rsidP="00AE049E">
      <w:pPr>
        <w:suppressAutoHyphens/>
        <w:spacing w:after="0" w:line="240" w:lineRule="auto"/>
        <w:ind w:left="720"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>2. Учасники Конкурсу відзначаються дипломами за участь.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</w:t>
      </w:r>
      <w:r w:rsidRPr="00AE049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 залишає за собою право на нагородження керівників, вихованці та учні яких стали переможцями.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049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</w:t>
      </w:r>
      <w:r w:rsidRPr="00AE04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підставі рішення </w:t>
      </w:r>
      <w:r w:rsidRPr="00AE049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журі</w:t>
      </w:r>
      <w:r w:rsidRPr="00AE04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юних натуралістів.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E049E" w:rsidRPr="00AE049E" w:rsidRDefault="00AE049E" w:rsidP="00AE04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E049E">
        <w:rPr>
          <w:rFonts w:ascii="Times New Roman" w:eastAsia="Times New Roman" w:hAnsi="Times New Roman" w:cs="Times New Roman"/>
          <w:sz w:val="28"/>
          <w:szCs w:val="20"/>
          <w:lang w:eastAsia="ar-SA"/>
        </w:rPr>
        <w:t>5. 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AE049E" w:rsidRPr="00AE049E" w:rsidRDefault="00AE049E" w:rsidP="00AE04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</w:t>
      </w:r>
      <w:bookmarkStart w:id="0" w:name="_GoBack"/>
      <w:bookmarkEnd w:id="0"/>
    </w:p>
    <w:sectPr w:rsidR="00AE049E" w:rsidRPr="00AE049E" w:rsidSect="00155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E04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E04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E049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E04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6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3BE" w:rsidRPr="002473BE" w:rsidRDefault="00AE049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E049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3BE" w:rsidRDefault="00AE04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E04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1BC"/>
    <w:multiLevelType w:val="hybridMultilevel"/>
    <w:tmpl w:val="85F8DEB8"/>
    <w:lvl w:ilvl="0" w:tplc="B63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846E6C"/>
    <w:multiLevelType w:val="hybridMultilevel"/>
    <w:tmpl w:val="91DE6518"/>
    <w:lvl w:ilvl="0" w:tplc="336AF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CB46D6"/>
    <w:multiLevelType w:val="hybridMultilevel"/>
    <w:tmpl w:val="69044C2C"/>
    <w:lvl w:ilvl="0" w:tplc="FD4E32B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9021BC2"/>
    <w:multiLevelType w:val="hybridMultilevel"/>
    <w:tmpl w:val="F4DE9B9C"/>
    <w:lvl w:ilvl="0" w:tplc="9EF0FC98">
      <w:start w:val="1"/>
      <w:numFmt w:val="decimal"/>
      <w:lvlText w:val="%1)"/>
      <w:lvlJc w:val="left"/>
      <w:pPr>
        <w:ind w:left="2280" w:hanging="13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9E"/>
    <w:rsid w:val="0085063A"/>
    <w:rsid w:val="009B4763"/>
    <w:rsid w:val="00A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4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9E"/>
  </w:style>
  <w:style w:type="paragraph" w:styleId="a6">
    <w:name w:val="footer"/>
    <w:basedOn w:val="a"/>
    <w:link w:val="a7"/>
    <w:uiPriority w:val="99"/>
    <w:unhideWhenUsed/>
    <w:rsid w:val="00AE04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49E"/>
  </w:style>
  <w:style w:type="character" w:styleId="a8">
    <w:name w:val="Hyperlink"/>
    <w:basedOn w:val="a0"/>
    <w:uiPriority w:val="99"/>
    <w:unhideWhenUsed/>
    <w:rsid w:val="00AE04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49E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AE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4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9E"/>
  </w:style>
  <w:style w:type="paragraph" w:styleId="a6">
    <w:name w:val="footer"/>
    <w:basedOn w:val="a"/>
    <w:link w:val="a7"/>
    <w:uiPriority w:val="99"/>
    <w:unhideWhenUsed/>
    <w:rsid w:val="00AE04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49E"/>
  </w:style>
  <w:style w:type="character" w:styleId="a8">
    <w:name w:val="Hyperlink"/>
    <w:basedOn w:val="a0"/>
    <w:uiPriority w:val="99"/>
    <w:unhideWhenUsed/>
    <w:rsid w:val="00AE04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49E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AE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mailto:mkoencum@ukr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2020-07-17T12:05:00Z</dcterms:created>
  <dcterms:modified xsi:type="dcterms:W3CDTF">2020-07-17T12:09:00Z</dcterms:modified>
</cp:coreProperties>
</file>