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8" w:rsidRDefault="005A4485">
      <w:pPr>
        <w:jc w:val="center"/>
        <w:outlineLvl w:val="3"/>
        <w:rPr>
          <w:rFonts w:hint="eastAsia"/>
        </w:rPr>
      </w:pPr>
      <w:r>
        <w:rPr>
          <w:rFonts w:hint="eastAsia"/>
          <w:lang w:val="uk-UA"/>
        </w:rPr>
        <w:t>«</w:t>
      </w:r>
      <w:r w:rsidR="00F119FC"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78" w:rsidRDefault="00C37B78">
      <w:pPr>
        <w:jc w:val="center"/>
        <w:outlineLvl w:val="3"/>
        <w:rPr>
          <w:rFonts w:hint="eastAsia"/>
        </w:rPr>
      </w:pPr>
    </w:p>
    <w:p w:rsidR="00C37B78" w:rsidRDefault="00F119F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C37B78" w:rsidRDefault="00F119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C37B78" w:rsidRDefault="00C37B78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37B78" w:rsidRDefault="00F119FC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</w:t>
      </w:r>
      <w:proofErr w:type="gramStart"/>
      <w:r>
        <w:rPr>
          <w:rFonts w:eastAsia="Times New Roman" w:cs="Times New Roman"/>
          <w:lang w:eastAsia="ru-RU"/>
        </w:rPr>
        <w:t>.Г</w:t>
      </w:r>
      <w:proofErr w:type="gramEnd"/>
      <w:r>
        <w:rPr>
          <w:rFonts w:eastAsia="Times New Roman" w:cs="Times New Roman"/>
          <w:lang w:eastAsia="ru-RU"/>
        </w:rPr>
        <w:t>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C37B78" w:rsidRDefault="00F119FC">
      <w:pPr>
        <w:ind w:left="-567" w:right="-144"/>
        <w:jc w:val="center"/>
        <w:rPr>
          <w:rFonts w:hint="eastAsia"/>
        </w:rPr>
      </w:pPr>
      <w:proofErr w:type="gramStart"/>
      <w:r>
        <w:rPr>
          <w:rFonts w:eastAsia="Times New Roman" w:cs="Times New Roman"/>
          <w:lang w:eastAsia="ru-RU"/>
        </w:rPr>
        <w:t>Е</w:t>
      </w:r>
      <w:proofErr w:type="gramEnd"/>
      <w:r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val="en-US" w:eastAsia="ru-RU"/>
        </w:rPr>
        <w:t>pp</w:t>
      </w:r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</w:t>
      </w:r>
      <w:proofErr w:type="spellEnd"/>
      <w:r>
        <w:rPr>
          <w:rFonts w:eastAsia="Times New Roman" w:cs="Times New Roman"/>
          <w:lang w:eastAsia="ru-RU"/>
        </w:rPr>
        <w:t xml:space="preserve"> ЄДРПОУ 22440879</w:t>
      </w:r>
    </w:p>
    <w:p w:rsidR="00C37B78" w:rsidRDefault="00C37B78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108" w:type="dxa"/>
        <w:tblLayout w:type="fixed"/>
        <w:tblLook w:val="0000"/>
      </w:tblPr>
      <w:tblGrid>
        <w:gridCol w:w="9841"/>
      </w:tblGrid>
      <w:tr w:rsidR="00C37B78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C37B78" w:rsidRDefault="00C37B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37B78" w:rsidRDefault="00F119FC">
      <w:pPr>
        <w:rPr>
          <w:rFonts w:hint="eastAsia"/>
        </w:rPr>
      </w:pP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proofErr w:type="gramStart"/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  <w:t xml:space="preserve">                  Н</w:t>
      </w:r>
      <w:proofErr w:type="gram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а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:rsidR="00387359" w:rsidRDefault="00F119FC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43D44">
        <w:rPr>
          <w:rFonts w:ascii="Times New Roman" w:hAnsi="Times New Roman"/>
          <w:sz w:val="28"/>
          <w:szCs w:val="28"/>
          <w:lang w:val="uk-UA"/>
        </w:rPr>
        <w:t>екологічному пленері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7B78" w:rsidRDefault="00F119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3D44">
        <w:rPr>
          <w:rFonts w:ascii="Times New Roman" w:hAnsi="Times New Roman"/>
          <w:sz w:val="28"/>
          <w:szCs w:val="28"/>
          <w:lang w:val="uk-UA"/>
        </w:rPr>
        <w:t>Моя Україна</w:t>
      </w:r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:rsidR="00C37B78" w:rsidRDefault="00C37B78">
      <w:pPr>
        <w:jc w:val="both"/>
        <w:rPr>
          <w:rFonts w:ascii="Times New Roman" w:hAnsi="Times New Roman"/>
          <w:sz w:val="28"/>
          <w:szCs w:val="28"/>
        </w:rPr>
      </w:pPr>
    </w:p>
    <w:p w:rsidR="00C37B78" w:rsidRDefault="00F119F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</w:t>
      </w:r>
      <w:r w:rsidR="00EC2694">
        <w:rPr>
          <w:sz w:val="28"/>
          <w:szCs w:val="28"/>
          <w:lang w:val="uk-UA" w:eastAsia="ru-RU"/>
        </w:rPr>
        <w:t>абільним зв'язком тощо,</w:t>
      </w:r>
      <w:r>
        <w:rPr>
          <w:sz w:val="28"/>
          <w:szCs w:val="28"/>
          <w:lang w:val="uk-UA" w:eastAsia="ru-RU"/>
        </w:rPr>
        <w:t xml:space="preserve"> обласний </w:t>
      </w:r>
      <w:r w:rsidR="00743D44">
        <w:rPr>
          <w:sz w:val="28"/>
          <w:szCs w:val="28"/>
          <w:lang w:val="uk-UA" w:eastAsia="ru-RU"/>
        </w:rPr>
        <w:t>екологічний пленер</w:t>
      </w:r>
      <w:r>
        <w:rPr>
          <w:sz w:val="28"/>
          <w:szCs w:val="28"/>
          <w:lang w:val="uk-UA" w:eastAsia="ru-RU"/>
        </w:rPr>
        <w:t xml:space="preserve"> «</w:t>
      </w:r>
      <w:r w:rsidR="00743D44">
        <w:rPr>
          <w:sz w:val="28"/>
          <w:szCs w:val="28"/>
          <w:lang w:val="uk-UA" w:eastAsia="ru-RU"/>
        </w:rPr>
        <w:t>Моя Україна</w:t>
      </w:r>
      <w:r w:rsidR="00EC2694">
        <w:rPr>
          <w:sz w:val="28"/>
          <w:szCs w:val="28"/>
          <w:lang w:val="uk-UA" w:eastAsia="ru-RU"/>
        </w:rPr>
        <w:t>» у 2023</w:t>
      </w:r>
      <w:r>
        <w:rPr>
          <w:sz w:val="28"/>
          <w:szCs w:val="28"/>
          <w:lang w:val="uk-UA" w:eastAsia="ru-RU"/>
        </w:rPr>
        <w:t xml:space="preserve"> році буде організовано </w:t>
      </w:r>
      <w:r w:rsidR="00EC2694">
        <w:rPr>
          <w:sz w:val="28"/>
          <w:szCs w:val="28"/>
          <w:lang w:val="uk-UA" w:eastAsia="ru-RU"/>
        </w:rPr>
        <w:t>дистанційно</w:t>
      </w:r>
      <w:r>
        <w:rPr>
          <w:sz w:val="28"/>
          <w:szCs w:val="28"/>
          <w:lang w:val="uk-UA" w:eastAsia="ru-RU"/>
        </w:rPr>
        <w:t>, щоб не наражати на небезпеку учасників і дати змогу взяти участь якомога біл</w:t>
      </w:r>
      <w:r w:rsidR="005A4485">
        <w:rPr>
          <w:sz w:val="28"/>
          <w:szCs w:val="28"/>
          <w:lang w:val="uk-UA" w:eastAsia="ru-RU"/>
        </w:rPr>
        <w:t>ьшій кількості здобувачів освіти</w:t>
      </w:r>
      <w:r>
        <w:rPr>
          <w:sz w:val="28"/>
          <w:szCs w:val="28"/>
          <w:lang w:val="uk-UA" w:eastAsia="ru-RU"/>
        </w:rPr>
        <w:t xml:space="preserve">, педагогів та дати їм можливість реалізувати себе у такий не простий час. </w:t>
      </w:r>
    </w:p>
    <w:p w:rsidR="00743D44" w:rsidRPr="00FD1E73" w:rsidRDefault="00743D44" w:rsidP="00743D4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 xml:space="preserve">Заявки-звіти по створенню </w:t>
      </w:r>
      <w:proofErr w:type="spellStart"/>
      <w:r>
        <w:rPr>
          <w:color w:val="000000" w:themeColor="text1"/>
          <w:sz w:val="28"/>
          <w:szCs w:val="28"/>
          <w:lang w:val="uk-UA" w:eastAsia="ar-SA"/>
        </w:rPr>
        <w:t>арт-об</w:t>
      </w:r>
      <w:proofErr w:type="spellEnd"/>
      <w:r>
        <w:rPr>
          <w:color w:val="000000" w:themeColor="text1"/>
          <w:sz w:val="28"/>
          <w:szCs w:val="28"/>
          <w:lang w:eastAsia="ar-SA"/>
        </w:rPr>
        <w:t>’</w:t>
      </w:r>
      <w:proofErr w:type="spellStart"/>
      <w:r>
        <w:rPr>
          <w:color w:val="000000" w:themeColor="text1"/>
          <w:sz w:val="28"/>
          <w:szCs w:val="28"/>
          <w:lang w:val="uk-UA" w:eastAsia="ar-SA"/>
        </w:rPr>
        <w:t>єктів</w:t>
      </w:r>
      <w:proofErr w:type="spellEnd"/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EC2694">
        <w:rPr>
          <w:color w:val="000000"/>
          <w:sz w:val="28"/>
          <w:szCs w:val="28"/>
          <w:lang w:val="uk-UA" w:eastAsia="ar-SA"/>
        </w:rPr>
        <w:t>надсилаються до 15</w:t>
      </w:r>
      <w:r>
        <w:rPr>
          <w:color w:val="000000"/>
          <w:sz w:val="28"/>
          <w:szCs w:val="28"/>
          <w:lang w:val="uk-UA" w:eastAsia="ar-SA"/>
        </w:rPr>
        <w:t xml:space="preserve"> </w:t>
      </w:r>
      <w:r w:rsidR="00EC2694">
        <w:rPr>
          <w:color w:val="000000"/>
          <w:sz w:val="28"/>
          <w:szCs w:val="28"/>
          <w:lang w:val="uk-UA" w:eastAsia="ar-SA"/>
        </w:rPr>
        <w:t>листопада 2023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</w:t>
      </w:r>
      <w:r>
        <w:rPr>
          <w:spacing w:val="-2"/>
          <w:sz w:val="28"/>
          <w:szCs w:val="28"/>
        </w:rPr>
        <w:t xml:space="preserve">за </w:t>
      </w:r>
      <w:proofErr w:type="spellStart"/>
      <w:r>
        <w:rPr>
          <w:spacing w:val="-2"/>
          <w:sz w:val="28"/>
          <w:szCs w:val="28"/>
        </w:rPr>
        <w:t>посиланням</w:t>
      </w:r>
      <w:proofErr w:type="spellEnd"/>
      <w:r>
        <w:rPr>
          <w:spacing w:val="-2"/>
          <w:sz w:val="28"/>
          <w:szCs w:val="28"/>
        </w:rPr>
        <w:t xml:space="preserve"> </w:t>
      </w:r>
      <w:hyperlink r:id="rId11" w:history="1">
        <w:r w:rsidR="00FD1E73" w:rsidRPr="00FD1E73">
          <w:rPr>
            <w:rStyle w:val="aa"/>
            <w:rFonts w:hint="eastAsia"/>
            <w:sz w:val="28"/>
            <w:szCs w:val="28"/>
          </w:rPr>
          <w:t>https://forms.gle/4osyzksCFur964Lh6</w:t>
        </w:r>
      </w:hyperlink>
      <w:r w:rsidR="00FD1E73">
        <w:rPr>
          <w:sz w:val="28"/>
          <w:szCs w:val="28"/>
          <w:lang w:val="uk-UA"/>
        </w:rPr>
        <w:t xml:space="preserve"> </w:t>
      </w:r>
    </w:p>
    <w:p w:rsidR="00743D44" w:rsidRDefault="00EC2694" w:rsidP="00743D44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Темами Пленеру у 2023</w:t>
      </w:r>
      <w:r w:rsidR="00743D44">
        <w:rPr>
          <w:rFonts w:ascii="Times New Roman" w:hAnsi="Times New Roman"/>
          <w:spacing w:val="-2"/>
          <w:szCs w:val="28"/>
        </w:rPr>
        <w:t xml:space="preserve"> році є:</w:t>
      </w:r>
    </w:p>
    <w:p w:rsidR="00743D44" w:rsidRDefault="00743D44" w:rsidP="00743D4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«Щедрість рідної землі» (букети та композиції з плодів дерев, кущів, овочів, фруктів тощо);</w:t>
      </w:r>
    </w:p>
    <w:p w:rsidR="00743D44" w:rsidRDefault="00743D44" w:rsidP="00743D4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«Креативні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мобілє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 (рухливі та звукові дизайнерські підвіски);</w:t>
      </w:r>
    </w:p>
    <w:p w:rsidR="00EC2694" w:rsidRDefault="00743D4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«Пташина їдальня» (дизайнерські годівнички </w:t>
      </w:r>
      <w:r w:rsidR="00EC2694">
        <w:rPr>
          <w:rFonts w:ascii="Times New Roman" w:eastAsia="Times New Roman" w:hAnsi="Times New Roman"/>
          <w:sz w:val="28"/>
          <w:szCs w:val="28"/>
          <w:lang w:val="uk-UA"/>
        </w:rPr>
        <w:t>для підгодівлі зимуючих пташок)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«Диво килими» (рослинні гобелени, килими з різноманітних матеріалів викладені на тлі газону, на ігровому майданчику, у коробах на вогкому піску);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«Міні садочок» (викладення міні ландшафтної композиції у квіткових вазонах, старих садових лійках, відрах);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«Лісова Мавка» (елементи креативного вбрання з природних матеріалів);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«Плетена скульптура» (сюжетна садова інсталяція виконана у техніці плетіння лозою, травами тощо);</w:t>
      </w:r>
    </w:p>
    <w:p w:rsidR="00EC2694" w:rsidRDefault="00EC2694" w:rsidP="00EC269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t>«Пластикові дива» (садові скульптури або меблі виготовлені з пластикових пляшок, тарілок, стаканчиків);</w:t>
      </w:r>
    </w:p>
    <w:p w:rsidR="002E75FC" w:rsidRDefault="00EC2694" w:rsidP="002E75FC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2B5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«Ігри у садочку» (облаштування ігрових екологічних майданчиків та екологічних атрибутів із безпечних матеріалів для рухливих та настільних ігор на кшталт доміно, шашки, серсо, кеглі тощо).</w:t>
      </w:r>
    </w:p>
    <w:p w:rsidR="002E75FC" w:rsidRPr="002E75FC" w:rsidRDefault="002E75FC" w:rsidP="002E75FC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E75FC">
        <w:rPr>
          <w:sz w:val="28"/>
          <w:szCs w:val="28"/>
          <w:lang w:val="uk-UA"/>
        </w:rPr>
        <w:t>До участі у Пленері запрошуються</w:t>
      </w:r>
      <w:r w:rsidRPr="002E75FC">
        <w:rPr>
          <w:color w:val="000000"/>
          <w:sz w:val="28"/>
          <w:szCs w:val="28"/>
          <w:lang w:val="uk-UA"/>
        </w:rPr>
        <w:t xml:space="preserve"> команди </w:t>
      </w:r>
      <w:r w:rsidRPr="002E75FC">
        <w:rPr>
          <w:sz w:val="28"/>
          <w:szCs w:val="28"/>
          <w:lang w:val="uk-UA"/>
        </w:rPr>
        <w:t>учнів (вихованців) закладів загальної середньої та позашкільної освіти (усіх типів) (далі – учасники). До складу команди входять два – п'ять осіб: один керівник та один – чотири учні (вихованці) закладів загальної середньої та позашкільної освіти віком від 6 до 16 років.</w:t>
      </w:r>
    </w:p>
    <w:p w:rsidR="00743D44" w:rsidRDefault="00743D44" w:rsidP="00743D44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eastAsia="NSimSun" w:cs="Lucida Sans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 За консультацією звертатись до </w:t>
      </w:r>
      <w:proofErr w:type="spellStart"/>
      <w:r>
        <w:rPr>
          <w:color w:val="000000"/>
          <w:sz w:val="28"/>
          <w:szCs w:val="28"/>
          <w:lang w:val="uk-UA" w:eastAsia="ru-RU"/>
        </w:rPr>
        <w:t>Топалової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Тетяни Михайлівни, методиста ОЕНЦУМ, тел. 0677832770 (</w:t>
      </w:r>
      <w:proofErr w:type="spellStart"/>
      <w:r>
        <w:rPr>
          <w:color w:val="000000"/>
          <w:sz w:val="28"/>
          <w:szCs w:val="28"/>
          <w:lang w:val="uk-UA" w:eastAsia="ru-RU"/>
        </w:rPr>
        <w:t>Вайбер</w:t>
      </w:r>
      <w:proofErr w:type="spellEnd"/>
      <w:r>
        <w:rPr>
          <w:color w:val="000000"/>
          <w:sz w:val="28"/>
          <w:szCs w:val="28"/>
          <w:lang w:val="uk-UA" w:eastAsia="ru-RU"/>
        </w:rPr>
        <w:t>, Телеграм) або писати на пошту Обласного еколого-натуралістичного центру учнівської молоді (ОЕНЦУМ) mkoencum@ukr.net</w:t>
      </w:r>
    </w:p>
    <w:p w:rsidR="00743D44" w:rsidRPr="001641DF" w:rsidRDefault="00743D44" w:rsidP="00743D44">
      <w:pPr>
        <w:rPr>
          <w:rFonts w:hint="eastAsia"/>
          <w:lang w:val="uk-UA"/>
        </w:rPr>
      </w:pPr>
    </w:p>
    <w:p w:rsidR="00C37B78" w:rsidRPr="00743D44" w:rsidRDefault="00F119FC" w:rsidP="00743D44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</w:t>
      </w:r>
    </w:p>
    <w:sectPr w:rsidR="00C37B78" w:rsidRPr="00743D44" w:rsidSect="00C37B78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F05"/>
    <w:multiLevelType w:val="hybridMultilevel"/>
    <w:tmpl w:val="CCFC6C4A"/>
    <w:lvl w:ilvl="0" w:tplc="9EC0A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5325E"/>
    <w:multiLevelType w:val="hybridMultilevel"/>
    <w:tmpl w:val="7DF47F72"/>
    <w:lvl w:ilvl="0" w:tplc="E2EC0A1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E076A1"/>
    <w:multiLevelType w:val="hybridMultilevel"/>
    <w:tmpl w:val="ECF06D08"/>
    <w:lvl w:ilvl="0" w:tplc="4EA44600">
      <w:start w:val="1"/>
      <w:numFmt w:val="decimal"/>
      <w:lvlText w:val="%1."/>
      <w:lvlJc w:val="left"/>
      <w:pPr>
        <w:ind w:left="158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C37B78"/>
    <w:rsid w:val="002E75FC"/>
    <w:rsid w:val="003460D4"/>
    <w:rsid w:val="00387359"/>
    <w:rsid w:val="00465251"/>
    <w:rsid w:val="005A4485"/>
    <w:rsid w:val="00743D44"/>
    <w:rsid w:val="007E681E"/>
    <w:rsid w:val="009167E6"/>
    <w:rsid w:val="00C37B78"/>
    <w:rsid w:val="00D95233"/>
    <w:rsid w:val="00EC2694"/>
    <w:rsid w:val="00F119FC"/>
    <w:rsid w:val="00F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37B7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37B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7B78"/>
    <w:pPr>
      <w:spacing w:after="140" w:line="276" w:lineRule="auto"/>
    </w:pPr>
  </w:style>
  <w:style w:type="paragraph" w:styleId="a5">
    <w:name w:val="List"/>
    <w:basedOn w:val="a4"/>
    <w:rsid w:val="00C37B78"/>
  </w:style>
  <w:style w:type="paragraph" w:customStyle="1" w:styleId="Caption">
    <w:name w:val="Caption"/>
    <w:basedOn w:val="a"/>
    <w:qFormat/>
    <w:rsid w:val="00C37B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37B78"/>
    <w:pPr>
      <w:suppressLineNumbers/>
    </w:pPr>
  </w:style>
  <w:style w:type="paragraph" w:styleId="a7">
    <w:name w:val="List Paragraph"/>
    <w:basedOn w:val="a"/>
    <w:uiPriority w:val="34"/>
    <w:qFormat/>
    <w:rsid w:val="00C37B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448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A4485"/>
    <w:rPr>
      <w:rFonts w:ascii="Tahoma" w:hAnsi="Tahoma" w:cs="Mangal"/>
      <w:sz w:val="16"/>
      <w:szCs w:val="14"/>
    </w:rPr>
  </w:style>
  <w:style w:type="character" w:customStyle="1" w:styleId="fontstyle01">
    <w:name w:val="fontstyle01"/>
    <w:rsid w:val="00F119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743D44"/>
    <w:rPr>
      <w:color w:val="0000FF"/>
      <w:u w:val="single"/>
    </w:rPr>
  </w:style>
  <w:style w:type="paragraph" w:customStyle="1" w:styleId="1">
    <w:name w:val="Абзац списка1"/>
    <w:basedOn w:val="a"/>
    <w:rsid w:val="00743D44"/>
    <w:pPr>
      <w:suppressAutoHyphens w:val="0"/>
      <w:ind w:left="720"/>
    </w:pPr>
    <w:rPr>
      <w:rFonts w:ascii="Bookman Old Style" w:eastAsia="Calibri" w:hAnsi="Bookman Old Style" w:cs="Times New Roman"/>
      <w:kern w:val="0"/>
      <w:sz w:val="28"/>
      <w:szCs w:val="20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https://forms.gle/4osyzksCFur964Lh6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10</cp:revision>
  <dcterms:created xsi:type="dcterms:W3CDTF">2022-10-05T13:19:00Z</dcterms:created>
  <dcterms:modified xsi:type="dcterms:W3CDTF">2023-09-27T08:05:00Z</dcterms:modified>
  <dc:language>ru-RU</dc:language>
</cp:coreProperties>
</file>