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729" w14:textId="77777777" w:rsidR="0025565B" w:rsidRDefault="00000000">
      <w:pPr>
        <w:pStyle w:val="a5"/>
        <w:spacing w:before="0" w:after="0"/>
        <w:rPr>
          <w:rFonts w:ascii="Times New Roman" w:hAnsi="Times New Roman" w:cs="Times New Roman"/>
          <w:b/>
          <w:spacing w:val="30"/>
          <w:lang w:eastAsia="ru-RU"/>
        </w:rPr>
      </w:pPr>
      <w:r>
        <w:rPr>
          <w:rFonts w:ascii="Times New Roman" w:hAnsi="Times New Roman" w:cs="Times New Roman"/>
          <w:b/>
          <w:noProof/>
          <w:spacing w:val="30"/>
          <w:lang w:eastAsia="ru-RU"/>
        </w:rPr>
        <w:drawing>
          <wp:anchor distT="0" distB="0" distL="114935" distR="114935" simplePos="0" relativeHeight="2" behindDoc="0" locked="0" layoutInCell="1" allowOverlap="1" wp14:anchorId="2E34FBBE" wp14:editId="41AA6E3B">
            <wp:simplePos x="0" y="0"/>
            <wp:positionH relativeFrom="column">
              <wp:posOffset>2696210</wp:posOffset>
            </wp:positionH>
            <wp:positionV relativeFrom="paragraph">
              <wp:posOffset>-14605</wp:posOffset>
            </wp:positionV>
            <wp:extent cx="457200" cy="62865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8" t="-78" r="-98" b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D60ECA" w14:textId="77777777" w:rsidR="0025565B" w:rsidRDefault="0025565B">
      <w:pPr>
        <w:pStyle w:val="a5"/>
        <w:spacing w:before="0" w:after="0"/>
        <w:ind w:left="2880"/>
        <w:rPr>
          <w:rFonts w:ascii="Times New Roman" w:hAnsi="Times New Roman" w:cs="Times New Roman"/>
          <w:b/>
          <w:spacing w:val="30"/>
        </w:rPr>
      </w:pPr>
    </w:p>
    <w:p w14:paraId="07022EA2" w14:textId="77777777" w:rsidR="0025565B" w:rsidRDefault="0025565B">
      <w:pPr>
        <w:pStyle w:val="a5"/>
        <w:spacing w:before="12" w:after="0"/>
        <w:ind w:left="2880"/>
        <w:rPr>
          <w:rFonts w:ascii="Times New Roman" w:hAnsi="Times New Roman" w:cs="Times New Roman"/>
          <w:b/>
          <w:spacing w:val="30"/>
        </w:rPr>
      </w:pPr>
    </w:p>
    <w:p w14:paraId="79C3A8C2" w14:textId="77777777" w:rsidR="0025565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</w:t>
      </w:r>
    </w:p>
    <w:p w14:paraId="622E053F" w14:textId="77777777" w:rsidR="0025565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1A8C3BF3" w14:textId="77777777" w:rsidR="0025565B" w:rsidRDefault="0025565B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10E488A3" w14:textId="77777777" w:rsidR="0025565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ОБЛАСНИЙ ЕКОЛОГО-НАТУРАЛІСТИЧНИЙ ЦЕНТР </w:t>
      </w:r>
    </w:p>
    <w:p w14:paraId="2A5A80E6" w14:textId="77777777" w:rsidR="0025565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УЧНІВСЬКОЇ МОЛОДІ</w:t>
      </w:r>
    </w:p>
    <w:p w14:paraId="6D0FCD6C" w14:textId="77777777" w:rsidR="0025565B" w:rsidRDefault="0000000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пр. Героїв України, 1, м. Миколаїв, 54025, тел: (0512) 37-61-63, (0512) 43-02-76</w:t>
      </w:r>
    </w:p>
    <w:p w14:paraId="12488838" w14:textId="77777777" w:rsidR="0025565B" w:rsidRPr="00A93B54" w:rsidRDefault="00000000">
      <w:pPr>
        <w:jc w:val="center"/>
        <w:rPr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5">
        <w:r w:rsidRPr="00A93B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mkoencum@ukr.net</w:t>
        </w:r>
      </w:hyperlink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сайт</w:t>
      </w:r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>
        <w:r w:rsidRPr="00A93B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https://mkoencum.e-schools.info</w:t>
        </w:r>
      </w:hyperlink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039E9A0C" w14:textId="77777777" w:rsidR="0025565B" w:rsidRDefault="000000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згідно з ЄДРПОУ 22440879</w:t>
      </w:r>
    </w:p>
    <w:p w14:paraId="76887FB2" w14:textId="77777777" w:rsidR="0025565B" w:rsidRDefault="0025565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4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1"/>
      </w:tblGrid>
      <w:tr w:rsidR="0025565B" w14:paraId="708D71BE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6D97B87C" w14:textId="77777777" w:rsidR="0025565B" w:rsidRDefault="0025565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517A3C" w14:textId="31FC7E1F" w:rsidR="0025565B" w:rsidRDefault="00000000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</w:t>
      </w:r>
      <w:r w:rsidR="00A93B54">
        <w:rPr>
          <w:rFonts w:ascii="Times New Roman" w:hAnsi="Times New Roman" w:cs="Times New Roman"/>
          <w:sz w:val="28"/>
          <w:szCs w:val="28"/>
          <w:lang w:val="uk-UA"/>
        </w:rPr>
        <w:t>20.01.2025____</w:t>
      </w:r>
      <w:r>
        <w:rPr>
          <w:rFonts w:ascii="Times New Roman" w:hAnsi="Times New Roman" w:cs="Times New Roman"/>
          <w:sz w:val="28"/>
          <w:szCs w:val="28"/>
        </w:rPr>
        <w:t>__№_</w:t>
      </w:r>
      <w:r w:rsidR="00A93B54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>_____       на №__________________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________</w:t>
      </w:r>
    </w:p>
    <w:p w14:paraId="39CB4583" w14:textId="77777777" w:rsidR="0025565B" w:rsidRDefault="0025565B">
      <w:pPr>
        <w:rPr>
          <w:rFonts w:ascii="Times New Roman" w:hAnsi="Times New Roman" w:cs="Times New Roman"/>
          <w:sz w:val="28"/>
          <w:szCs w:val="28"/>
        </w:rPr>
      </w:pPr>
    </w:p>
    <w:p w14:paraId="463673DA" w14:textId="77777777" w:rsidR="0025565B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щодо участі у </w:t>
      </w:r>
      <w:r>
        <w:rPr>
          <w:rFonts w:ascii="Times New Roman" w:hAnsi="Times New Roman"/>
          <w:sz w:val="28"/>
          <w:szCs w:val="28"/>
          <w:lang w:val="uk-UA"/>
        </w:rPr>
        <w:t xml:space="preserve">2025 році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обласному конкурсі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педагогів еколого-натуралістичного напряму «Я – педагог позашкільник»</w:t>
      </w:r>
      <w:r>
        <w:rPr>
          <w:rFonts w:ascii="Times New Roman" w:hAnsi="Times New Roman"/>
          <w:sz w:val="28"/>
          <w:szCs w:val="28"/>
        </w:rPr>
        <w:t xml:space="preserve"> на території Миколаївської області у воєнний час.</w:t>
      </w:r>
    </w:p>
    <w:p w14:paraId="3207540E" w14:textId="77777777" w:rsidR="0025565B" w:rsidRDefault="0025565B">
      <w:pPr>
        <w:jc w:val="both"/>
        <w:rPr>
          <w:rFonts w:ascii="Times New Roman" w:hAnsi="Times New Roman"/>
          <w:sz w:val="28"/>
          <w:szCs w:val="28"/>
        </w:rPr>
      </w:pPr>
    </w:p>
    <w:p w14:paraId="5E30591A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</w:t>
      </w:r>
      <w:r>
        <w:rPr>
          <w:sz w:val="28"/>
          <w:szCs w:val="28"/>
          <w:lang w:val="uk-UA" w:eastAsia="ar-SA"/>
        </w:rPr>
        <w:t xml:space="preserve"> обласний конкурс для педагогів еколого-натуралістичного напряму «Я – педагог позашкільник»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br/>
        <w:t xml:space="preserve">у 2025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14:paraId="7FD7273D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 xml:space="preserve">Роботи надсилаються до 10 травня 2025 року тільки у електронному варіанті на електронну пошту Обласного еколого-натуралістичного центру учнівської молоді </w:t>
      </w:r>
      <w:hyperlink r:id="rId7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</w:t>
      </w:r>
      <w:r>
        <w:rPr>
          <w:rFonts w:cs="Calibri"/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ar-SA"/>
        </w:rPr>
        <w:t>«Я – педагог позашкільник»</w:t>
      </w:r>
      <w:r>
        <w:rPr>
          <w:color w:val="000000"/>
          <w:sz w:val="28"/>
          <w:szCs w:val="28"/>
          <w:lang w:val="uk-UA" w:eastAsia="ru-RU"/>
        </w:rPr>
        <w:t>» прізвище виконавця, виконавців, назву закладу та об’єднаної територіальної громади.</w:t>
      </w:r>
    </w:p>
    <w:p w14:paraId="7C094578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rFonts w:cs="Calibri"/>
          <w:color w:val="000000"/>
          <w:sz w:val="28"/>
          <w:szCs w:val="20"/>
          <w:lang w:val="uk-UA" w:eastAsia="ar-SA"/>
        </w:rPr>
        <w:t>До участі у</w:t>
      </w:r>
      <w:r>
        <w:rPr>
          <w:rFonts w:cs="Calibri"/>
          <w:color w:val="000000"/>
          <w:sz w:val="28"/>
          <w:szCs w:val="28"/>
          <w:lang w:val="uk-UA" w:eastAsia="ar-SA"/>
        </w:rPr>
        <w:t xml:space="preserve"> Конкурсі запрошуються </w:t>
      </w:r>
      <w:r>
        <w:rPr>
          <w:color w:val="000000"/>
          <w:sz w:val="28"/>
          <w:szCs w:val="28"/>
          <w:lang w:val="uk-UA" w:eastAsia="ar-SA"/>
        </w:rPr>
        <w:t>педагогічні працівники та авторські творчі колективи</w:t>
      </w:r>
      <w:r>
        <w:rPr>
          <w:rFonts w:cs="Calibri"/>
          <w:color w:val="000000"/>
          <w:sz w:val="28"/>
          <w:szCs w:val="28"/>
          <w:lang w:val="uk-UA" w:eastAsia="ar-SA"/>
        </w:rPr>
        <w:t xml:space="preserve"> закладів загальної середньої (які ведуть гурткову роботу) та позашкільної освіти Миколаївської області</w:t>
      </w:r>
    </w:p>
    <w:p w14:paraId="0ABB059B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3. На титульній сторінці вказується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>: назва роботи; номінація; інформація про автора/ авторів – ПІБ (повністю), посада та місце роботи (без скорочень); електронна адреса або телефон для зворотного зв’язку (обов’язково).</w:t>
      </w:r>
    </w:p>
    <w:p w14:paraId="43D2CC46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4. </w:t>
      </w:r>
      <w:r>
        <w:rPr>
          <w:color w:val="000000"/>
          <w:sz w:val="28"/>
          <w:szCs w:val="20"/>
          <w:lang w:val="uk-UA" w:eastAsia="ar-SA"/>
        </w:rPr>
        <w:t>Конкурс включає такі номінації:</w:t>
      </w:r>
    </w:p>
    <w:p w14:paraId="08F35F6B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«Клас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Майстер»: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конкурсні роботи представляють собою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детально розписану технологію виготовлення поробки (виробу) з природного, вторинного матеріалу з фото- або відеоматеріалом. Поробка (виріб)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br/>
        <w:t xml:space="preserve">повинна (ен) бути авторською (ким); </w:t>
      </w:r>
    </w:p>
    <w:p w14:paraId="7BA03202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«Про серйозне – з гумором»: конкурсні роботи у вигляді авторської розповіді (у гумористичному стилі, можна віршовану) про свої робочі будні, цікаві випадки у педагогічній діяльності; </w:t>
      </w:r>
    </w:p>
    <w:p w14:paraId="4BAB6206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«Ми – творчі люди»: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 робота у вигляді розповіді про свою улюблену справу (хобі), або у вигляді презентації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 форматі P</w:t>
      </w:r>
      <w:r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er Point 2003. Кількість слайдів – до 20 шт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.;</w:t>
      </w:r>
    </w:p>
    <w:p w14:paraId="08DC5E38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«Люблю фотографувати»: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номінація представлена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авторськими фотографіями (до 3 шт. формат 15х21), на яких зображені цікаві, нестандартні ситуації із життя керівників гуртків і вихованців закладів позашкільної та загальної середньої освіти. Кожна фотографія повинна супроводжуватись назвою та коротким описом у довільній формі;</w:t>
      </w:r>
    </w:p>
    <w:p w14:paraId="09173C40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«Казка від позашкільника»: конкурсні роботи у вигляді авторських казок природничого, еколого-натуралістичного напряму;</w:t>
      </w:r>
    </w:p>
    <w:p w14:paraId="5B6F15AD" w14:textId="77777777" w:rsidR="0025565B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6) «Портфоліо позашкільника» – презентація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ar-SA"/>
        </w:rPr>
        <w:t>у форматі P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ar-SA"/>
        </w:rPr>
        <w:t>ow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ar-SA"/>
        </w:rPr>
        <w:t>er Point 2003. Кількість слайдів – до 20 шт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>.</w:t>
      </w:r>
    </w:p>
    <w:p w14:paraId="4F9F710D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5. Конкурсні роботи всіх номінацій подаються у електронному вигляді. Текст на сторінках формату А-4, набраний в текстовому редакторі </w:t>
      </w:r>
      <w:r>
        <w:rPr>
          <w:color w:val="000000"/>
          <w:sz w:val="28"/>
          <w:szCs w:val="28"/>
          <w:lang w:val="en-US" w:eastAsia="ar-SA"/>
        </w:rPr>
        <w:t>Word</w:t>
      </w:r>
      <w:r>
        <w:rPr>
          <w:color w:val="000000"/>
          <w:sz w:val="28"/>
          <w:szCs w:val="28"/>
          <w:lang w:val="uk-UA" w:eastAsia="ar-SA"/>
        </w:rPr>
        <w:t xml:space="preserve"> шрифтом </w:t>
      </w:r>
      <w:r>
        <w:rPr>
          <w:color w:val="000000"/>
          <w:sz w:val="28"/>
          <w:szCs w:val="28"/>
          <w:lang w:val="en-US" w:eastAsia="ar-SA"/>
        </w:rPr>
        <w:t>Times</w:t>
      </w:r>
      <w:r>
        <w:rPr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en-US" w:eastAsia="ar-SA"/>
        </w:rPr>
        <w:t>New</w:t>
      </w:r>
      <w:r>
        <w:rPr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en-US" w:eastAsia="ar-SA"/>
        </w:rPr>
        <w:t>Roman</w:t>
      </w:r>
      <w:r>
        <w:rPr>
          <w:color w:val="000000"/>
          <w:sz w:val="28"/>
          <w:szCs w:val="28"/>
          <w:lang w:val="uk-UA" w:eastAsia="ar-SA"/>
        </w:rPr>
        <w:t xml:space="preserve"> розміром 14 </w:t>
      </w:r>
      <w:r>
        <w:rPr>
          <w:color w:val="000000"/>
          <w:sz w:val="28"/>
          <w:szCs w:val="28"/>
          <w:lang w:val="en-US" w:eastAsia="ar-SA"/>
        </w:rPr>
        <w:t>pt</w:t>
      </w:r>
      <w:r>
        <w:rPr>
          <w:color w:val="000000"/>
          <w:sz w:val="28"/>
          <w:szCs w:val="28"/>
          <w:lang w:val="uk-UA" w:eastAsia="ar-SA"/>
        </w:rPr>
        <w:t xml:space="preserve"> з полуторним міжрядковим інтервалом. Поля: ліве - 30 мм, праве - 10 мм, верхнє – 20 мм, нижнє – 20 мм.</w:t>
      </w:r>
    </w:p>
    <w:p w14:paraId="32C0EC72" w14:textId="77777777" w:rsidR="0025565B" w:rsidRDefault="00000000">
      <w:pPr>
        <w:tabs>
          <w:tab w:val="left" w:pos="113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За консультацією звертатись до Попової Інни Олександрівни, заступника директора ОЕНЦУМ, тел. 0939711697 (Вайбер) або писати на пошту Обласного еколого-натуралістичного центру учнівської молоді (ОЕНЦУМ)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14:paraId="2E3B9A65" w14:textId="77777777" w:rsidR="0025565B" w:rsidRDefault="00000000">
      <w:pPr>
        <w:pStyle w:val="aa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14:paraId="3F9EEB62" w14:textId="77777777" w:rsidR="0025565B" w:rsidRDefault="0025565B">
      <w:pPr>
        <w:jc w:val="both"/>
        <w:rPr>
          <w:rFonts w:ascii="Times New Roman" w:hAnsi="Times New Roman"/>
          <w:sz w:val="28"/>
          <w:szCs w:val="28"/>
        </w:rPr>
      </w:pPr>
    </w:p>
    <w:p w14:paraId="4EB8EE82" w14:textId="77777777" w:rsidR="0025565B" w:rsidRDefault="0025565B">
      <w:pPr>
        <w:jc w:val="both"/>
        <w:rPr>
          <w:rFonts w:ascii="Times New Roman" w:hAnsi="Times New Roman"/>
          <w:sz w:val="28"/>
          <w:szCs w:val="28"/>
        </w:rPr>
      </w:pPr>
    </w:p>
    <w:p w14:paraId="27A2DE40" w14:textId="77777777" w:rsidR="0025565B" w:rsidRDefault="0025565B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25565B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65B"/>
    <w:rsid w:val="0025565B"/>
    <w:rsid w:val="00A93B54"/>
    <w:rsid w:val="00C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57CA"/>
  <w15:docId w15:val="{8F638970-4F3B-412B-A7EF-C36B1677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oencum.e-schools.info/" TargetMode="External"/><Relationship Id="rId5" Type="http://schemas.openxmlformats.org/officeDocument/2006/relationships/hyperlink" Target="mailto:mkoencum@ukr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2</cp:revision>
  <dcterms:created xsi:type="dcterms:W3CDTF">2025-01-18T13:26:00Z</dcterms:created>
  <dcterms:modified xsi:type="dcterms:W3CDTF">2025-01-20T08:00:00Z</dcterms:modified>
  <dc:language>ru-RU</dc:language>
</cp:coreProperties>
</file>