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26" w:rsidRDefault="0067709C">
      <w:pPr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23240" cy="6280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val="SMDATA_14_+kYe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7P////H////s////AQM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A4AwAA3QMAAAAAAAAAAAAAAAAAACgAAAAIAAAAAQAAAAEAAAA="/>
                        </a:ext>
                      </a:extLst>
                    </pic:cNvPicPr>
                  </pic:nvPicPr>
                  <pic:blipFill>
                    <a:blip r:embed="rId4" cstate="print"/>
                    <a:srcRect l="-200" t="-150" r="-200" b="7690"/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61B26" w:rsidRDefault="00361B26">
      <w:pPr>
        <w:jc w:val="center"/>
        <w:outlineLvl w:val="3"/>
        <w:rPr>
          <w:rFonts w:hint="eastAsia"/>
        </w:rPr>
      </w:pPr>
    </w:p>
    <w:p w:rsidR="00361B26" w:rsidRDefault="0067709C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ОБЛАСНИЙ ЕКОЛОГО-НАТУРАЛІСТИЧНИЙ</w:t>
      </w:r>
    </w:p>
    <w:p w:rsidR="00361B26" w:rsidRDefault="0067709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ЦЕНТР УЧНІВСЬКОЇ МОЛОДІ</w:t>
      </w:r>
    </w:p>
    <w:p w:rsidR="00361B26" w:rsidRDefault="00361B26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61B26" w:rsidRDefault="0067709C">
      <w:pPr>
        <w:ind w:left="-567" w:right="-144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eastAsia="Times New Roman" w:cs="Times New Roman"/>
        </w:rPr>
        <w:t>пр</w:t>
      </w:r>
      <w:proofErr w:type="gramStart"/>
      <w:r>
        <w:rPr>
          <w:rFonts w:eastAsia="Times New Roman" w:cs="Times New Roman"/>
        </w:rPr>
        <w:t>.Г</w:t>
      </w:r>
      <w:proofErr w:type="gramEnd"/>
      <w:r>
        <w:rPr>
          <w:rFonts w:eastAsia="Times New Roman" w:cs="Times New Roman"/>
        </w:rPr>
        <w:t>ероїв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України</w:t>
      </w:r>
      <w:proofErr w:type="spellEnd"/>
      <w:r>
        <w:rPr>
          <w:rFonts w:eastAsia="Times New Roman" w:cs="Times New Roman"/>
        </w:rPr>
        <w:t xml:space="preserve">, 1, </w:t>
      </w:r>
      <w:proofErr w:type="spellStart"/>
      <w:r>
        <w:rPr>
          <w:rFonts w:eastAsia="Times New Roman" w:cs="Times New Roman"/>
        </w:rPr>
        <w:t>м.Миколаїв</w:t>
      </w:r>
      <w:proofErr w:type="spellEnd"/>
      <w:r>
        <w:rPr>
          <w:rFonts w:eastAsia="Times New Roman" w:cs="Times New Roman"/>
        </w:rPr>
        <w:t xml:space="preserve">, 54025, тел./факс: (0512) 43-02-76, тел. 37-61-63, </w:t>
      </w:r>
    </w:p>
    <w:p w:rsidR="00361B26" w:rsidRDefault="0067709C">
      <w:pPr>
        <w:ind w:left="-567" w:right="-144"/>
        <w:jc w:val="center"/>
        <w:rPr>
          <w:rFonts w:hint="eastAsia"/>
        </w:rPr>
      </w:pPr>
      <w:proofErr w:type="gramStart"/>
      <w:r>
        <w:rPr>
          <w:rFonts w:eastAsia="Times New Roman" w:cs="Times New Roman"/>
        </w:rPr>
        <w:t>Е</w:t>
      </w:r>
      <w:proofErr w:type="gramEnd"/>
      <w:r>
        <w:rPr>
          <w:rFonts w:eastAsia="Times New Roman" w:cs="Times New Roman"/>
        </w:rPr>
        <w:t>-</w:t>
      </w:r>
      <w:r>
        <w:rPr>
          <w:rFonts w:eastAsia="Times New Roman" w:cs="Times New Roman"/>
          <w:lang w:val="en-US"/>
        </w:rPr>
        <w:t>mail</w:t>
      </w:r>
      <w:r>
        <w:rPr>
          <w:rFonts w:eastAsia="Times New Roman" w:cs="Times New Roman"/>
          <w:u w:val="single"/>
        </w:rPr>
        <w:t xml:space="preserve">: </w:t>
      </w:r>
      <w:hyperlink r:id="rId5" w:history="1">
        <w:r>
          <w:rPr>
            <w:rFonts w:eastAsia="Times New Roman" w:cs="Times New Roman"/>
            <w:u w:val="single"/>
            <w:lang w:val="en-US"/>
          </w:rPr>
          <w:t>mkoencum</w:t>
        </w:r>
        <w:r>
          <w:rPr>
            <w:rFonts w:eastAsia="Times New Roman" w:cs="Times New Roman"/>
            <w:u w:val="single"/>
          </w:rPr>
          <w:t>@</w:t>
        </w:r>
        <w:r>
          <w:rPr>
            <w:rFonts w:eastAsia="Times New Roman" w:cs="Times New Roman"/>
            <w:u w:val="single"/>
            <w:lang w:val="en-US"/>
          </w:rPr>
          <w:t>ukr</w:t>
        </w:r>
        <w:r>
          <w:rPr>
            <w:rFonts w:eastAsia="Times New Roman" w:cs="Times New Roman"/>
            <w:u w:val="single"/>
          </w:rPr>
          <w:t>.</w:t>
        </w:r>
        <w:r>
          <w:rPr>
            <w:rFonts w:eastAsia="Times New Roman" w:cs="Times New Roman"/>
            <w:u w:val="single"/>
            <w:lang w:val="en-US"/>
          </w:rPr>
          <w:t>net</w:t>
        </w:r>
      </w:hyperlink>
      <w:r>
        <w:rPr>
          <w:rFonts w:eastAsia="Times New Roman" w:cs="Times New Roman"/>
        </w:rPr>
        <w:t xml:space="preserve">; сайт: </w:t>
      </w:r>
      <w:proofErr w:type="spellStart"/>
      <w:r>
        <w:rPr>
          <w:rFonts w:eastAsia="Times New Roman" w:cs="Times New Roman"/>
        </w:rPr>
        <w:t>mkoencum</w:t>
      </w:r>
      <w:proofErr w:type="spellEnd"/>
      <w:r>
        <w:rPr>
          <w:rFonts w:eastAsia="Times New Roman" w:cs="Times New Roman"/>
        </w:rPr>
        <w:t>.</w:t>
      </w:r>
      <w:r>
        <w:rPr>
          <w:rFonts w:eastAsia="Times New Roman" w:cs="Times New Roman"/>
          <w:lang w:val="en-US"/>
        </w:rPr>
        <w:t>pp</w:t>
      </w:r>
      <w:r>
        <w:rPr>
          <w:rFonts w:eastAsia="Times New Roman" w:cs="Times New Roman"/>
        </w:rPr>
        <w:t>.</w:t>
      </w:r>
      <w:proofErr w:type="spellStart"/>
      <w:r>
        <w:rPr>
          <w:rFonts w:eastAsia="Times New Roman" w:cs="Times New Roman"/>
          <w:lang w:val="en-US"/>
        </w:rPr>
        <w:t>ua</w:t>
      </w:r>
      <w:proofErr w:type="spellEnd"/>
      <w:r>
        <w:rPr>
          <w:rFonts w:eastAsia="Times New Roman" w:cs="Times New Roman"/>
        </w:rPr>
        <w:t xml:space="preserve">, код </w:t>
      </w:r>
      <w:proofErr w:type="spellStart"/>
      <w:r>
        <w:rPr>
          <w:rFonts w:eastAsia="Times New Roman" w:cs="Times New Roman"/>
        </w:rPr>
        <w:t>згідно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</w:t>
      </w:r>
      <w:proofErr w:type="spellEnd"/>
      <w:r>
        <w:rPr>
          <w:rFonts w:eastAsia="Times New Roman" w:cs="Times New Roman"/>
        </w:rPr>
        <w:t xml:space="preserve"> ЄДРПОУ 22440879</w:t>
      </w:r>
    </w:p>
    <w:p w:rsidR="00361B26" w:rsidRDefault="00361B26">
      <w:pPr>
        <w:ind w:left="-567" w:right="-144"/>
        <w:jc w:val="center"/>
        <w:rPr>
          <w:rFonts w:ascii="Times New Roman" w:eastAsia="Times New Roman" w:hAnsi="Times New Roman" w:cs="Times New Roman"/>
        </w:rPr>
      </w:pPr>
    </w:p>
    <w:tbl>
      <w:tblPr>
        <w:tblW w:w="9841" w:type="dxa"/>
        <w:tblInd w:w="-217" w:type="dxa"/>
        <w:tblLook w:val="0000"/>
      </w:tblPr>
      <w:tblGrid>
        <w:gridCol w:w="9841"/>
      </w:tblGrid>
      <w:tr w:rsidR="00361B26">
        <w:trPr>
          <w:trHeight w:val="116"/>
        </w:trPr>
        <w:tc>
          <w:tcPr>
            <w:tcW w:w="9841" w:type="dxa"/>
            <w:tcBorders>
              <w:top w:val="single" w:sz="18" w:space="0" w:color="000000"/>
            </w:tcBorders>
          </w:tcPr>
          <w:p w:rsidR="00361B26" w:rsidRDefault="00361B2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61B26" w:rsidRDefault="0067709C">
      <w:pPr>
        <w:rPr>
          <w:rFonts w:hint="eastAsia"/>
        </w:rPr>
      </w:pPr>
      <w:proofErr w:type="spellStart"/>
      <w:r>
        <w:rPr>
          <w:rFonts w:eastAsia="Times New Roman" w:cs="Times New Roman"/>
          <w:color w:val="2A2928"/>
          <w:sz w:val="28"/>
          <w:szCs w:val="28"/>
        </w:rPr>
        <w:t>від</w:t>
      </w:r>
      <w:proofErr w:type="spellEnd"/>
      <w:proofErr w:type="gramStart"/>
      <w:r>
        <w:rPr>
          <w:rFonts w:eastAsia="Times New Roman" w:cs="Times New Roman"/>
          <w:color w:val="2A2928"/>
          <w:sz w:val="28"/>
          <w:szCs w:val="28"/>
        </w:rPr>
        <w:tab/>
      </w:r>
      <w:r>
        <w:rPr>
          <w:rFonts w:eastAsia="Times New Roman" w:cs="Times New Roman"/>
          <w:color w:val="2A2928"/>
          <w:sz w:val="28"/>
          <w:szCs w:val="28"/>
        </w:rPr>
        <w:tab/>
      </w:r>
      <w:r>
        <w:rPr>
          <w:rFonts w:eastAsia="Times New Roman" w:cs="Times New Roman"/>
          <w:color w:val="2A2928"/>
          <w:sz w:val="28"/>
          <w:szCs w:val="28"/>
        </w:rPr>
        <w:tab/>
      </w:r>
      <w:r>
        <w:rPr>
          <w:rFonts w:eastAsia="Times New Roman" w:cs="Times New Roman"/>
          <w:color w:val="2A2928"/>
          <w:sz w:val="28"/>
          <w:szCs w:val="28"/>
        </w:rPr>
        <w:tab/>
        <w:t xml:space="preserve">                  Н</w:t>
      </w:r>
      <w:proofErr w:type="gramEnd"/>
      <w:r>
        <w:rPr>
          <w:rFonts w:eastAsia="Times New Roman" w:cs="Times New Roman"/>
          <w:color w:val="2A2928"/>
          <w:sz w:val="28"/>
          <w:szCs w:val="28"/>
        </w:rPr>
        <w:t xml:space="preserve">а №__________   </w:t>
      </w:r>
      <w:proofErr w:type="spellStart"/>
      <w:r>
        <w:rPr>
          <w:rFonts w:eastAsia="Times New Roman" w:cs="Times New Roman"/>
          <w:color w:val="2A2928"/>
          <w:sz w:val="28"/>
          <w:szCs w:val="28"/>
        </w:rPr>
        <w:t>від</w:t>
      </w:r>
      <w:proofErr w:type="spellEnd"/>
      <w:r>
        <w:rPr>
          <w:rFonts w:eastAsia="Times New Roman" w:cs="Times New Roman"/>
          <w:color w:val="2A2928"/>
          <w:sz w:val="28"/>
          <w:szCs w:val="28"/>
        </w:rPr>
        <w:t xml:space="preserve"> _____20__р.</w:t>
      </w:r>
      <w:r>
        <w:rPr>
          <w:rFonts w:eastAsia="Times New Roman" w:cs="Times New Roman"/>
          <w:color w:val="2A2928"/>
          <w:sz w:val="28"/>
          <w:szCs w:val="28"/>
        </w:rPr>
        <w:br/>
      </w:r>
    </w:p>
    <w:p w:rsidR="00361B26" w:rsidRDefault="0067709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Методичні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обласн</w:t>
      </w:r>
      <w:proofErr w:type="spellEnd"/>
      <w:r w:rsidRPr="0067709C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7915B5">
        <w:rPr>
          <w:rFonts w:ascii="Times New Roman" w:hAnsi="Times New Roman"/>
          <w:sz w:val="28"/>
          <w:szCs w:val="28"/>
          <w:lang w:val="uk-UA"/>
        </w:rPr>
        <w:t xml:space="preserve">конкурсі </w:t>
      </w:r>
      <w:r>
        <w:rPr>
          <w:rFonts w:ascii="Times New Roman" w:hAnsi="Times New Roman"/>
          <w:sz w:val="28"/>
          <w:szCs w:val="28"/>
        </w:rPr>
        <w:t>«</w:t>
      </w:r>
      <w:r w:rsidR="007915B5">
        <w:rPr>
          <w:rFonts w:ascii="Times New Roman" w:hAnsi="Times New Roman"/>
          <w:sz w:val="28"/>
          <w:szCs w:val="28"/>
          <w:lang w:val="uk-UA"/>
        </w:rPr>
        <w:t>В об’єктиві натураліста</w:t>
      </w:r>
      <w:r>
        <w:rPr>
          <w:rFonts w:ascii="Times New Roman" w:hAnsi="Times New Roman"/>
          <w:sz w:val="28"/>
          <w:szCs w:val="28"/>
        </w:rPr>
        <w:t xml:space="preserve">»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воєнний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час.</w:t>
      </w:r>
    </w:p>
    <w:p w:rsidR="00361B26" w:rsidRDefault="00361B26">
      <w:pPr>
        <w:jc w:val="both"/>
        <w:rPr>
          <w:rFonts w:ascii="Times New Roman" w:hAnsi="Times New Roman"/>
          <w:sz w:val="28"/>
          <w:szCs w:val="28"/>
        </w:rPr>
      </w:pPr>
    </w:p>
    <w:p w:rsidR="00361B26" w:rsidRDefault="0067709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Постанови Кабінету Міністрів </w:t>
      </w:r>
      <w:r>
        <w:rPr>
          <w:rFonts w:ascii="Times New Roman" w:hAnsi="Times New Roman"/>
          <w:sz w:val="28"/>
          <w:szCs w:val="28"/>
          <w:lang w:val="uk-UA"/>
        </w:rPr>
        <w:t>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</w:t>
      </w:r>
      <w:r w:rsidR="007915B5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язком тощо, обласн</w:t>
      </w:r>
      <w:r w:rsidR="007915B5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15B5">
        <w:rPr>
          <w:rFonts w:ascii="Times New Roman" w:hAnsi="Times New Roman"/>
          <w:sz w:val="28"/>
          <w:szCs w:val="28"/>
          <w:lang w:val="uk-UA"/>
        </w:rPr>
        <w:t>конкурс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15B5">
        <w:rPr>
          <w:rFonts w:ascii="Times New Roman" w:hAnsi="Times New Roman"/>
          <w:sz w:val="28"/>
          <w:szCs w:val="28"/>
        </w:rPr>
        <w:t>«</w:t>
      </w:r>
      <w:r w:rsidR="007915B5">
        <w:rPr>
          <w:rFonts w:ascii="Times New Roman" w:hAnsi="Times New Roman"/>
          <w:sz w:val="28"/>
          <w:szCs w:val="28"/>
          <w:lang w:val="uk-UA"/>
        </w:rPr>
        <w:t>В об’єктиві натураліста</w:t>
      </w:r>
      <w:r w:rsidR="007915B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році буде організовано у спрощеному режимі, 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</w:t>
      </w:r>
    </w:p>
    <w:p w:rsidR="00361B26" w:rsidRDefault="0067709C">
      <w:pPr>
        <w:tabs>
          <w:tab w:val="left" w:pos="1134"/>
        </w:tabs>
        <w:ind w:firstLine="709"/>
        <w:jc w:val="both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4602B">
        <w:rPr>
          <w:rFonts w:ascii="Times New Roman" w:eastAsia="Times New Roman" w:hAnsi="Times New Roman" w:cs="Times New Roman"/>
          <w:sz w:val="28"/>
          <w:szCs w:val="28"/>
          <w:lang w:val="uk-UA"/>
        </w:rPr>
        <w:t>Тема конкурсу у 2023 році – «</w:t>
      </w:r>
      <w:r w:rsidR="00B52C47">
        <w:rPr>
          <w:rFonts w:ascii="Times New Roman" w:eastAsia="Times New Roman" w:hAnsi="Times New Roman" w:cs="Times New Roman"/>
          <w:sz w:val="28"/>
          <w:szCs w:val="28"/>
          <w:lang w:val="uk-UA"/>
        </w:rPr>
        <w:t>НЕКТАР ЖИТТЯ</w:t>
      </w:r>
      <w:r w:rsidR="00B4602B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B52C47" w:rsidRDefault="00B52C47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1B26" w:rsidRDefault="00B4602B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Прийом робіт – до 30 листопада. Підведення підсумків – до 23 грудня.</w:t>
      </w:r>
    </w:p>
    <w:p w:rsidR="00B4602B" w:rsidRDefault="00B4602B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Роботи приймаються виключно в електронній формі на адресу </w:t>
      </w:r>
      <w:hyperlink r:id="rId6" w:history="1">
        <w:r w:rsidRPr="00CF22A6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mkoencum</w:t>
        </w:r>
        <w:r w:rsidRPr="00CF22A6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F22A6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ukr</w:t>
        </w:r>
        <w:r w:rsidRPr="00CF22A6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F22A6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net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Якщо надсилаєте посилання на вашу роботу, переконайтеся, що ви відкрили доступ.</w:t>
      </w:r>
    </w:p>
    <w:p w:rsidR="00B52C47" w:rsidRDefault="00B52C47" w:rsidP="00B4602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4602B" w:rsidRPr="003702C1" w:rsidRDefault="00B4602B" w:rsidP="00B460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Конкурс проводиться</w:t>
      </w: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</w:t>
      </w:r>
      <w:proofErr w:type="spellStart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двох</w:t>
      </w:r>
      <w:proofErr w:type="spellEnd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вікових</w:t>
      </w:r>
      <w:proofErr w:type="spellEnd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категоріях</w:t>
      </w:r>
      <w:proofErr w:type="spellEnd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4602B" w:rsidRPr="003702C1" w:rsidRDefault="00B4602B" w:rsidP="00B460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 </w:t>
      </w:r>
      <w:proofErr w:type="spellStart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вікова</w:t>
      </w:r>
      <w:proofErr w:type="spellEnd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категорія</w:t>
      </w:r>
      <w:proofErr w:type="spellEnd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proofErr w:type="spellStart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учні</w:t>
      </w:r>
      <w:proofErr w:type="spellEnd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1-5 </w:t>
      </w:r>
      <w:proofErr w:type="spellStart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класі</w:t>
      </w:r>
      <w:proofErr w:type="gramStart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spellEnd"/>
      <w:proofErr w:type="gramEnd"/>
      <w:r w:rsidRPr="003702C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4602B" w:rsidRDefault="00B4602B" w:rsidP="00B4602B">
      <w:pPr>
        <w:shd w:val="clear" w:color="000000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702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ІІ </w:t>
      </w:r>
      <w:proofErr w:type="spellStart"/>
      <w:r w:rsidRPr="003702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вікова</w:t>
      </w:r>
      <w:proofErr w:type="spellEnd"/>
      <w:r w:rsidRPr="003702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3702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категорія</w:t>
      </w:r>
      <w:proofErr w:type="spellEnd"/>
      <w:r w:rsidRPr="003702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proofErr w:type="spellStart"/>
      <w:r w:rsidRPr="003702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учні</w:t>
      </w:r>
      <w:proofErr w:type="spellEnd"/>
      <w:r w:rsidRPr="003702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6-11 </w:t>
      </w:r>
      <w:proofErr w:type="spellStart"/>
      <w:r w:rsidRPr="003702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класі</w:t>
      </w:r>
      <w:proofErr w:type="gramStart"/>
      <w:r w:rsidRPr="003702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B4602B" w:rsidRDefault="00B4602B" w:rsidP="00B4602B">
      <w:pPr>
        <w:shd w:val="clear" w:color="000000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Навіть якщо у підсумковому наказі окремо не виділені вікові категорії, визначення переможців відбувається з урахуванням віку учасників.</w:t>
      </w:r>
    </w:p>
    <w:p w:rsidR="00B52C47" w:rsidRDefault="00B52C47" w:rsidP="00B4602B">
      <w:pPr>
        <w:shd w:val="clear" w:color="000000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D45A6B" w:rsidRDefault="00D45A6B" w:rsidP="00B4602B">
      <w:pPr>
        <w:shd w:val="clear" w:color="000000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4. Конкурс проводиться за такими номінаціями:</w:t>
      </w:r>
    </w:p>
    <w:p w:rsidR="00D45A6B" w:rsidRPr="00E86153" w:rsidRDefault="00D45A6B" w:rsidP="00D45A6B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A6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1) </w:t>
      </w:r>
      <w:r w:rsidRPr="00D45A6B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>«Кращий відеофільм»</w:t>
      </w:r>
      <w:r w:rsidRPr="00D45A6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- передбачає створення в</w:t>
      </w:r>
      <w:r w:rsidRPr="00D45A6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ідеофільму за поданою темою.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Ф</w:t>
      </w:r>
      <w:r w:rsidRPr="00D45A6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ормат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AVI</w:t>
      </w:r>
      <w:r w:rsidRPr="00D45A6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MPEG</w:t>
      </w:r>
      <w:r w:rsidRPr="00D45A6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Якщо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робота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виконана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українською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мовою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додається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переклад.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Тривалість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відеофільму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до 15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хвилин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45A6B" w:rsidRPr="00E86153" w:rsidRDefault="00D45A6B" w:rsidP="00D45A6B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2) </w:t>
      </w:r>
      <w:r w:rsidRPr="00D45A6B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«</w:t>
      </w:r>
      <w:proofErr w:type="spellStart"/>
      <w:r w:rsidRPr="00D45A6B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Кращий</w:t>
      </w:r>
      <w:proofErr w:type="spellEnd"/>
      <w:r w:rsidRPr="00D45A6B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</w:t>
      </w:r>
      <w:proofErr w:type="spellStart"/>
      <w:r w:rsidRPr="00D45A6B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відеоролик</w:t>
      </w:r>
      <w:proofErr w:type="spellEnd"/>
      <w:r w:rsidRPr="00D45A6B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(</w:t>
      </w:r>
      <w:proofErr w:type="spellStart"/>
      <w:r w:rsidRPr="00D45A6B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відео</w:t>
      </w:r>
      <w:proofErr w:type="spellEnd"/>
      <w:r w:rsidRPr="00D45A6B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</w:t>
      </w:r>
      <w:proofErr w:type="spellStart"/>
      <w:r w:rsidRPr="00D45A6B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кліп</w:t>
      </w:r>
      <w:proofErr w:type="spellEnd"/>
      <w:r w:rsidRPr="00D45A6B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)»</w:t>
      </w: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створення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відеоролик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у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або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відео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клі</w:t>
      </w:r>
      <w:proofErr w:type="gram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поданою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темою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Ф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ормат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AVI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E8615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MPEG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Якщо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робота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виконана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українською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мовою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додається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переклад.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Тривалість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відеоролика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(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відео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кліпу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)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до 7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хвилин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45A6B" w:rsidRPr="00E86153" w:rsidRDefault="00D45A6B" w:rsidP="00D45A6B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3) </w:t>
      </w:r>
      <w:r w:rsidRPr="00D45A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proofErr w:type="spellStart"/>
      <w:r w:rsidRPr="00D45A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Кращий</w:t>
      </w:r>
      <w:proofErr w:type="spellEnd"/>
      <w:r w:rsidRPr="00D45A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D45A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слайд-фільм</w:t>
      </w:r>
      <w:proofErr w:type="spellEnd"/>
      <w:r w:rsidRPr="00D45A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створення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слайд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фільм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темою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слайді</w:t>
      </w:r>
      <w:proofErr w:type="gramStart"/>
      <w:r w:rsidRPr="00E861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E8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 20</w:t>
      </w: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45A6B" w:rsidRPr="00C93305" w:rsidRDefault="00D45A6B" w:rsidP="00D45A6B">
      <w:pPr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E861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</w:t>
      </w:r>
      <w:r w:rsidRPr="00A82708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«</w:t>
      </w:r>
      <w:proofErr w:type="spellStart"/>
      <w:r w:rsidRPr="00A82708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Краща</w:t>
      </w:r>
      <w:proofErr w:type="spellEnd"/>
      <w:r w:rsidRPr="00A82708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фоторобота»</w:t>
      </w: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створення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комплект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у</w:t>
      </w:r>
      <w:r w:rsidR="00A82708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із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5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односюжетних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кольорових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або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чорно-білих</w:t>
      </w:r>
      <w:proofErr w:type="spellEnd"/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F6176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знімкі</w:t>
      </w:r>
      <w:proofErr w:type="gramStart"/>
      <w:r w:rsidR="00F61769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поданою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темою</w:t>
      </w: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  <w:r w:rsidR="00A82708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Фотороботи </w:t>
      </w:r>
      <w:r w:rsidR="00C93305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приймаються у форматі </w:t>
      </w:r>
      <w:proofErr w:type="spellStart"/>
      <w:r w:rsidR="00C93305" w:rsidRPr="00C93305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C93305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C93305" w:rsidRPr="00C93305">
        <w:rPr>
          <w:rFonts w:ascii="Times New Roman" w:hAnsi="Times New Roman" w:cs="Times New Roman"/>
          <w:sz w:val="28"/>
          <w:szCs w:val="28"/>
        </w:rPr>
        <w:t>jp</w:t>
      </w:r>
      <w:proofErr w:type="spellEnd"/>
      <w:r w:rsidR="00C93305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C93305" w:rsidRPr="00C93305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C933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3305" w:rsidRPr="00C93305">
        <w:rPr>
          <w:rFonts w:ascii="Times New Roman" w:hAnsi="Times New Roman" w:cs="Times New Roman"/>
          <w:sz w:val="28"/>
          <w:szCs w:val="28"/>
        </w:rPr>
        <w:t xml:space="preserve"> 72dpi, 800 х 1200pixel</w:t>
      </w:r>
      <w:r w:rsidR="00C93305">
        <w:rPr>
          <w:rFonts w:ascii="Times New Roman" w:hAnsi="Times New Roman" w:cs="Times New Roman"/>
          <w:sz w:val="28"/>
          <w:szCs w:val="28"/>
          <w:lang w:val="uk-UA"/>
        </w:rPr>
        <w:t>, роздільна здатність на має бути меншою за вказані параметри</w:t>
      </w:r>
      <w:r w:rsidR="00A82708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. Не пересилайте </w:t>
      </w:r>
      <w:r w:rsidR="00C93305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роботи</w:t>
      </w:r>
      <w:r w:rsidR="00A82708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з </w:t>
      </w:r>
      <w:proofErr w:type="spellStart"/>
      <w:r w:rsidR="00A82708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вайберу</w:t>
      </w:r>
      <w:proofErr w:type="spellEnd"/>
      <w:r w:rsidR="00A82708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, адже цей </w:t>
      </w:r>
      <w:proofErr w:type="spellStart"/>
      <w:r w:rsidR="00A82708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застосунок</w:t>
      </w:r>
      <w:proofErr w:type="spellEnd"/>
      <w:r w:rsidR="00A82708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«пережимає»</w:t>
      </w:r>
      <w:r w:rsidR="00C93305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фотографії, погіршуючи їхню якість</w:t>
      </w:r>
      <w:r w:rsidRPr="00E86153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C93305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Допускається використання фільтрів та незначна обробка.</w:t>
      </w:r>
    </w:p>
    <w:p w:rsidR="00B52C47" w:rsidRDefault="00B52C47" w:rsidP="00D45A6B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45A6B" w:rsidRPr="00F61769" w:rsidRDefault="00F61769" w:rsidP="00D45A6B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 До конкурсної роботи обов’язково додається заявка (</w:t>
      </w:r>
      <w:r w:rsidR="00B52C4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зразок наведено нижче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</w:t>
      </w:r>
      <w:r w:rsidR="00B52C4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у якій подається невелика анотація (не твір!), де висвітлюється, як ваша робота пов’язана з темою конкурсу.</w:t>
      </w:r>
    </w:p>
    <w:p w:rsidR="00D45A6B" w:rsidRPr="00B4602B" w:rsidRDefault="00D45A6B" w:rsidP="00B4602B">
      <w:pPr>
        <w:shd w:val="clear" w:color="000000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C93305" w:rsidRDefault="00B52C47" w:rsidP="00C93305">
      <w:pPr>
        <w:tabs>
          <w:tab w:val="left" w:pos="1134"/>
        </w:tabs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 За консультацією звертатись до Прудникової Катерина Вадимівни, методиста ОЕНЦУМ, тел. 0938531321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Вайбер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або писати на пошту ОЕНЦУМ </w:t>
      </w:r>
      <w:hyperlink r:id="rId7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mkoencum@ukr.net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приміткою «щодо конкурсу «В об’єктиві натураліста».</w:t>
      </w:r>
    </w:p>
    <w:p w:rsidR="00C93305" w:rsidRDefault="00C9330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 w:type="page"/>
      </w:r>
    </w:p>
    <w:p w:rsidR="00C93305" w:rsidRPr="00AB48F1" w:rsidRDefault="00C93305" w:rsidP="00C933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C93305" w:rsidRPr="00AB48F1" w:rsidRDefault="00C93305" w:rsidP="00C933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обласному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конкурсі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натураліста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93305" w:rsidRPr="00AB48F1" w:rsidRDefault="00C93305" w:rsidP="00C933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ізвище</w:t>
      </w:r>
      <w:proofErr w:type="spellEnd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</w:t>
      </w:r>
      <w:proofErr w:type="spellEnd"/>
      <w:proofErr w:type="gramEnd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батькові</w:t>
      </w:r>
      <w:proofErr w:type="spellEnd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</w:t>
      </w:r>
    </w:p>
    <w:p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Місцезнаходження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професійно-технічної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позашкільної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</w:t>
      </w:r>
    </w:p>
    <w:p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proofErr w:type="gram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________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Номінація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необхідне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ідкреслити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кращий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відеофільм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кращий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відеоролик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кліп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кращий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слайд-фільм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краща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фоторобота.</w:t>
      </w:r>
    </w:p>
    <w:p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конкурсної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</w:t>
      </w:r>
    </w:p>
    <w:p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Коротка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анотація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</w:t>
      </w:r>
    </w:p>
    <w:p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</w:t>
      </w:r>
    </w:p>
    <w:p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93305" w:rsidRPr="008D65CA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proofErr w:type="gramStart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ізвище</w:t>
      </w:r>
      <w:proofErr w:type="spellEnd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побатькові</w:t>
      </w:r>
      <w:proofErr w:type="spellEnd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посада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5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роботи:___________________________________________________________</w:t>
      </w: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93305" w:rsidRPr="00AB48F1" w:rsidRDefault="00C93305" w:rsidP="00C933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93305" w:rsidRPr="00AB48F1" w:rsidRDefault="00C93305" w:rsidP="00C933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C93305" w:rsidRPr="00147574" w:rsidRDefault="00C93305" w:rsidP="00C93305">
      <w:pPr>
        <w:rPr>
          <w:rFonts w:hint="eastAsia"/>
        </w:rPr>
      </w:pPr>
    </w:p>
    <w:sectPr w:rsidR="00C93305" w:rsidRPr="00147574" w:rsidSect="0080215F">
      <w:endnotePr>
        <w:numFmt w:val="decimal"/>
      </w:endnotePr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283"/>
  <w:drawingGridVerticalSpacing w:val="283"/>
  <w:characterSpacingControl w:val="doNotCompress"/>
  <w:endnotePr>
    <w:numFmt w:val="decimal"/>
  </w:endnotePr>
  <w:compat>
    <w:useFELayout/>
  </w:compat>
  <w:rsids>
    <w:rsidRoot w:val="00361B26"/>
    <w:rsid w:val="00361B26"/>
    <w:rsid w:val="0067709C"/>
    <w:rsid w:val="007915B5"/>
    <w:rsid w:val="0080215F"/>
    <w:rsid w:val="00A82708"/>
    <w:rsid w:val="00B4602B"/>
    <w:rsid w:val="00B52C47"/>
    <w:rsid w:val="00C93305"/>
    <w:rsid w:val="00D45A6B"/>
    <w:rsid w:val="00F6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1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80215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qFormat/>
    <w:rsid w:val="0080215F"/>
    <w:pPr>
      <w:spacing w:after="140" w:line="276" w:lineRule="auto"/>
    </w:pPr>
  </w:style>
  <w:style w:type="paragraph" w:styleId="a4">
    <w:name w:val="List"/>
    <w:basedOn w:val="a3"/>
    <w:qFormat/>
    <w:rsid w:val="0080215F"/>
  </w:style>
  <w:style w:type="paragraph" w:styleId="a5">
    <w:name w:val="caption"/>
    <w:basedOn w:val="a"/>
    <w:qFormat/>
    <w:rsid w:val="0080215F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80215F"/>
    <w:pPr>
      <w:suppressLineNumbers/>
    </w:pPr>
  </w:style>
  <w:style w:type="paragraph" w:styleId="a7">
    <w:name w:val="List Paragraph"/>
    <w:basedOn w:val="a"/>
    <w:qFormat/>
    <w:rsid w:val="0080215F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qFormat/>
    <w:rsid w:val="0080215F"/>
    <w:rPr>
      <w:rFonts w:ascii="Tahoma" w:hAnsi="Tahoma" w:cs="Mangal"/>
      <w:sz w:val="16"/>
      <w:szCs w:val="14"/>
    </w:rPr>
  </w:style>
  <w:style w:type="character" w:customStyle="1" w:styleId="-">
    <w:name w:val="Интернет-ссылка"/>
    <w:rsid w:val="0080215F"/>
    <w:rPr>
      <w:color w:val="000080"/>
      <w:u w:val="single"/>
    </w:rPr>
  </w:style>
  <w:style w:type="character" w:customStyle="1" w:styleId="fontstyle01">
    <w:name w:val="fontstyle01"/>
    <w:rsid w:val="0080215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Текст выноски Знак"/>
    <w:basedOn w:val="a0"/>
    <w:rsid w:val="0080215F"/>
    <w:rPr>
      <w:rFonts w:ascii="Tahoma" w:hAnsi="Tahoma" w:cs="Mangal"/>
      <w:sz w:val="16"/>
      <w:szCs w:val="14"/>
    </w:rPr>
  </w:style>
  <w:style w:type="character" w:styleId="aa">
    <w:name w:val="Hyperlink"/>
    <w:basedOn w:val="a0"/>
    <w:uiPriority w:val="99"/>
    <w:rsid w:val="00B460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602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koencum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oencum@ukr.net" TargetMode="External"/><Relationship Id="rId5" Type="http://schemas.openxmlformats.org/officeDocument/2006/relationships/hyperlink" Target="mailto:mkoencum@ukr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Liberation Serif"/>
        <a:ea typeface="NSimSun"/>
        <a:cs typeface="Lucida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Admin</cp:lastModifiedBy>
  <cp:revision>7</cp:revision>
  <dcterms:created xsi:type="dcterms:W3CDTF">2023-09-15T08:35:00Z</dcterms:created>
  <dcterms:modified xsi:type="dcterms:W3CDTF">2023-10-11T13:07:00Z</dcterms:modified>
</cp:coreProperties>
</file>