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EF" w:rsidRPr="00156CEF" w:rsidRDefault="00156CEF" w:rsidP="00156CEF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156CEF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 w:rsidRPr="00156CEF"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22C075FE" wp14:editId="4C7B542F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EF" w:rsidRPr="00156CEF" w:rsidRDefault="00156CEF" w:rsidP="00156CEF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156CEF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156CEF" w:rsidRPr="00156CEF" w:rsidRDefault="00156CEF" w:rsidP="00156CEF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156CEF" w:rsidRPr="00156CEF" w:rsidRDefault="00156CEF" w:rsidP="0015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156CEF" w:rsidRPr="00156CEF" w:rsidRDefault="00156CEF" w:rsidP="00156CEF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156CEF" w:rsidRPr="00156CEF" w:rsidRDefault="00156CEF" w:rsidP="00156C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156CEF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>НАКАЗ</w:t>
      </w:r>
    </w:p>
    <w:p w:rsidR="00156CEF" w:rsidRPr="00156CEF" w:rsidRDefault="00156CEF" w:rsidP="00156C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56CEF" w:rsidRPr="00156CEF" w:rsidTr="00B1053E">
        <w:trPr>
          <w:jc w:val="center"/>
        </w:trPr>
        <w:tc>
          <w:tcPr>
            <w:tcW w:w="3095" w:type="dxa"/>
          </w:tcPr>
          <w:p w:rsidR="00156CEF" w:rsidRPr="00156CEF" w:rsidRDefault="00971C71" w:rsidP="00156C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29.09.2020</w:t>
            </w:r>
          </w:p>
        </w:tc>
        <w:tc>
          <w:tcPr>
            <w:tcW w:w="3096" w:type="dxa"/>
          </w:tcPr>
          <w:p w:rsidR="00156CEF" w:rsidRPr="00156CEF" w:rsidRDefault="00156CEF" w:rsidP="00156C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56CE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</w:tcPr>
          <w:p w:rsidR="00156CEF" w:rsidRPr="00156CEF" w:rsidRDefault="00156CEF" w:rsidP="00971C7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56CE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 w:rsidR="00971C7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243</w:t>
            </w:r>
            <w:bookmarkStart w:id="0" w:name="_GoBack"/>
            <w:bookmarkEnd w:id="0"/>
            <w:r w:rsidRPr="00156CE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зареєстрований у Південному міжрегіональному управлінні Міністерства юстиції (м. Одеса) 20.10.2020 за № 217/226</w:t>
      </w: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щорічного о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бласного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онкурсу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кращу творчу роботу </w:t>
      </w: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експедицій, польових практик,</w:t>
      </w: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 походів «Моя мала Батьківщина»</w:t>
      </w: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EF" w:rsidRPr="00156CEF" w:rsidRDefault="00156CEF" w:rsidP="00156CE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21 червня 2018 року № 257-р (зі змінами), з метою привернення уваги учнівської молоді до природоохоронно-просвітницької роботи, виховання в учнів любові до рідного краю, активізації роботи натуралістичного і природоохоронного спрямування у закладах загальної середньої та позашкільної освіти</w:t>
      </w: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CEF" w:rsidRPr="00156CEF" w:rsidRDefault="00156CEF" w:rsidP="00156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5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156CEF" w:rsidRPr="00156CEF" w:rsidRDefault="00156CEF" w:rsidP="00156CE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6CEF" w:rsidRPr="00156CEF" w:rsidRDefault="00156CEF" w:rsidP="00156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 у листопаді-грудні проводити обласний конкурс на кращу творчу роботу за результатами експедицій, польових практик, екологічних походів «Моя мала Батьківщина» (далі – Конкурс).</w:t>
      </w:r>
    </w:p>
    <w:p w:rsidR="00156CEF" w:rsidRPr="00156CEF" w:rsidRDefault="00156CEF" w:rsidP="00156CE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6CEF" w:rsidRPr="00156CEF" w:rsidRDefault="00156CEF" w:rsidP="00156CE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щорічний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обласний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кращу творчу роботу за результатами експедицій, польових практик, екологічних поході</w:t>
      </w:r>
      <w:proofErr w:type="gramStart"/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мала Батьківщина</w:t>
      </w: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6CEF" w:rsidRPr="00156CEF" w:rsidRDefault="00156CEF" w:rsidP="00156CE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6CEF" w:rsidRPr="00156CEF" w:rsidRDefault="00156CEF" w:rsidP="00156C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Конкурсу щорічно до 25 листопада до Обласного еколого-натуралістичного центру учнівської молоді.</w:t>
      </w: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EF" w:rsidRPr="00156CEF" w:rsidRDefault="00156CEF" w:rsidP="00156CE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156CEF" w:rsidRPr="00156CEF" w:rsidRDefault="00156CEF" w:rsidP="00156C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CEF" w:rsidRPr="00156CEF" w:rsidRDefault="00156CEF" w:rsidP="00156CE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CEF">
        <w:rPr>
          <w:rFonts w:ascii="Times New Roman" w:eastAsia="Calibri" w:hAnsi="Times New Roman" w:cs="Times New Roman"/>
          <w:sz w:val="28"/>
          <w:szCs w:val="28"/>
        </w:rPr>
        <w:t>Витрати на проведення Конкурсу здійснити за рахунок Обласного еколого-натуралістичного центру учнівської молоді.</w:t>
      </w:r>
    </w:p>
    <w:p w:rsidR="00156CEF" w:rsidRPr="00156CEF" w:rsidRDefault="00156CEF" w:rsidP="00156CE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56CEF" w:rsidRPr="00156CEF" w:rsidRDefault="00156CEF" w:rsidP="00156CE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 w:rsidRPr="00156CEF"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  <w:t xml:space="preserve">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156CEF" w:rsidRPr="00156CEF" w:rsidRDefault="00156CEF" w:rsidP="00156CEF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Контроль за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директора департаменту – начальника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корекційної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Сокульську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</w:t>
      </w:r>
    </w:p>
    <w:p w:rsidR="00156CEF" w:rsidRPr="00156CEF" w:rsidRDefault="00156CEF" w:rsidP="00156C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156CEF" w:rsidRPr="00156CEF" w:rsidRDefault="00156CEF" w:rsidP="00156C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про щорічний обласний конкурс</w:t>
      </w:r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на </w:t>
      </w:r>
      <w:proofErr w:type="spellStart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кращу</w:t>
      </w:r>
      <w:proofErr w:type="spellEnd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</w:t>
      </w:r>
      <w:proofErr w:type="spellStart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творчу</w:t>
      </w:r>
      <w:proofErr w:type="spellEnd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роботу за результатами </w:t>
      </w:r>
      <w:proofErr w:type="spellStart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експедицій</w:t>
      </w:r>
      <w:proofErr w:type="spellEnd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, </w:t>
      </w:r>
      <w:proofErr w:type="spellStart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польових</w:t>
      </w:r>
      <w:proofErr w:type="spellEnd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практик, </w:t>
      </w:r>
      <w:proofErr w:type="spellStart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екологічних</w:t>
      </w:r>
      <w:proofErr w:type="spellEnd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</w:t>
      </w:r>
      <w:proofErr w:type="spellStart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походів</w:t>
      </w:r>
      <w:proofErr w:type="spellEnd"/>
      <w:r w:rsidRPr="00156CE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</w:t>
      </w:r>
    </w:p>
    <w:p w:rsidR="00156CEF" w:rsidRPr="00156CEF" w:rsidRDefault="00156CEF" w:rsidP="00156C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Pr="00156CEF">
        <w:rPr>
          <w:rFonts w:ascii="Times New Roman" w:eastAsia="Times New Roman" w:hAnsi="Times New Roman" w:cs="Calibri"/>
          <w:bCs/>
          <w:sz w:val="28"/>
          <w:szCs w:val="20"/>
          <w:lang w:val="ru-RU" w:eastAsia="ar-SA"/>
        </w:rPr>
        <w:t xml:space="preserve">Моя мала </w:t>
      </w:r>
      <w:proofErr w:type="spellStart"/>
      <w:r w:rsidRPr="00156CEF">
        <w:rPr>
          <w:rFonts w:ascii="Times New Roman" w:eastAsia="Times New Roman" w:hAnsi="Times New Roman" w:cs="Calibri"/>
          <w:bCs/>
          <w:sz w:val="28"/>
          <w:szCs w:val="20"/>
          <w:lang w:val="ru-RU" w:eastAsia="ar-SA"/>
        </w:rPr>
        <w:t>Батьківщина</w:t>
      </w:r>
      <w:proofErr w:type="spellEnd"/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</w:p>
    <w:p w:rsidR="00156CEF" w:rsidRPr="00156CEF" w:rsidRDefault="00156CEF" w:rsidP="00156C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156CEF" w:rsidRPr="00156CEF" w:rsidRDefault="00156CEF" w:rsidP="00156CE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Щорічний обласний </w:t>
      </w: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конкурс на кращу творчу роботу за результатами експедицій, польових практик, екологічних походів «</w:t>
      </w:r>
      <w:r w:rsidRPr="00156CEF">
        <w:rPr>
          <w:rFonts w:ascii="Times New Roman" w:eastAsia="Times New Roman" w:hAnsi="Times New Roman" w:cs="Calibri"/>
          <w:bCs/>
          <w:sz w:val="28"/>
          <w:szCs w:val="20"/>
          <w:lang w:eastAsia="ar-SA"/>
        </w:rPr>
        <w:t>Моя мала Батьківщина</w:t>
      </w: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» (далі – Конкурс)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 червня 2018 року № 257-р (зі змінами),</w:t>
      </w:r>
      <w:r w:rsidRPr="00156C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метою привернення уваги учнівської молоді до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природоохоронно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просвітницької роботи, виховання в учнів любові до рідного краю, активізації роботи натуралістичного і природоохоронного спрямування у закладах загальної середньої та позашкільної освіти.</w:t>
      </w: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Bookman Old Style" w:eastAsia="Times New Roman" w:hAnsi="Bookman Old Style" w:cs="Calibri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молоді.</w:t>
      </w:r>
    </w:p>
    <w:p w:rsidR="00156CEF" w:rsidRPr="00156CEF" w:rsidRDefault="00156CEF" w:rsidP="00156CEF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Основними завданнями Конкурсу є: 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ідного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краю;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привернення уваги учнівської молоді до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природоохоронно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просвітницької роботи; 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активізація дітей та учнівської молоді в екологічній журналістиці;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активізація роботи натуралістичного і природоохоронного спрямування в закладах загальної середньої та позашкільної освіти;</w:t>
      </w:r>
    </w:p>
    <w:p w:rsidR="00156CEF" w:rsidRPr="00156CEF" w:rsidRDefault="00156CEF" w:rsidP="00156CE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розкриття творчих здібностей та художньо</w:t>
      </w: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естетичного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виховання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підростаючого покоління.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Конкурс проводиться за номінаціями: 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1) «Кращий твір»: дитячі твори природоохоронного спрямування (оповідання, легенди, діалоги, мініатюри, есе тощо);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«Вірші»: авторські дитячі вірші природоохоронного спрямування про малу Батьківщину; </w:t>
      </w: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«Вікторини»: авторські дитячі вікторини екологічної та місцевої народознавчої тематики, головними героями яких мають бути місцеві рослини, тварини тощо. </w:t>
      </w:r>
    </w:p>
    <w:p w:rsidR="00156CEF" w:rsidRPr="00156CEF" w:rsidRDefault="00156CEF" w:rsidP="00156C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ІІ. Порядок і строки проведення Конкурсу</w:t>
      </w:r>
    </w:p>
    <w:p w:rsidR="00156CEF" w:rsidRPr="00156CEF" w:rsidRDefault="00156CEF" w:rsidP="00156C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Конкурс проводиться</w:t>
      </w: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щорічно </w:t>
      </w: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у два етапи:</w:t>
      </w: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не пізніше 25 листопада до Обласного еколого-натуралістичного центру учнівської молоді. </w:t>
      </w:r>
    </w:p>
    <w:p w:rsidR="00156CEF" w:rsidRPr="00156CEF" w:rsidRDefault="00156CEF" w:rsidP="00156C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Телефон для довідок (0512) 37-61-63.</w:t>
      </w: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ІІ</w:t>
      </w:r>
      <w:r w:rsidRPr="00156CEF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етап -</w:t>
      </w: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 25 листопада по 25 грудня – оцінювання робіт та підбиття підсумків Конкурсу.</w:t>
      </w:r>
    </w:p>
    <w:p w:rsidR="00156CEF" w:rsidRPr="00156CEF" w:rsidRDefault="00156CEF" w:rsidP="00156CEF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0"/>
          <w:lang w:eastAsia="ar-SA"/>
        </w:rPr>
        <w:t>До участі у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Конкурсі запрошуються здобувачі освіти закладів загальної середньої та позашкільної освіти Миколаївської області (усіх типів) (далі – учасники Конкурсу).</w:t>
      </w:r>
    </w:p>
    <w:p w:rsidR="00156CEF" w:rsidRPr="00156CEF" w:rsidRDefault="00156CEF" w:rsidP="00156C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надаються для участі у Конкурсі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Роботи (рукописні або друковані) подаються у зазначений термін. </w:t>
      </w:r>
      <w:r w:rsidRPr="0015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кожної роботи додається </w:t>
      </w:r>
      <w:r w:rsidRPr="00156C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етикетка</w:t>
      </w:r>
      <w:r w:rsidRPr="0015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містить: назву роботи, категорію та номінацію, інформацію про автора – ПІБ (повністю), вік, клас/гурток, найменування закладу освіти (без скорочень), електронну адресу або телефон для зворотного зв’язку (обов’язково), інформацію про керівника – ПІБ (повністю), посаду та місце роботи. 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Роботи виконуються державною мовою (рукописним або друкованим способом), текст на сторінках формату А-4. Поля: ліве – </w:t>
      </w:r>
      <w:smartTag w:uri="urn:schemas-microsoft-com:office:smarttags" w:element="metricconverter">
        <w:smartTagPr>
          <w:attr w:name="ProductID" w:val="30 мм"/>
        </w:smartTagPr>
        <w:r w:rsidRPr="00156CE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30 мм</w:t>
        </w:r>
      </w:smartTag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праве – </w:t>
      </w:r>
      <w:smartTag w:uri="urn:schemas-microsoft-com:office:smarttags" w:element="metricconverter">
        <w:smartTagPr>
          <w:attr w:name="ProductID" w:val="10 мм"/>
        </w:smartTagPr>
        <w:r w:rsidRPr="00156CE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 мм</w:t>
        </w:r>
      </w:smartTag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верхнє – </w:t>
      </w:r>
      <w:smartTag w:uri="urn:schemas-microsoft-com:office:smarttags" w:element="metricconverter">
        <w:smartTagPr>
          <w:attr w:name="ProductID" w:val="20 мм"/>
        </w:smartTagPr>
        <w:r w:rsidRPr="00156CE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мм</w:t>
        </w:r>
      </w:smartTag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156CE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мм</w:t>
        </w:r>
      </w:smartTag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proofErr w:type="spellStart"/>
      <w:proofErr w:type="gram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обробка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156CEF" w:rsidRPr="00156CEF" w:rsidRDefault="00156CEF" w:rsidP="00156CE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>І</w:t>
      </w:r>
      <w:r w:rsidRPr="00156CEF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156CEF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156CEF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</w:t>
      </w:r>
      <w:r w:rsidRPr="00156CEF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оцінювання:</w:t>
      </w:r>
    </w:p>
    <w:p w:rsidR="00156CEF" w:rsidRPr="00156CEF" w:rsidRDefault="00156CEF" w:rsidP="00156CE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</w:t>
      </w:r>
      <w:r w:rsidRPr="00156CEF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Оцінка робіт учасників проводиться журі. Журі формується з представників організаторів Конкурсу. </w:t>
      </w:r>
    </w:p>
    <w:p w:rsidR="00156CEF" w:rsidRPr="00156CEF" w:rsidRDefault="00156CEF" w:rsidP="00156CE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Склад журі затверджується наказом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 w:rsidRPr="0015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складу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входити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близькі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</w:t>
      </w:r>
      <w:proofErr w:type="gram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Конкурсу.</w:t>
      </w: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очолює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голова,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проводить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proofErr w:type="gram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ідписує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протоколи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засідан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приймає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колегіальне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proofErr w:type="gram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переможців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Конкурсу в межах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номінацій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івного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розподілу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голосів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визначальним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голос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proofErr w:type="gram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журі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оформлюється</w:t>
      </w:r>
      <w:proofErr w:type="spellEnd"/>
      <w:r w:rsidRPr="00156CE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протоколом.</w:t>
      </w: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3.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учні 1-5 класів;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ІІ вікова категорія – учні 6-11 класів.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0"/>
          <w:lang w:eastAsia="ar-SA"/>
        </w:rPr>
        <w:t>4.</w:t>
      </w: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 w:rsidR="00156CEF" w:rsidRPr="00156CEF" w:rsidRDefault="00156CEF" w:rsidP="00156C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повнота розкриття теми – до 15 балів;</w:t>
      </w:r>
    </w:p>
    <w:p w:rsidR="00156CEF" w:rsidRPr="00156CEF" w:rsidRDefault="00156CEF" w:rsidP="00156C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оригінальність образно-художнього мислення – до 10 балів;</w:t>
      </w:r>
    </w:p>
    <w:p w:rsidR="00156CEF" w:rsidRPr="00156CEF" w:rsidRDefault="00156CEF" w:rsidP="00156CE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грамотність викладу – до 10 балів.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змістовність та естетичний рівень оформлення матеріалів – 15 балів; 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відповідність представленого матеріалу змісту позашкільної освіти еколого-натуралістичного спрямування -  10 балів;</w:t>
      </w:r>
    </w:p>
    <w:p w:rsidR="00156CEF" w:rsidRPr="00156CEF" w:rsidRDefault="00156CEF" w:rsidP="00156CE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Підсумки Конкурсу підбиваються за загальною сумою балів у кожній з номінацій. Максимальна сумарна кількість балів – 60.</w:t>
      </w:r>
    </w:p>
    <w:p w:rsidR="00156CEF" w:rsidRPr="00156CEF" w:rsidRDefault="00156CEF" w:rsidP="00156CEF">
      <w:pPr>
        <w:suppressAutoHyphens/>
        <w:spacing w:after="0" w:line="240" w:lineRule="auto"/>
        <w:ind w:left="900"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0"/>
          <w:lang w:eastAsia="ar-SA"/>
        </w:rPr>
        <w:t>Роботи подані на Конкурс не рецензуються.</w:t>
      </w:r>
    </w:p>
    <w:p w:rsidR="00156CEF" w:rsidRPr="00156CEF" w:rsidRDefault="00156CEF" w:rsidP="00156CEF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6CEF" w:rsidRPr="00156CEF" w:rsidRDefault="00156CEF" w:rsidP="00156C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Нагородження переможців Конкурсу </w:t>
      </w:r>
    </w:p>
    <w:p w:rsidR="00156CEF" w:rsidRPr="00156CEF" w:rsidRDefault="00156CEF" w:rsidP="00156CEF">
      <w:pPr>
        <w:suppressAutoHyphens/>
        <w:spacing w:after="0" w:line="240" w:lineRule="auto"/>
        <w:ind w:left="720"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Переможці конкурсу, які посіли І, ІІ, ІІІ місця, нагороджуються грамотами департаменту освіти і науки Миколаївської обласної державної адміністрації. </w:t>
      </w: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56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підставі рішення </w:t>
      </w:r>
      <w:r w:rsidRPr="00156CE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журі</w:t>
      </w:r>
      <w:r w:rsidRPr="00156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6CE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Моя мала Батьківщина</w:t>
      </w:r>
      <w:r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6CEF" w:rsidRPr="00156CEF" w:rsidRDefault="00156CEF" w:rsidP="0015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EF" w:rsidRPr="00156CEF" w:rsidRDefault="00156CEF" w:rsidP="00156CE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156CEF">
        <w:rPr>
          <w:rFonts w:ascii="Times New Roman" w:eastAsia="Times New Roman" w:hAnsi="Times New Roman" w:cs="Calibri"/>
          <w:sz w:val="28"/>
          <w:szCs w:val="20"/>
          <w:lang w:eastAsia="ar-SA"/>
        </w:rPr>
        <w:t>Витрати на організацію та проведення Конкурсу здійснюються за рахунок коштів, не заборонених чинним законодавством України.</w:t>
      </w:r>
    </w:p>
    <w:sectPr w:rsidR="00156CEF" w:rsidRPr="00156CEF" w:rsidSect="00D15EC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B3" w:rsidRDefault="00971C71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971C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B3" w:rsidRPr="00A8619C" w:rsidRDefault="00971C71" w:rsidP="00D15EC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8619C">
      <w:rPr>
        <w:rStyle w:val="a5"/>
        <w:sz w:val="28"/>
        <w:szCs w:val="28"/>
      </w:rPr>
      <w:fldChar w:fldCharType="begin"/>
    </w:r>
    <w:r w:rsidRPr="00A8619C">
      <w:rPr>
        <w:rStyle w:val="a5"/>
        <w:sz w:val="28"/>
        <w:szCs w:val="28"/>
      </w:rPr>
      <w:instrText xml:space="preserve">PAGE  </w:instrText>
    </w:r>
    <w:r w:rsidRPr="00A8619C">
      <w:rPr>
        <w:rStyle w:val="a5"/>
        <w:sz w:val="28"/>
        <w:szCs w:val="28"/>
      </w:rPr>
      <w:fldChar w:fldCharType="separate"/>
    </w:r>
    <w:r w:rsidR="00156CEF">
      <w:rPr>
        <w:rStyle w:val="a5"/>
        <w:noProof/>
        <w:sz w:val="28"/>
        <w:szCs w:val="28"/>
      </w:rPr>
      <w:t>5</w:t>
    </w:r>
    <w:r w:rsidRPr="00A8619C">
      <w:rPr>
        <w:rStyle w:val="a5"/>
        <w:sz w:val="28"/>
        <w:szCs w:val="28"/>
      </w:rPr>
      <w:fldChar w:fldCharType="end"/>
    </w:r>
  </w:p>
  <w:p w:rsidR="00347DB3" w:rsidRDefault="00971C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1F24"/>
    <w:multiLevelType w:val="hybridMultilevel"/>
    <w:tmpl w:val="F8A80444"/>
    <w:lvl w:ilvl="0" w:tplc="F48AF1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F86595"/>
    <w:multiLevelType w:val="hybridMultilevel"/>
    <w:tmpl w:val="5B2C2200"/>
    <w:lvl w:ilvl="0" w:tplc="9D04189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4704EB6"/>
    <w:multiLevelType w:val="hybridMultilevel"/>
    <w:tmpl w:val="C0A8A3F8"/>
    <w:lvl w:ilvl="0" w:tplc="85F2023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F"/>
    <w:rsid w:val="00156CEF"/>
    <w:rsid w:val="0085063A"/>
    <w:rsid w:val="00971C71"/>
    <w:rsid w:val="009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C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CEF"/>
  </w:style>
  <w:style w:type="character" w:styleId="a5">
    <w:name w:val="page number"/>
    <w:basedOn w:val="a0"/>
    <w:rsid w:val="00156CEF"/>
  </w:style>
  <w:style w:type="paragraph" w:styleId="a6">
    <w:name w:val="Balloon Text"/>
    <w:basedOn w:val="a"/>
    <w:link w:val="a7"/>
    <w:uiPriority w:val="99"/>
    <w:semiHidden/>
    <w:unhideWhenUsed/>
    <w:rsid w:val="0015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C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CEF"/>
  </w:style>
  <w:style w:type="character" w:styleId="a5">
    <w:name w:val="page number"/>
    <w:basedOn w:val="a0"/>
    <w:rsid w:val="00156CEF"/>
  </w:style>
  <w:style w:type="paragraph" w:styleId="a6">
    <w:name w:val="Balloon Text"/>
    <w:basedOn w:val="a"/>
    <w:link w:val="a7"/>
    <w:uiPriority w:val="99"/>
    <w:semiHidden/>
    <w:unhideWhenUsed/>
    <w:rsid w:val="0015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4558</Words>
  <Characters>2599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2020-10-21T12:08:00Z</dcterms:created>
  <dcterms:modified xsi:type="dcterms:W3CDTF">2020-10-21T12:13:00Z</dcterms:modified>
</cp:coreProperties>
</file>