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6303" w:leader="none"/>
        </w:tabs>
        <w:bidi w:val="0"/>
        <w:ind w:left="3828" w:hanging="0"/>
        <w:jc w:val="left"/>
        <w:rPr>
          <w:b/>
          <w:b/>
          <w:sz w:val="28"/>
          <w:szCs w:val="28"/>
        </w:rPr>
      </w:pPr>
      <w:r>
        <w:rPr>
          <w:rFonts w:eastAsia="Bookman Old Style" w:cs="Bookman Old Style" w:ascii="Times New Roman" w:hAnsi="Times New Roman"/>
          <w:b/>
          <w:color w:val="000000"/>
          <w:kern w:val="0"/>
          <w:sz w:val="28"/>
          <w:szCs w:val="28"/>
        </w:rPr>
        <w:t xml:space="preserve">     </w:t>
      </w:r>
      <w:r>
        <w:rPr/>
        <w:drawing>
          <wp:inline distT="0" distB="0" distL="0" distR="0">
            <wp:extent cx="523240" cy="6299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4" t="-311" r="-394" b="7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5169" w:leader="none"/>
        </w:tabs>
        <w:bidi w:val="0"/>
        <w:spacing w:lineRule="auto" w:line="360"/>
        <w:ind w:left="3261" w:right="0" w:hanging="0"/>
        <w:jc w:val="left"/>
        <w:rPr>
          <w:b/>
          <w:b/>
          <w:color w:val="000000"/>
          <w:spacing w:val="46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6"/>
          <w:kern w:val="0"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8647" w:leader="none"/>
        </w:tabs>
        <w:bidi w:val="0"/>
        <w:ind w:left="0" w:hanging="0"/>
        <w:jc w:val="center"/>
        <w:outlineLvl w:val="0"/>
        <w:rPr>
          <w:b/>
          <w:b/>
          <w:color w:val="000000"/>
          <w:spacing w:val="48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8"/>
          <w:kern w:val="0"/>
          <w:sz w:val="28"/>
          <w:szCs w:val="28"/>
        </w:rPr>
        <w:t>ДЕПАРТАМЕНТ ОСВІТИ І НАУКИ</w:t>
      </w:r>
    </w:p>
    <w:p>
      <w:pPr>
        <w:pStyle w:val="Normal"/>
        <w:bidi w:val="0"/>
        <w:jc w:val="center"/>
        <w:rPr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МИКОЛАЇВСЬКОЇ ОБЛАСНОЇ В</w:t>
      </w:r>
      <w:r>
        <w:rPr>
          <w:rFonts w:ascii="Times New Roman" w:hAnsi="Times New Roman"/>
          <w:b/>
          <w:color w:val="000000"/>
          <w:kern w:val="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b/>
          <w:b/>
          <w:color w:val="000000"/>
          <w:spacing w:val="38"/>
          <w:kern w:val="0"/>
          <w:sz w:val="28"/>
          <w:szCs w:val="28"/>
        </w:rPr>
      </w:pPr>
      <w:r>
        <w:rPr>
          <w:b/>
          <w:color w:val="000000"/>
          <w:spacing w:val="38"/>
          <w:kern w:val="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jc w:val="left"/>
        <w:rPr>
          <w:sz w:val="28"/>
          <w:szCs w:val="28"/>
        </w:rPr>
      </w:pPr>
      <w:r>
        <w:rPr>
          <w:rFonts w:eastAsia="Times New Roman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Lucida Sans Unicode" w:ascii="Times New Roman" w:hAnsi="Times New Roman"/>
          <w:b/>
          <w:color w:val="000000"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bidi w:val="0"/>
        <w:jc w:val="center"/>
        <w:rPr>
          <w:rFonts w:eastAsia="Lucida Sans Unicode"/>
          <w:b/>
          <w:b/>
          <w:color w:val="000000"/>
          <w:spacing w:val="140"/>
          <w:kern w:val="2"/>
          <w:sz w:val="28"/>
          <w:szCs w:val="28"/>
          <w:lang w:eastAsia="ar-SA"/>
        </w:rPr>
      </w:pPr>
      <w:r>
        <w:rPr>
          <w:rFonts w:eastAsia="Lucida Sans Unicode"/>
          <w:b/>
          <w:color w:val="000000"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_________________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right"/>
              <w:rPr>
                <w:sz w:val="28"/>
                <w:szCs w:val="28"/>
              </w:rPr>
            </w:pP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Lucida Sans Unicode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__________________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4680" w:leader="none"/>
          <w:tab w:val="left" w:pos="6804" w:leader="none"/>
        </w:tabs>
        <w:suppressAutoHyphens w:val="true"/>
        <w:bidi w:val="0"/>
        <w:jc w:val="left"/>
        <w:rPr>
          <w:rFonts w:eastAsia="Lucida Sans Unicode"/>
          <w:color w:val="000000"/>
          <w:kern w:val="2"/>
          <w:sz w:val="28"/>
          <w:szCs w:val="28"/>
          <w:lang w:eastAsia="ar-SA"/>
        </w:rPr>
      </w:pPr>
      <w:r>
        <w:rPr>
          <w:rFonts w:eastAsia="Lucida Sans Unicode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підсумки щорічного</w:t>
      </w:r>
    </w:p>
    <w:p>
      <w:pPr>
        <w:pStyle w:val="Normal"/>
        <w:bidi w:val="0"/>
        <w:jc w:val="left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обласного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конкурсу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>«Юний дослідник»</w:t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Відповідно до пункту 6 Положення про департамент освіти і науки Миколаївської облдержадміністрації, затвердженого розпорядженням голови Миколаївської обласної державної адміністрації від 21.06.2018 № 257-р (зі змінами), наказу департаменту освіти і науки Миколаївської облдержадміністрації від 18.01.2021 № 15 «Про проведення щорічного обласного конкурсу «Юний дослідник», зареєстрованого у Південному міжрегіональному управлінні Міністерства юстиції (м. Одеса) 04.02.2021 </w:t>
        <w:br/>
        <w:t xml:space="preserve">за № 10/267, з метою поглиблення знань з природничих дисциплін, оновлення змісту науково-дослідної та практичної діяльності учнівської молоді </w:t>
      </w:r>
      <w:r>
        <w:rPr>
          <w:rFonts w:cs="Times New Roman" w:ascii="Times New Roman" w:hAnsi="Times New Roman"/>
          <w:sz w:val="28"/>
          <w:szCs w:val="28"/>
          <w:lang w:val="uk-UA"/>
        </w:rPr>
        <w:t>Миколаївським о</w:t>
      </w:r>
      <w:r>
        <w:rPr>
          <w:rFonts w:cs="Times New Roman" w:ascii="Times New Roman" w:hAnsi="Times New Roman"/>
          <w:sz w:val="28"/>
          <w:szCs w:val="28"/>
          <w:lang w:val="uk-UA"/>
        </w:rPr>
        <w:t>бласним еколого-натуралістичним центром учнівської молоді</w:t>
        <w:br/>
        <w:t xml:space="preserve">у 2023 році був проведений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щорічний </w:t>
      </w:r>
      <w:r>
        <w:rPr>
          <w:rFonts w:cs="Times New Roman" w:ascii="Times New Roman" w:hAnsi="Times New Roman"/>
          <w:sz w:val="28"/>
          <w:szCs w:val="28"/>
          <w:lang w:val="uk-UA"/>
        </w:rPr>
        <w:t>обласний конкурс «Юний дослідник».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 На розгляд журі було подано 12 робіт здобувачів освіти Баштанської, Новобузької, Миколаївської, Снігурівської міських рад, Кривоозерської селищної ради, Вільнозапорізької, Мішково-Погорілівської сільських рад, Первомайської станції юних натуралістів та </w:t>
      </w:r>
      <w:r>
        <w:rPr>
          <w:rFonts w:cs="Times New Roman" w:ascii="Times New Roman" w:hAnsi="Times New Roman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z w:val="28"/>
          <w:szCs w:val="28"/>
          <w:lang w:val="uk-UA"/>
        </w:rPr>
        <w:t>бласного еколого-натуралістичного центру учнівської молоді.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Найбільша кількість робіт подана для участі у номінації «Рослини навколо нас» - 6. У номінації «Охорона здоров’я» представлена лише 1 робота, а у номінації «Я і природа» - жодної.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На підставі рішення журі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НАКАЗУЮ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2"/>
        </w:numPr>
        <w:bidi w:val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Затвердити список переможців щорічного обласного конкурсу «Юний дослідник» (додаток 1) та нагородити їх грамотами департаменту освіти і науки облвійськадміністрації.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2"/>
        </w:numPr>
        <w:bidi w:val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Затвердити список педагогічних працівників, відзначених за якісну підготовку учасників до щорічного обласного конкурсу «Юний дослідник» (додаток 2), та нагородити їх грамотами департаменту освіти і науки облвійськадміністрації.</w:t>
      </w:r>
    </w:p>
    <w:p>
      <w:pPr>
        <w:pStyle w:val="ListParagraph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ListParagraph"/>
        <w:numPr>
          <w:ilvl w:val="0"/>
          <w:numId w:val="2"/>
        </w:numPr>
        <w:suppressAutoHyphens w:val="false"/>
        <w:bidi w:val="0"/>
        <w:spacing w:lineRule="auto" w:line="276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Контроль за виконанням цього наказу покласти на заступника </w:t>
        <w:br/>
      </w:r>
      <w:r>
        <w:rPr>
          <w:rFonts w:cs="Times New Roman" w:ascii="Times New Roman" w:hAnsi="Times New Roman"/>
          <w:sz w:val="28"/>
          <w:szCs w:val="28"/>
          <w:lang w:val="uk-UA"/>
        </w:rPr>
        <w:t>ди</w:t>
      </w:r>
      <w:r>
        <w:rPr>
          <w:rFonts w:cs="Times New Roman" w:ascii="Times New Roman" w:hAnsi="Times New Roman"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sz w:val="28"/>
          <w:szCs w:val="28"/>
          <w:lang w:val="uk-UA"/>
        </w:rPr>
        <w:t>ектора</w:t>
      </w:r>
      <w:r>
        <w:rPr>
          <w:rFonts w:cs="Times New Roman" w:ascii="Times New Roman" w:hAnsi="Times New Roman"/>
          <w:sz w:val="28"/>
          <w:szCs w:val="28"/>
        </w:rPr>
        <w:t xml:space="preserve">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ListParagraph"/>
        <w:bidi w:val="0"/>
        <w:ind w:left="7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bidi w:val="0"/>
        <w:ind w:left="7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bidi w:val="0"/>
        <w:ind w:left="7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bidi w:val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</w:t>
        <w:tab/>
        <w:tab/>
        <w:tab/>
        <w:tab/>
        <w:tab/>
        <w:tab/>
        <w:tab/>
        <w:tab/>
        <w:t xml:space="preserve">    Алла ВЕЛІХОВСЬКА</w:t>
      </w:r>
    </w:p>
    <w:p>
      <w:pPr>
        <w:pStyle w:val="Normal"/>
        <w:suppressAutoHyphens w:val="false"/>
        <w:bidi w:val="0"/>
        <w:spacing w:lineRule="auto" w:line="276" w:before="0" w:after="20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ListParagraph"/>
        <w:bidi w:val="0"/>
        <w:ind w:left="709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Додаток 1</w:t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Список переможців щорічного обласного конкурсу «Юний дослідник»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номінації «Тваринний світ»: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 місце</w:t>
      </w:r>
    </w:p>
    <w:p>
      <w:pPr>
        <w:pStyle w:val="ListParagraph"/>
        <w:numPr>
          <w:ilvl w:val="0"/>
          <w:numId w:val="3"/>
        </w:numPr>
        <w:bidi w:val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Звоськова Анна, Тейбаш Артем, вихованці гуртка «Юні природознавці», учні 5 класу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Павлівського ліцею Снігурівської міської ради, керівник Александрова І.Г.;</w:t>
      </w:r>
    </w:p>
    <w:p>
      <w:pPr>
        <w:pStyle w:val="ListParagraph"/>
        <w:bidi w:val="0"/>
        <w:ind w:lef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ІІ місце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Петраш Юлія, учениця 6 класу </w:t>
      </w:r>
      <w:r>
        <w:rPr>
          <w:rFonts w:cs="Times New Roman" w:ascii="Times New Roman" w:hAnsi="Times New Roman"/>
          <w:sz w:val="28"/>
          <w:szCs w:val="28"/>
        </w:rPr>
        <w:t>Мішково-Погорілівського ліцею Мішково-Погорілівської сільської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>, керівник Цитрак Л.А.;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ІІІ місце – не визначено;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номінації «Рослини навколо нас»: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 місце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Кострубська Марія, вихованка гуртка «Юні природознавці»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Миколаївського о</w:t>
      </w:r>
      <w:r>
        <w:rPr>
          <w:rFonts w:cs="Times New Roman" w:ascii="Times New Roman" w:hAnsi="Times New Roman"/>
          <w:sz w:val="28"/>
          <w:szCs w:val="28"/>
          <w:lang w:val="uk-UA"/>
        </w:rPr>
        <w:t>бласного еколого-натуралістичного центру учнівської молоді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 Будинку дитячої та юнацької творчості Баштанської міської ради, керівник Кофан О.О.;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ІІ місце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Трунов Артемій, учень 5 класу Червонобаштанського ліцею Вільнозапорізької сільської ради, керівник Суровцова О.І.;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Кошевий Ілля, учень 5 класу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Миколаївської гімназії № 43 </w:t>
        <w:br/>
        <w:t>імені К.Ф.</w:t>
      </w:r>
      <w:r>
        <w:rPr>
          <w:rFonts w:cs="Times New Roman" w:ascii="Times New Roman" w:hAnsi="Times New Roman"/>
          <w:bCs/>
          <w:iCs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Ольшанського Миколаївської міської ради, керівник Заторська І.М.;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ІІІ місце – не визначено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bidi w:val="0"/>
        <w:ind w:lef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номінація «Охорона здоров’я»:</w:t>
      </w:r>
    </w:p>
    <w:p>
      <w:pPr>
        <w:pStyle w:val="ListParagraph"/>
        <w:bidi w:val="0"/>
        <w:ind w:lef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 місце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Щокіна Валерія, вихованка гуртка «Символи українського народу»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дитячої та юнацької творчості Баштанської міської ради, керівник Кофан О.О.</w:t>
      </w:r>
    </w:p>
    <w:p>
      <w:pPr>
        <w:pStyle w:val="ListParagraph"/>
        <w:bidi w:val="0"/>
        <w:ind w:lef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ІІ місце – не визначено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ІІІ місце – не визначено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false"/>
        <w:bidi w:val="0"/>
        <w:spacing w:lineRule="auto" w:line="276" w:before="0" w:after="20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____________________________________________________________________</w:t>
      </w:r>
      <w:r>
        <w:br w:type="page"/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Додаток 2</w:t>
      </w:r>
    </w:p>
    <w:p>
      <w:pPr>
        <w:pStyle w:val="Normal"/>
        <w:bidi w:val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Список педагогічних працівників, нагороджених грамотами департаменту освіти і науки облвійськадміністрації за якісну підготовку учасників до щорічного обласного конкурсу «Юний дослідник»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Цитрак Лариса Анатоліївна</w:t>
      </w:r>
      <w:r>
        <w:rPr>
          <w:rFonts w:ascii="Times New Roman" w:hAnsi="Times New Roman"/>
          <w:sz w:val="28"/>
          <w:szCs w:val="28"/>
          <w:lang w:val="uk-UA"/>
        </w:rPr>
        <w:t xml:space="preserve">, вчитель географії </w:t>
      </w:r>
      <w:r>
        <w:rPr>
          <w:rFonts w:cs="Times New Roman" w:ascii="Times New Roman" w:hAnsi="Times New Roman"/>
          <w:sz w:val="28"/>
          <w:szCs w:val="28"/>
        </w:rPr>
        <w:t>Мішково-Погорілівського ліцею Мішково-Погорілівської сільської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Александрова Ірина Григорівна, вчитель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Павлівського ліцею Снігурівської міської ради, керівник гуртка «Юні природознавці»;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Заторська Ірина Миколаївна, вчитель біології та хімії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Миколаївської гімназії № 43 імені К.Ф. Ольшанського Миколаївської міської ради;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Кофан Олена Олександрівна, керівник гуртка </w:t>
      </w:r>
      <w:r>
        <w:rPr>
          <w:rFonts w:ascii="Times New Roman" w:hAnsi="Times New Roman"/>
          <w:sz w:val="28"/>
          <w:szCs w:val="28"/>
          <w:lang w:val="uk-UA"/>
        </w:rPr>
        <w:t>Будинку дитячої та юнацької творчості Баштанської міської ради;</w:t>
      </w:r>
    </w:p>
    <w:p>
      <w:pPr>
        <w:pStyle w:val="ListParagraph"/>
        <w:numPr>
          <w:ilvl w:val="0"/>
          <w:numId w:val="1"/>
        </w:numPr>
        <w:bidi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Lucida Sans Unicode" w:ascii="Times New Roman" w:hAnsi="Times New Roman"/>
          <w:color w:val="000000"/>
          <w:kern w:val="2"/>
          <w:sz w:val="28"/>
          <w:szCs w:val="28"/>
          <w:lang w:val="uk-UA" w:eastAsia="ar-SA"/>
        </w:rPr>
        <w:t>Суровцова Ольга Іванівна, вчитель Червонобаштанського ліцею Вільнозапорізької сільської ради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400" w:leader="none"/>
          <w:tab w:val="left" w:pos="7524" w:leader="none"/>
        </w:tabs>
        <w:suppressAutoHyphens w:val="true"/>
        <w:bidi w:val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Lucida Sans Unicode" w:ascii="Times New Roman" w:hAnsi="Times New Roman"/>
          <w:color w:val="000000"/>
          <w:kern w:val="2"/>
          <w:sz w:val="28"/>
          <w:szCs w:val="28"/>
          <w:lang w:val="uk-UA" w:eastAsia="ar-SA"/>
        </w:rPr>
        <w:t>____________________________________________________________________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LibreOffice/7.3.5.2$Windows_X86_64 LibreOffice_project/184fe81b8c8c30d8b5082578aee2fed2ea847c01</Application>
  <AppVersion>15.0000</AppVersion>
  <Pages>4</Pages>
  <Words>502</Words>
  <Characters>3786</Characters>
  <CharactersWithSpaces>4283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2023-04-03T16:30:08Z</dcterms:created>
  <dc:creator/>
  <dc:description/>
  <dc:language>ru-RU</dc:language>
  <cp:lastModifiedBy/>
  <dcterms:modified xsi:type="dcterms:W3CDTF">2023-04-03T16:41:03Z</dcterms:modified>
  <cp:revision>1</cp:revision>
  <dc:subject/>
  <dc:title/>
</cp:coreProperties>
</file>