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FA5B" w14:textId="77777777" w:rsidR="00147D8C" w:rsidRDefault="00B92FC9">
      <w:pPr>
        <w:tabs>
          <w:tab w:val="left" w:pos="8647"/>
        </w:tabs>
        <w:jc w:val="center"/>
        <w:rPr>
          <w:rFonts w:ascii="Times New Roman" w:hAnsi="Times New Roman" w:cs="Times New Roman"/>
          <w:b/>
          <w:szCs w:val="28"/>
          <w:lang w:eastAsia="ru-RU"/>
        </w:rPr>
      </w:pPr>
      <w:r>
        <w:rPr>
          <w:noProof/>
          <w:lang w:eastAsia="ru-RU" w:bidi="ar-SA"/>
        </w:rPr>
        <w:pict w14:anchorId="44C8B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1.25pt;height:49.5pt;visibility:visible">
            <v:imagedata r:id="rId4" o:title="" croptop="-628f" cropbottom="3681f" cropleft="-796f" cropright="-796f"/>
          </v:shape>
        </w:pict>
      </w:r>
    </w:p>
    <w:p w14:paraId="0E3B3739" w14:textId="77777777" w:rsidR="00147D8C" w:rsidRDefault="00147D8C">
      <w:pPr>
        <w:tabs>
          <w:tab w:val="left" w:pos="21691"/>
        </w:tabs>
        <w:spacing w:line="360" w:lineRule="auto"/>
        <w:ind w:left="3261"/>
        <w:rPr>
          <w:rFonts w:ascii="Times New Roman" w:hAnsi="Times New Roman" w:cs="Times New Roman"/>
          <w:b/>
          <w:spacing w:val="46"/>
          <w:sz w:val="16"/>
          <w:szCs w:val="16"/>
        </w:rPr>
      </w:pPr>
      <w:r>
        <w:rPr>
          <w:rFonts w:ascii="Times New Roman" w:hAnsi="Times New Roman" w:cs="Times New Roman"/>
          <w:b/>
          <w:spacing w:val="46"/>
          <w:sz w:val="16"/>
          <w:szCs w:val="16"/>
        </w:rPr>
        <w:t xml:space="preserve"> </w:t>
      </w:r>
    </w:p>
    <w:p w14:paraId="10C24819" w14:textId="77777777" w:rsidR="00147D8C" w:rsidRDefault="00147D8C">
      <w:pPr>
        <w:keepNext/>
        <w:tabs>
          <w:tab w:val="left" w:pos="8647"/>
        </w:tabs>
        <w:jc w:val="center"/>
        <w:outlineLvl w:val="0"/>
        <w:rPr>
          <w:rFonts w:ascii="Times New Roman" w:hAnsi="Times New Roman" w:cs="Times New Roman"/>
          <w:b/>
          <w:spacing w:val="48"/>
          <w:sz w:val="28"/>
          <w:szCs w:val="28"/>
        </w:rPr>
      </w:pPr>
      <w:r>
        <w:rPr>
          <w:rFonts w:ascii="Times New Roman" w:hAnsi="Times New Roman" w:cs="Times New Roman"/>
          <w:b/>
          <w:spacing w:val="48"/>
          <w:sz w:val="28"/>
          <w:szCs w:val="28"/>
        </w:rPr>
        <w:t xml:space="preserve">ДЕПАРТАМЕНТ ОСВІТИ І НАУКИ </w:t>
      </w:r>
    </w:p>
    <w:p w14:paraId="08549804" w14:textId="77777777" w:rsidR="00147D8C" w:rsidRDefault="00147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30587605" w14:textId="77777777" w:rsidR="00147D8C" w:rsidRDefault="00147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МИКОЛАЇВСЬКОЇ ОБЛАСНОЇ ВІЙСЬКОВОЇ АДМІНІСТРАЦІЇ</w:t>
      </w:r>
    </w:p>
    <w:p w14:paraId="4CB469DE" w14:textId="77777777" w:rsidR="00147D8C" w:rsidRDefault="00147D8C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404E5180" w14:textId="77777777" w:rsidR="00147D8C" w:rsidRDefault="00147D8C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17996BE7" w14:textId="77777777" w:rsidR="00147D8C" w:rsidRDefault="00147D8C">
      <w:pPr>
        <w:widowControl w:val="0"/>
      </w:pPr>
      <w:r>
        <w:rPr>
          <w:rFonts w:ascii="Times New Roman" w:hAnsi="Times New Roman" w:cs="Times New Roman"/>
          <w:b/>
          <w:spacing w:val="140"/>
          <w:sz w:val="28"/>
          <w:szCs w:val="28"/>
          <w:lang w:eastAsia="ar-SA" w:bidi="ar-SA"/>
        </w:rPr>
        <w:t xml:space="preserve">                   НАКАЗ</w:t>
      </w:r>
    </w:p>
    <w:p w14:paraId="73CD2C92" w14:textId="77777777" w:rsidR="00147D8C" w:rsidRDefault="00147D8C">
      <w:pPr>
        <w:widowControl w:val="0"/>
        <w:jc w:val="center"/>
        <w:rPr>
          <w:rFonts w:ascii="Times New Roman" w:hAnsi="Times New Roman" w:cs="Times New Roman"/>
          <w:b/>
          <w:spacing w:val="140"/>
          <w:sz w:val="28"/>
          <w:szCs w:val="28"/>
          <w:lang w:eastAsia="ar-SA" w:bidi="ar-SA"/>
        </w:rPr>
      </w:pP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47D8C" w14:paraId="0CACF63B" w14:textId="77777777">
        <w:trPr>
          <w:jc w:val="center"/>
        </w:trPr>
        <w:tc>
          <w:tcPr>
            <w:tcW w:w="3095" w:type="dxa"/>
          </w:tcPr>
          <w:p w14:paraId="2133CAF6" w14:textId="17F8F23C" w:rsidR="00147D8C" w:rsidRDefault="00147D8C">
            <w:pPr>
              <w:widowControl w:val="0"/>
              <w:tabs>
                <w:tab w:val="left" w:pos="4680"/>
                <w:tab w:val="left" w:pos="6804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 w:bidi="ar-SA"/>
              </w:rPr>
              <w:t xml:space="preserve">ід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__</w:t>
            </w:r>
            <w:r w:rsidR="00B92FC9">
              <w:rPr>
                <w:rFonts w:ascii="Times New Roman" w:hAnsi="Times New Roman" w:cs="Times New Roman"/>
                <w:sz w:val="28"/>
                <w:szCs w:val="28"/>
                <w:lang w:val="uk-UA" w:eastAsia="ar-SA" w:bidi="ar-SA"/>
              </w:rPr>
              <w:t>22.10.2024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____</w:t>
            </w:r>
          </w:p>
        </w:tc>
        <w:tc>
          <w:tcPr>
            <w:tcW w:w="3096" w:type="dxa"/>
          </w:tcPr>
          <w:p w14:paraId="5AFE04D3" w14:textId="77777777" w:rsidR="00147D8C" w:rsidRDefault="00147D8C">
            <w:pPr>
              <w:widowControl w:val="0"/>
              <w:tabs>
                <w:tab w:val="left" w:pos="4680"/>
                <w:tab w:val="left" w:pos="6804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 xml:space="preserve">           Миколаїв</w:t>
            </w:r>
          </w:p>
        </w:tc>
        <w:tc>
          <w:tcPr>
            <w:tcW w:w="3096" w:type="dxa"/>
          </w:tcPr>
          <w:p w14:paraId="5E0BFB1A" w14:textId="59CFAB04" w:rsidR="00147D8C" w:rsidRDefault="00147D8C" w:rsidP="000F143B">
            <w:pPr>
              <w:widowControl w:val="0"/>
              <w:tabs>
                <w:tab w:val="left" w:pos="4680"/>
                <w:tab w:val="left" w:pos="6804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№ _</w:t>
            </w:r>
            <w:r w:rsidR="00B92FC9">
              <w:rPr>
                <w:rFonts w:ascii="Times New Roman" w:hAnsi="Times New Roman" w:cs="Times New Roman"/>
                <w:sz w:val="28"/>
                <w:szCs w:val="28"/>
                <w:lang w:val="uk-UA" w:eastAsia="ar-SA" w:bidi="ar-SA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___________</w:t>
            </w:r>
          </w:p>
        </w:tc>
      </w:tr>
    </w:tbl>
    <w:p w14:paraId="626EEA7B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5426619A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5F7B2084" w14:textId="77777777" w:rsidR="00147D8C" w:rsidRDefault="00147D8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проведення обласного семінару</w:t>
      </w:r>
    </w:p>
    <w:p w14:paraId="119B646A" w14:textId="77777777" w:rsidR="00147D8C" w:rsidRDefault="00147D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для директорів комплексних закладів</w:t>
      </w:r>
    </w:p>
    <w:p w14:paraId="1167DEAC" w14:textId="77777777" w:rsidR="00147D8C" w:rsidRDefault="00147D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позашкільної освіти та представників</w:t>
      </w:r>
    </w:p>
    <w:p w14:paraId="58D62DBF" w14:textId="77777777" w:rsidR="00147D8C" w:rsidRDefault="00147D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відділів освіти об'єднаних територіальних</w:t>
      </w:r>
    </w:p>
    <w:p w14:paraId="2BA5DA3F" w14:textId="77777777" w:rsidR="00147D8C" w:rsidRDefault="00147D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 Миколаївської області </w:t>
      </w:r>
    </w:p>
    <w:p w14:paraId="14B25EE8" w14:textId="77777777" w:rsidR="00147D8C" w:rsidRDefault="00147D8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«Організація еколого-натуралістичної роботи в громадах області»</w:t>
      </w:r>
    </w:p>
    <w:p w14:paraId="19EFB0B7" w14:textId="77777777" w:rsidR="00147D8C" w:rsidRDefault="00147D8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5B2C6E" w14:textId="77777777" w:rsidR="00147D8C" w:rsidRDefault="00147D8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C44A89" w14:textId="77777777" w:rsidR="00147D8C" w:rsidRDefault="00147D8C">
      <w:pPr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облдержадміністрації від 21.06.2018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№ 257-р (зі змінами)</w:t>
      </w:r>
      <w:r>
        <w:rPr>
          <w:rFonts w:ascii="Times New Roman" w:hAnsi="Times New Roman" w:cs="Times New Roman"/>
          <w:sz w:val="28"/>
          <w:szCs w:val="28"/>
          <w:lang w:eastAsia="ru-RU"/>
        </w:rPr>
        <w:t>, плану роботи департаменту освіти і науки Миколаївської облдержадміністрації на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рік, з метою підвищення якості позашкільної еколого-натуралістичної освіти, професійної майстерності керівників гуртків еколого-натуралістичного напряму, надання практичної та методичної допомоги щодо впровадження і практичного використання сучасних підходів до реалізації позашкільної освіти</w:t>
      </w:r>
    </w:p>
    <w:p w14:paraId="6C6C23B0" w14:textId="77777777" w:rsidR="00147D8C" w:rsidRDefault="00147D8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A20071" w14:textId="77777777" w:rsidR="00147D8C" w:rsidRDefault="00147D8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НАКАЗУЮ:</w:t>
      </w:r>
    </w:p>
    <w:p w14:paraId="60F798EF" w14:textId="77777777" w:rsidR="00147D8C" w:rsidRDefault="00147D8C">
      <w:pPr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B2F745" w14:textId="77777777" w:rsidR="00147D8C" w:rsidRDefault="00147D8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Провести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29 жовтня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режимі онлайн обласний семінар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для директорів комплексних закладів позашкільної освіти (будинків творчості, центрів позашкільної роботи тощо)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C4E1DE" w14:textId="77777777" w:rsidR="00147D8C" w:rsidRDefault="00147D8C">
      <w:pPr>
        <w:ind w:firstLine="709"/>
        <w:jc w:val="both"/>
        <w:rPr>
          <w:rFonts w:eastAsia="Times New Roman" w:cs="Times New Roman"/>
          <w:lang w:eastAsia="ru-RU"/>
        </w:rPr>
      </w:pPr>
    </w:p>
    <w:p w14:paraId="5519C648" w14:textId="77777777" w:rsidR="00147D8C" w:rsidRDefault="00147D8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Затвердити програму роботи обласного семінару (додаток).</w:t>
      </w:r>
    </w:p>
    <w:p w14:paraId="58D8A0AE" w14:textId="77777777" w:rsidR="00147D8C" w:rsidRDefault="00147D8C">
      <w:pPr>
        <w:ind w:firstLine="709"/>
        <w:jc w:val="both"/>
        <w:rPr>
          <w:rFonts w:cs="Times New Roman"/>
        </w:rPr>
      </w:pPr>
    </w:p>
    <w:p w14:paraId="09991BF7" w14:textId="77777777" w:rsidR="00147D8C" w:rsidRDefault="00147D8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Для участі в обласному семінарі підєднатись до</w:t>
      </w:r>
      <w:r w:rsidRPr="0058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29 жовтня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14.00 </w:t>
      </w:r>
      <w:r>
        <w:rPr>
          <w:rFonts w:ascii="Times New Roman" w:hAnsi="Times New Roman" w:cs="Times New Roman"/>
          <w:sz w:val="28"/>
          <w:szCs w:val="28"/>
        </w:rPr>
        <w:t>за посиланням:</w:t>
      </w:r>
    </w:p>
    <w:p w14:paraId="51D283A8" w14:textId="77777777" w:rsidR="00147D8C" w:rsidRDefault="00147D8C">
      <w:pPr>
        <w:jc w:val="both"/>
      </w:pPr>
    </w:p>
    <w:p w14:paraId="1411B553" w14:textId="77777777" w:rsidR="00147D8C" w:rsidRDefault="00147D8C">
      <w:pPr>
        <w:jc w:val="both"/>
      </w:pPr>
      <w:r>
        <w:rPr>
          <w:rFonts w:ascii="Times New Roman" w:hAnsi="Times New Roman" w:cs="Times New Roman"/>
          <w:color w:val="222222"/>
        </w:rPr>
        <w:t>https://us04web.zoom.us/j/72369243377?pwd=DHbPq5X5CbrkSRXfQwsmaO03LjFLaz.1</w:t>
      </w:r>
    </w:p>
    <w:p w14:paraId="0665FD35" w14:textId="77777777" w:rsidR="00147D8C" w:rsidRDefault="00147D8C">
      <w:pPr>
        <w:jc w:val="both"/>
      </w:pPr>
    </w:p>
    <w:p w14:paraId="11AF9BBF" w14:textId="77777777" w:rsidR="00147D8C" w:rsidRDefault="00147D8C">
      <w:pPr>
        <w:ind w:firstLine="709"/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Ідентифікатор семінару</w:t>
      </w:r>
      <w:r>
        <w:rPr>
          <w:rFonts w:ascii="Times New Roman" w:hAnsi="Times New Roman" w:cs="Times New Roman"/>
          <w:color w:val="222222"/>
          <w:sz w:val="28"/>
          <w:szCs w:val="28"/>
        </w:rPr>
        <w:t>: 723 6924 3377 Код доступ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222222"/>
          <w:sz w:val="28"/>
          <w:szCs w:val="28"/>
        </w:rPr>
        <w:t>:  3eEHKT</w:t>
      </w:r>
    </w:p>
    <w:p w14:paraId="18F6986D" w14:textId="77777777" w:rsidR="00147D8C" w:rsidRDefault="00147D8C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47423D40" w14:textId="77777777" w:rsidR="00147D8C" w:rsidRDefault="00147D8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Начальникам управлінь, відділів освіти міських рад, районних державних адміністрацій, об’єднаних територіальних громад сприяти участі зазначеної категорії педагогічних працівників у роботі обласного семінару.</w:t>
      </w:r>
    </w:p>
    <w:p w14:paraId="5334AE2B" w14:textId="77777777" w:rsidR="00147D8C" w:rsidRDefault="00147D8C">
      <w:pPr>
        <w:ind w:firstLine="709"/>
        <w:jc w:val="both"/>
        <w:rPr>
          <w:rFonts w:eastAsia="Times New Roman" w:cs="Times New Roman"/>
          <w:lang w:eastAsia="ru-RU"/>
        </w:rPr>
      </w:pPr>
    </w:p>
    <w:p w14:paraId="270A935F" w14:textId="40F3691B" w:rsidR="00147D8C" w:rsidRDefault="00147D8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Контроль за виконанням цього наказу </w:t>
      </w:r>
      <w:r w:rsidR="007010A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залишаю за собою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5BC45EA1" w14:textId="77777777" w:rsidR="00147D8C" w:rsidRDefault="00147D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6F2C65" w14:textId="77777777" w:rsidR="00147D8C" w:rsidRDefault="00147D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6D35E" w14:textId="77777777" w:rsidR="00147D8C" w:rsidRDefault="00147D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E78B39" w14:textId="77777777" w:rsidR="00147D8C" w:rsidRDefault="00147D8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Алла ВЕЛІХОВСЬКА</w:t>
      </w:r>
    </w:p>
    <w:p w14:paraId="44D4EDE3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37B6F1AF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0062A6B6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63A24950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63E380EA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29D58D17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</w:p>
    <w:p w14:paraId="00927D68" w14:textId="77777777" w:rsidR="00147D8C" w:rsidRDefault="00147D8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EE1AE4A" w14:textId="77777777" w:rsidR="00147D8C" w:rsidRDefault="00147D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ПРОГРАМА</w:t>
      </w:r>
    </w:p>
    <w:p w14:paraId="02E80682" w14:textId="77777777" w:rsidR="00147D8C" w:rsidRDefault="00147D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обласного семінару </w:t>
      </w:r>
    </w:p>
    <w:p w14:paraId="1A4E5BFE" w14:textId="77777777" w:rsidR="00147D8C" w:rsidRDefault="00147D8C" w:rsidP="0058035C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для директорів комплексних закладів позашкільної освіти освіти та представників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відділів освіти об'єднаних територіальних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громад</w:t>
      </w:r>
    </w:p>
    <w:p w14:paraId="4B2BE84B" w14:textId="77777777" w:rsidR="00147D8C" w:rsidRPr="0058035C" w:rsidRDefault="00147D8C" w:rsidP="0058035C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Миколаївської області (будинків творчості, центрів позашкільної роботи тощо)</w:t>
      </w:r>
    </w:p>
    <w:tbl>
      <w:tblPr>
        <w:tblW w:w="9577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1698"/>
        <w:gridCol w:w="7879"/>
      </w:tblGrid>
      <w:tr w:rsidR="00147D8C" w14:paraId="7194D803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633E" w14:textId="77777777" w:rsidR="00147D8C" w:rsidRDefault="00147D8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проведення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2987" w14:textId="77777777" w:rsidR="00147D8C" w:rsidRDefault="00147D8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Миколаївський обласний еколого-натуралістичний центр учнівської молоді, Проспект героїв України, </w:t>
            </w:r>
            <w:smartTag w:uri="urn:schemas-microsoft-com:office:smarttags" w:element="metricconverter">
              <w:smartTagPr>
                <w:attr w:name="ProductID" w:val="1, м"/>
              </w:smartTagPr>
              <w:r>
                <w:rPr>
                  <w:rFonts w:ascii="Times New Roman" w:hAnsi="Times New Roman" w:cs="Times New Roman"/>
                  <w:color w:val="202124"/>
                  <w:sz w:val="28"/>
                  <w:szCs w:val="28"/>
                  <w:shd w:val="clear" w:color="auto" w:fill="FFFFFF"/>
                </w:rPr>
                <w:t>1, м</w:t>
              </w:r>
            </w:smartTag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 Миколаїв</w:t>
            </w:r>
          </w:p>
        </w:tc>
      </w:tr>
      <w:tr w:rsidR="00147D8C" w14:paraId="5151AF12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F3A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2E4" w14:textId="77777777" w:rsidR="00147D8C" w:rsidRDefault="00147D8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Вступне слово. Вітання учасників семінару.</w:t>
            </w:r>
          </w:p>
          <w:p w14:paraId="2BDCD12E" w14:textId="77777777" w:rsidR="00147D8C" w:rsidRDefault="00147D8C">
            <w:pPr>
              <w:widowControl w:val="0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Таісія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Троїцька,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директор Миколаївського обласного еколого-натуралістичного центру учнівської молоді</w:t>
            </w:r>
          </w:p>
        </w:tc>
      </w:tr>
      <w:tr w:rsidR="00147D8C" w14:paraId="07AEA23C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2BD1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C870" w14:textId="77777777" w:rsidR="00147D8C" w:rsidRDefault="00147D8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Відкриття обласного семінару.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Стратегія розвитку позашкільної освіти еколого-натуралістичного напряму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0576E2" w14:textId="77777777" w:rsidR="00147D8C" w:rsidRDefault="00147D8C">
            <w:pPr>
              <w:widowControl w:val="0"/>
              <w:ind w:left="26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Володимир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Вербицький,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доктор педагогічних наук, професор, академік Національної академії наук вищої освіти України, голова ГО «Національна спілка освітян України», директор Національного еколого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натуралістичного центру учнівської молоді Міністерства освіти і науки України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(НЕНЦ)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(за узгодженням)</w:t>
            </w:r>
          </w:p>
        </w:tc>
      </w:tr>
      <w:tr w:rsidR="00147D8C" w14:paraId="2C6A9DC7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7B03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45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A29" w14:textId="77777777" w:rsidR="00147D8C" w:rsidRDefault="00147D8C">
            <w:pPr>
              <w:widowControl w:val="0"/>
              <w:ind w:left="94"/>
              <w:jc w:val="both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Іноваційні технології позашкільної освіти.</w:t>
            </w:r>
          </w:p>
          <w:p w14:paraId="6040D28F" w14:textId="77777777" w:rsidR="00147D8C" w:rsidRDefault="00147D8C">
            <w:pPr>
              <w:widowControl w:val="0"/>
              <w:ind w:left="2614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Вікторія Клименко</w:t>
            </w:r>
          </w:p>
          <w:p w14:paraId="31DAA7F8" w14:textId="77777777" w:rsidR="00147D8C" w:rsidRDefault="00147D8C">
            <w:pPr>
              <w:widowControl w:val="0"/>
              <w:ind w:left="2614"/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заступник директора Н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>аціонального еколого-натуралістичного центру учнівської молоді Міністерства освіти і науки України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>. (за узгодженням)</w:t>
            </w:r>
          </w:p>
        </w:tc>
      </w:tr>
      <w:tr w:rsidR="00147D8C" w14:paraId="1F4EA153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61D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45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A091" w14:textId="77777777" w:rsidR="00147D8C" w:rsidRDefault="00147D8C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>Освітній процес у закладах позашкільної освіти еколого- натуралістичного напряму.</w:t>
            </w:r>
          </w:p>
          <w:p w14:paraId="7CA69FD5" w14:textId="77777777" w:rsidR="00147D8C" w:rsidRDefault="00147D8C">
            <w:pPr>
              <w:widowControl w:val="0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Таісія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Троїцька,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директор Миколаївського обласного еколого-натуралістичного центру учнівської молоді</w:t>
            </w:r>
          </w:p>
        </w:tc>
      </w:tr>
      <w:tr w:rsidR="00147D8C" w14:paraId="4F8A5F8E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A9C5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261" w14:textId="77777777" w:rsidR="00147D8C" w:rsidRDefault="00147D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  <w:t>Організація еколого-натуралістичної освіти у місті Татарбунари Одеської області.</w:t>
            </w:r>
          </w:p>
          <w:p w14:paraId="30DDFEF2" w14:textId="77777777" w:rsidR="00147D8C" w:rsidRDefault="00147D8C">
            <w:pPr>
              <w:widowControl w:val="0"/>
              <w:ind w:left="2665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  <w:t>Олена Пахольчук,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uk-UA" w:bidi="ar-SA"/>
              </w:rPr>
              <w:t xml:space="preserve"> директор КЗ «Татарбунарського будинку дитячої та юнацької творчості» Татарбунарської міської ради Одеської області. 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uk-UA" w:bidi="ar-SA"/>
              </w:rPr>
              <w:t>(за узгодженням)</w:t>
            </w:r>
          </w:p>
        </w:tc>
      </w:tr>
      <w:tr w:rsidR="00147D8C" w:rsidRPr="00B92FC9" w14:paraId="3BE3499A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BC08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3289" w14:textId="77777777" w:rsidR="00147D8C" w:rsidRDefault="00147D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позашкільної роботи в закладах загальної середньої освіти в Широківській громаді.</w:t>
            </w:r>
          </w:p>
          <w:p w14:paraId="0D316B05" w14:textId="77777777" w:rsidR="00147D8C" w:rsidRDefault="00147D8C">
            <w:pPr>
              <w:ind w:left="2891" w:right="2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Любов Лапченко,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інспектор відділу освіти і культури Широківської сільської ради.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uk-UA" w:bidi="ar-SA"/>
              </w:rPr>
              <w:t>(за узгодженням)</w:t>
            </w:r>
          </w:p>
        </w:tc>
      </w:tr>
      <w:tr w:rsidR="00147D8C" w14:paraId="7105141F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67EC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8D72" w14:textId="77777777" w:rsidR="00147D8C" w:rsidRDefault="00147D8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Академічна доброчесність: проблеми реалізації та відповідальність.</w:t>
            </w:r>
          </w:p>
          <w:p w14:paraId="7325178B" w14:textId="77777777" w:rsidR="00147D8C" w:rsidRDefault="00147D8C">
            <w:pPr>
              <w:widowControl w:val="0"/>
              <w:ind w:left="27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Топалова Тетяна Михайлівна,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uk-UA" w:eastAsia="ru-RU" w:bidi="ar-SA"/>
              </w:rPr>
              <w:t>керівник гуртка-методист Миколаївського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uk-UA" w:eastAsia="ru-RU" w:bidi="ar-SA"/>
              </w:rPr>
              <w:t xml:space="preserve"> о</w:t>
            </w:r>
            <w:r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>бласного еколого-натуралістичного центру учнівської молоді</w:t>
            </w:r>
          </w:p>
        </w:tc>
      </w:tr>
      <w:tr w:rsidR="00147D8C" w14:paraId="7E014714" w14:textId="77777777"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E75D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25</w:t>
            </w:r>
          </w:p>
        </w:tc>
        <w:tc>
          <w:tcPr>
            <w:tcW w:w="7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CF98" w14:textId="77777777" w:rsidR="00147D8C" w:rsidRDefault="0014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Співпраця позашкільного закладу з закладом загальної середньої освіти.</w:t>
            </w:r>
          </w:p>
          <w:p w14:paraId="7DAA0150" w14:textId="77777777" w:rsidR="00147D8C" w:rsidRDefault="00147D8C">
            <w:pPr>
              <w:ind w:left="3005" w:right="2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Шевченко,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директор КЗ «Кривоозерського Будинку дитячої творчості Кривоозерської селищної ради.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uk-UA" w:bidi="ar-SA"/>
              </w:rPr>
              <w:t>(за узгодженням)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147D8C" w14:paraId="12BE34C9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D58F" w14:textId="77777777" w:rsidR="00147D8C" w:rsidRDefault="00147D8C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45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C34" w14:textId="77777777" w:rsidR="00147D8C" w:rsidRDefault="00147D8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Відповіді на питання та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ідбиття підсумків обласного семінару</w:t>
            </w:r>
          </w:p>
        </w:tc>
      </w:tr>
    </w:tbl>
    <w:p w14:paraId="25FBB7D9" w14:textId="77777777" w:rsidR="00147D8C" w:rsidRDefault="00147D8C">
      <w:pPr>
        <w:ind w:firstLine="7371"/>
        <w:jc w:val="both"/>
        <w:rPr>
          <w:rFonts w:ascii="Times New Roman" w:hAnsi="Times New Roman" w:cs="Times New Roman"/>
          <w:sz w:val="28"/>
          <w:szCs w:val="28"/>
        </w:rPr>
      </w:pPr>
    </w:p>
    <w:sectPr w:rsidR="00147D8C" w:rsidSect="000F143B">
      <w:pgSz w:w="11906" w:h="16838"/>
      <w:pgMar w:top="1134" w:right="566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873"/>
    <w:rsid w:val="00090EB6"/>
    <w:rsid w:val="000F143B"/>
    <w:rsid w:val="00147D8C"/>
    <w:rsid w:val="00236549"/>
    <w:rsid w:val="00502608"/>
    <w:rsid w:val="0058035C"/>
    <w:rsid w:val="007010A4"/>
    <w:rsid w:val="00824FC7"/>
    <w:rsid w:val="00A81BE8"/>
    <w:rsid w:val="00AC1873"/>
    <w:rsid w:val="00B92FC9"/>
    <w:rsid w:val="00F71EE3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08A06"/>
  <w15:docId w15:val="{CEEC7917-1087-4C04-BDF5-FC4442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73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1873"/>
    <w:rPr>
      <w:rFonts w:cs="Times New Roman"/>
      <w:color w:val="000080"/>
      <w:u w:val="single"/>
    </w:rPr>
  </w:style>
  <w:style w:type="character" w:customStyle="1" w:styleId="WW8Num1z0">
    <w:name w:val="WW8Num1z0"/>
    <w:uiPriority w:val="99"/>
    <w:rsid w:val="00AC1873"/>
  </w:style>
  <w:style w:type="paragraph" w:customStyle="1" w:styleId="1">
    <w:name w:val="Заголовок1"/>
    <w:basedOn w:val="a"/>
    <w:next w:val="a4"/>
    <w:uiPriority w:val="99"/>
    <w:rsid w:val="00AC18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AC1873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rsid w:val="00C73B62"/>
    <w:rPr>
      <w:rFonts w:cs="Mangal"/>
      <w:kern w:val="2"/>
      <w:sz w:val="24"/>
      <w:szCs w:val="21"/>
      <w:lang w:eastAsia="zh-CN" w:bidi="hi-IN"/>
    </w:rPr>
  </w:style>
  <w:style w:type="paragraph" w:styleId="a6">
    <w:name w:val="List"/>
    <w:basedOn w:val="a4"/>
    <w:uiPriority w:val="99"/>
    <w:rsid w:val="00AC1873"/>
  </w:style>
  <w:style w:type="paragraph" w:styleId="a7">
    <w:name w:val="caption"/>
    <w:basedOn w:val="a"/>
    <w:uiPriority w:val="99"/>
    <w:qFormat/>
    <w:rsid w:val="00AC1873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8">
    <w:name w:val="index heading"/>
    <w:basedOn w:val="a"/>
    <w:uiPriority w:val="99"/>
    <w:rsid w:val="00AC187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Катя</cp:lastModifiedBy>
  <cp:revision>10</cp:revision>
  <cp:lastPrinted>2024-10-21T10:42:00Z</cp:lastPrinted>
  <dcterms:created xsi:type="dcterms:W3CDTF">2024-09-30T11:17:00Z</dcterms:created>
  <dcterms:modified xsi:type="dcterms:W3CDTF">2024-10-22T12:07:00Z</dcterms:modified>
</cp:coreProperties>
</file>