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3"/>
        <w:rPr/>
      </w:pP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3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pStyle w:val="Normal"/>
        <w:bidi w:val="0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пр.Героїв України, 1, м.Миколаїв, 54025, тел./факс: (0512) 43-02-76, тел. 37-61-63, </w:t>
      </w:r>
    </w:p>
    <w:p>
      <w:pPr>
        <w:pStyle w:val="Normal"/>
        <w:bidi w:val="0"/>
        <w:ind w:left="-567" w:right="-144" w:hanging="0"/>
        <w:jc w:val="center"/>
        <w:rPr/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3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4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5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6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7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>; сайт: mkoencum.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ua</w:t>
      </w:r>
      <w:r>
        <w:rPr>
          <w:rFonts w:eastAsia="Times New Roman" w:cs="Times New Roman"/>
          <w:lang w:eastAsia="ru-RU"/>
        </w:rPr>
        <w:t>, код згідно з ЄДРПОУ 22440879</w:t>
      </w:r>
    </w:p>
    <w:p>
      <w:pPr>
        <w:pStyle w:val="Normal"/>
        <w:bidi w:val="0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841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щодо участі у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обласному конкурсі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для педагогів еколого-натуралістичного напряму «Я – педагог позашкільник»</w:t>
      </w:r>
      <w:r>
        <w:rPr>
          <w:rFonts w:ascii="Times New Roman" w:hAnsi="Times New Roman"/>
          <w:sz w:val="28"/>
          <w:szCs w:val="28"/>
        </w:rPr>
        <w:t xml:space="preserve"> на території Миколаївської області у воєнний час.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</w:t>
      </w:r>
      <w:r>
        <w:rPr>
          <w:rFonts w:eastAsia="Times New Roman" w:cs="Times New Roman"/>
          <w:sz w:val="28"/>
          <w:szCs w:val="28"/>
          <w:lang w:val="uk-UA" w:eastAsia="ar-SA"/>
        </w:rPr>
        <w:t xml:space="preserve"> обласний конкурс для педагогів еколого-натуралістичного напряму «Я – педагог позашкільник»</w:t>
      </w:r>
      <w:r>
        <w:rPr>
          <w:sz w:val="28"/>
          <w:szCs w:val="28"/>
          <w:lang w:val="uk-UA" w:eastAsia="ru-RU"/>
        </w:rPr>
        <w:t xml:space="preserve"> </w:t>
        <w:br/>
        <w:t>у 202</w:t>
      </w:r>
      <w:r>
        <w:rPr>
          <w:sz w:val="28"/>
          <w:szCs w:val="28"/>
          <w:lang w:val="uk-UA" w:eastAsia="ru-RU"/>
        </w:rPr>
        <w:t>4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 xml:space="preserve">Роботи надсилаються до </w:t>
      </w:r>
      <w:r>
        <w:rPr>
          <w:color w:val="000000"/>
          <w:sz w:val="28"/>
          <w:szCs w:val="28"/>
          <w:lang w:val="uk-UA" w:eastAsia="ar-SA"/>
        </w:rPr>
        <w:t>10 травня</w:t>
      </w:r>
      <w:r>
        <w:rPr>
          <w:color w:val="000000"/>
          <w:sz w:val="28"/>
          <w:szCs w:val="28"/>
          <w:lang w:val="uk-UA" w:eastAsia="ar-SA"/>
        </w:rPr>
        <w:t xml:space="preserve"> 202</w:t>
      </w:r>
      <w:r>
        <w:rPr>
          <w:color w:val="000000"/>
          <w:sz w:val="28"/>
          <w:szCs w:val="28"/>
          <w:lang w:val="uk-UA" w:eastAsia="ar-SA"/>
        </w:rPr>
        <w:t>4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8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</w:t>
      </w:r>
      <w:r>
        <w:rPr>
          <w:rFonts w:eastAsia="Times New Roman" w:cs="Calibri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>«Я – педагог позашкільник»</w:t>
      </w:r>
      <w:r>
        <w:rPr>
          <w:color w:val="000000"/>
          <w:sz w:val="28"/>
          <w:szCs w:val="28"/>
          <w:lang w:val="uk-UA" w:eastAsia="ru-RU"/>
        </w:rPr>
        <w:t>» прізвище виконавця/ виконавців, назву гуртка/клас.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>
        <w:rPr>
          <w:rFonts w:eastAsia="Times New Roman" w:cs="Calibri"/>
          <w:color w:val="000000"/>
          <w:sz w:val="28"/>
          <w:szCs w:val="20"/>
          <w:lang w:val="uk-UA" w:eastAsia="ar-SA"/>
        </w:rPr>
        <w:t>До участі у</w:t>
      </w:r>
      <w:r>
        <w:rPr>
          <w:rFonts w:eastAsia="Times New Roman" w:cs="Calibri"/>
          <w:color w:val="000000"/>
          <w:sz w:val="28"/>
          <w:szCs w:val="28"/>
          <w:lang w:val="uk-UA" w:eastAsia="ar-SA"/>
        </w:rPr>
        <w:t xml:space="preserve"> Конкурсі запрошуються 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>педагогічні працівники та авторські творчі колективи</w:t>
      </w:r>
      <w:r>
        <w:rPr>
          <w:rFonts w:eastAsia="Times New Roman" w:cs="Calibri"/>
          <w:color w:val="000000"/>
          <w:sz w:val="28"/>
          <w:szCs w:val="28"/>
          <w:lang w:val="uk-UA" w:eastAsia="ar-SA"/>
        </w:rPr>
        <w:t xml:space="preserve"> закладів загальної середньої (які ведуть гурткову роботу) та позашкільної освіти Миколаївської області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3. На титульній сторінці вказується </w:t>
      </w:r>
      <w:r>
        <w:rPr>
          <w:bCs/>
          <w:iCs/>
          <w:color w:val="000000"/>
          <w:sz w:val="28"/>
          <w:szCs w:val="28"/>
          <w:lang w:val="uk-UA" w:eastAsia="ar-SA"/>
        </w:rPr>
        <w:t>така інформація</w:t>
      </w:r>
      <w:r>
        <w:rPr>
          <w:color w:val="000000"/>
          <w:sz w:val="28"/>
          <w:szCs w:val="28"/>
          <w:lang w:val="uk-UA" w:eastAsia="ar-SA"/>
        </w:rPr>
        <w:t xml:space="preserve">: назва роботи; номінація; інформація про автора/ авторів – ПІБ (повністю), вік, клас/гурток </w:t>
      </w:r>
      <w:r>
        <w:rPr>
          <w:color w:val="000000"/>
          <w:sz w:val="28"/>
          <w:szCs w:val="28"/>
          <w:lang w:val="uk-UA" w:eastAsia="ar-SA"/>
        </w:rPr>
        <w:t>вихованців</w:t>
      </w:r>
      <w:r>
        <w:rPr>
          <w:color w:val="000000"/>
          <w:sz w:val="28"/>
          <w:szCs w:val="28"/>
          <w:lang w:val="uk-UA" w:eastAsia="ar-SA"/>
        </w:rPr>
        <w:t>, найменування закладу освіти (без скорочень); електронна адреса або телефон для зворотного зв’язку (обов’язково)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4. </w:t>
      </w:r>
      <w:r>
        <w:rPr>
          <w:rFonts w:eastAsia="Times New Roman" w:cs="Times New Roman"/>
          <w:color w:val="000000"/>
          <w:sz w:val="28"/>
          <w:szCs w:val="20"/>
          <w:lang w:val="uk-UA" w:eastAsia="ar-SA"/>
        </w:rPr>
        <w:t>Конкурс включає такі номінації: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1) «Клас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Майстер»: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конкурсні роботи представляють собою </w:t>
      </w:r>
      <w:r>
        <w:rPr>
          <w:rFonts w:eastAsia="Times New Roman" w:cs="Times New Roman" w:ascii="Times New Roman" w:hAnsi="Times New Roman"/>
          <w:bCs/>
          <w:sz w:val="28"/>
          <w:szCs w:val="20"/>
          <w:lang w:eastAsia="ar-SA"/>
        </w:rPr>
        <w:t xml:space="preserve">детально розписану технологію виготовлення поробки (виробу) з природного, вторинного матеріалу з фото- або відеоматеріалом. Поробка (виріб) </w:t>
        <w:br/>
        <w:t xml:space="preserve">повинна (ен) бути авторською (ким);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2) «Про серйозне – з гумором»: конкурсні роботи у вигляді розповіді (у гумористичному стилі, можна віршовану) про свої робочі будні, цікаві випадки у педагогічній діяльності;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«Ми – творчі люди»: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конкурсна робота у вигляді розповіді про свою улюблену справу (хобі), або у вигляді презентації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у форматі P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ow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er Point 2003. Кількість слайдів – до 20 шт</w:t>
      </w:r>
      <w:r>
        <w:rPr>
          <w:rFonts w:eastAsia="Times New Roman" w:cs="Times New Roman" w:ascii="Times New Roman" w:hAnsi="Times New Roman"/>
          <w:bCs/>
          <w:sz w:val="28"/>
          <w:szCs w:val="20"/>
          <w:lang w:eastAsia="ar-SA"/>
        </w:rPr>
        <w:t>.;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«Люблю фотографувати»: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номінація представлена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авторськими фотографіями (до 3 шт. формат 15х21), на яких зображені цікаві, нестандартні ситуації із життя керівників гуртків і вихованців закладів позашкільної та загальної середньої освіти. Кожна фотографія повинна супроводжуватись назвою та коротким описом у довільній формі;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5) «Казка від позашкільника»: конкурсні роботи у вигляді авторських казок природничого, еколого-натуралістичного напряму;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6) «Портфоліо позашкільника» – презентація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val="uk-UA" w:eastAsia="ar-SA"/>
        </w:rPr>
        <w:t>у форматі P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val="en-US" w:eastAsia="ar-SA"/>
        </w:rPr>
        <w:t>ow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val="uk-UA" w:eastAsia="ar-SA"/>
        </w:rPr>
        <w:t>er Point 2003. Кількість слайдів – до 20 шт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0"/>
          <w:lang w:val="uk-UA" w:eastAsia="ar-SA"/>
        </w:rPr>
        <w:t>.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5. Конкурсні роботи всіх номінацій подаються у електронному вигляді. Текст на сторінках формату А-4, набраний в текстовому редакторі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Word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шрифтом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Times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New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Roman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розміром 14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pt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з полуторним міжрядковим інтервалом. Поля: ліве - 30 мм, праве - 10 мм, верхнє – 20 мм, нижнє – 20 мм.</w:t>
      </w:r>
    </w:p>
    <w:p>
      <w:pPr>
        <w:pStyle w:val="Normal"/>
        <w:tabs>
          <w:tab w:val="clear" w:pos="709"/>
          <w:tab w:val="left" w:pos="1134" w:leader="none"/>
        </w:tabs>
        <w:bidi w:val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За консультацією звертатись до Попової Інни Олександрівни, заступника директора ОЕНЦУМ, тел. 0939711697 (Вайбер) або писати на пошту Обласного еколого-натуралістичного центру учнівської молоді (ОЕНЦУМ) </w:t>
      </w:r>
      <w:hyperlink r:id="rId9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.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mailto:mkoencum@ukr.net" TargetMode="External"/><Relationship Id="rId9" Type="http://schemas.openxmlformats.org/officeDocument/2006/relationships/hyperlink" Target="mailto:mkoencum@ukr.ne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LibreOffice/7.3.5.2$Windows_X86_64 LibreOffice_project/184fe81b8c8c30d8b5082578aee2fed2ea847c01</Application>
  <AppVersion>15.0000</AppVersion>
  <Pages>2</Pages>
  <Words>449</Words>
  <Characters>3041</Characters>
  <CharactersWithSpaces>3492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2024-02-14T13:17:53Z</dcterms:created>
  <dc:creator/>
  <dc:description/>
  <dc:language>ru-RU</dc:language>
  <cp:lastModifiedBy/>
  <dcterms:modified xsi:type="dcterms:W3CDTF">2024-02-14T13:28:08Z</dcterms:modified>
  <cp:revision>1</cp:revision>
  <dc:subject/>
  <dc:title/>
</cp:coreProperties>
</file>