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49" w:rsidRPr="00491A4A" w:rsidRDefault="00304749" w:rsidP="00304749">
      <w:pPr>
        <w:ind w:firstLine="709"/>
        <w:jc w:val="center"/>
        <w:rPr>
          <w:rFonts w:ascii="Times New Roman" w:hAnsi="Times New Roman" w:cs="Times New Roman"/>
          <w:b/>
          <w:sz w:val="32"/>
          <w:szCs w:val="32"/>
          <w:lang w:val="uk-UA"/>
        </w:rPr>
      </w:pPr>
      <w:r w:rsidRPr="00491A4A">
        <w:rPr>
          <w:rFonts w:ascii="Times New Roman" w:hAnsi="Times New Roman" w:cs="Times New Roman"/>
          <w:b/>
          <w:sz w:val="32"/>
          <w:szCs w:val="32"/>
          <w:lang w:val="uk-UA"/>
        </w:rPr>
        <w:t>ЗВІТ</w:t>
      </w:r>
      <w:r w:rsidR="00491A4A">
        <w:rPr>
          <w:rFonts w:ascii="Times New Roman" w:hAnsi="Times New Roman" w:cs="Times New Roman"/>
          <w:b/>
          <w:sz w:val="32"/>
          <w:szCs w:val="32"/>
          <w:lang w:val="uk-UA"/>
        </w:rPr>
        <w:t xml:space="preserve"> </w:t>
      </w:r>
    </w:p>
    <w:p w:rsidR="00304749" w:rsidRPr="00304749" w:rsidRDefault="00304749" w:rsidP="00304749">
      <w:pPr>
        <w:ind w:firstLine="709"/>
        <w:jc w:val="center"/>
        <w:rPr>
          <w:rFonts w:ascii="Times New Roman" w:hAnsi="Times New Roman" w:cs="Times New Roman"/>
          <w:b/>
          <w:sz w:val="28"/>
          <w:szCs w:val="28"/>
          <w:lang w:val="uk-UA"/>
        </w:rPr>
      </w:pPr>
      <w:r w:rsidRPr="00304749">
        <w:rPr>
          <w:rFonts w:ascii="Times New Roman" w:hAnsi="Times New Roman" w:cs="Times New Roman"/>
          <w:b/>
          <w:sz w:val="28"/>
          <w:szCs w:val="28"/>
          <w:lang w:val="uk-UA"/>
        </w:rPr>
        <w:t>директора Михайлівської ЗШ І – ІІ ст.</w:t>
      </w:r>
    </w:p>
    <w:p w:rsidR="00304749" w:rsidRPr="00304749" w:rsidRDefault="00304749" w:rsidP="00304749">
      <w:pPr>
        <w:spacing w:after="0" w:line="276" w:lineRule="auto"/>
        <w:ind w:firstLine="709"/>
        <w:jc w:val="center"/>
        <w:rPr>
          <w:rFonts w:ascii="Times New Roman" w:hAnsi="Times New Roman" w:cs="Times New Roman"/>
          <w:b/>
          <w:sz w:val="28"/>
          <w:szCs w:val="28"/>
          <w:lang w:val="uk-UA"/>
        </w:rPr>
      </w:pPr>
      <w:r w:rsidRPr="00304749">
        <w:rPr>
          <w:rFonts w:ascii="Times New Roman" w:hAnsi="Times New Roman" w:cs="Times New Roman"/>
          <w:b/>
          <w:sz w:val="28"/>
          <w:szCs w:val="28"/>
          <w:lang w:val="uk-UA"/>
        </w:rPr>
        <w:t>за 2019/2020 навчальний рік</w:t>
      </w:r>
    </w:p>
    <w:p w:rsidR="00304749" w:rsidRPr="00304749" w:rsidRDefault="00304749" w:rsidP="00304749">
      <w:pPr>
        <w:spacing w:after="0" w:line="276" w:lineRule="auto"/>
        <w:ind w:firstLine="709"/>
        <w:jc w:val="both"/>
        <w:rPr>
          <w:rFonts w:ascii="Times New Roman" w:hAnsi="Times New Roman" w:cs="Times New Roman"/>
          <w:sz w:val="28"/>
          <w:szCs w:val="28"/>
        </w:rPr>
      </w:pPr>
      <w:r w:rsidRPr="00304749">
        <w:rPr>
          <w:rFonts w:ascii="Times New Roman" w:hAnsi="Times New Roman" w:cs="Times New Roman"/>
          <w:sz w:val="28"/>
          <w:szCs w:val="28"/>
        </w:rPr>
        <w:t>Сучасна</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школа</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великий і</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складний</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механізм,</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належна</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робота</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якого</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забезпечується</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великою</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кількістю</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служб</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і</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участю</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в</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них</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педагогічних</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працівників.</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У</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повсякденному</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житті</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кожен</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із</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вас,</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зрозуміло,</w:t>
      </w:r>
      <w:r>
        <w:rPr>
          <w:rFonts w:ascii="Times New Roman" w:hAnsi="Times New Roman" w:cs="Times New Roman"/>
          <w:sz w:val="28"/>
          <w:szCs w:val="28"/>
          <w:lang w:val="uk-UA"/>
        </w:rPr>
        <w:t xml:space="preserve"> </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по-різному</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несе</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міру</w:t>
      </w:r>
      <w:r w:rsidRPr="00304749">
        <w:rPr>
          <w:rFonts w:ascii="Times New Roman" w:hAnsi="Times New Roman" w:cs="Times New Roman"/>
          <w:sz w:val="28"/>
          <w:szCs w:val="28"/>
          <w:lang w:val="uk-UA"/>
        </w:rPr>
        <w:t xml:space="preserve"> </w:t>
      </w:r>
      <w:r w:rsidRPr="00304749">
        <w:rPr>
          <w:rFonts w:ascii="Times New Roman" w:hAnsi="Times New Roman" w:cs="Times New Roman"/>
          <w:sz w:val="28"/>
          <w:szCs w:val="28"/>
        </w:rPr>
        <w:t>відповідальності</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перед</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суспільством</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за</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те,</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яку</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освіту</w:t>
      </w:r>
      <w:r w:rsidRPr="00304749">
        <w:rPr>
          <w:rFonts w:ascii="Times New Roman" w:eastAsia="Arial Unicode MS" w:hAnsi="Times New Roman" w:cs="Times New Roman"/>
          <w:sz w:val="28"/>
          <w:szCs w:val="28"/>
          <w:lang w:val="uk-UA"/>
        </w:rPr>
        <w:t xml:space="preserve"> </w:t>
      </w:r>
      <w:r w:rsidR="00491A4A">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 xml:space="preserve"> дає</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наша</w:t>
      </w:r>
      <w:r w:rsidRPr="00304749">
        <w:rPr>
          <w:rFonts w:ascii="Times New Roman" w:eastAsia="Arial Unicode MS" w:hAnsi="Times New Roman" w:cs="Times New Roman"/>
          <w:sz w:val="28"/>
          <w:szCs w:val="28"/>
          <w:lang w:val="uk-UA"/>
        </w:rPr>
        <w:t xml:space="preserve"> </w:t>
      </w:r>
      <w:r w:rsidR="00491A4A">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 xml:space="preserve"> школа.</w:t>
      </w:r>
    </w:p>
    <w:p w:rsidR="00304749" w:rsidRPr="00304749" w:rsidRDefault="00304749" w:rsidP="00304749">
      <w:pPr>
        <w:spacing w:after="0" w:line="276" w:lineRule="auto"/>
        <w:ind w:firstLine="709"/>
        <w:jc w:val="both"/>
        <w:rPr>
          <w:rFonts w:ascii="Times New Roman" w:hAnsi="Times New Roman" w:cs="Times New Roman"/>
          <w:sz w:val="28"/>
          <w:szCs w:val="28"/>
          <w:lang w:val="uk-UA"/>
        </w:rPr>
      </w:pPr>
      <w:r w:rsidRPr="00304749">
        <w:rPr>
          <w:rFonts w:ascii="Times New Roman" w:hAnsi="Times New Roman" w:cs="Times New Roman"/>
          <w:sz w:val="28"/>
          <w:szCs w:val="28"/>
        </w:rPr>
        <w:t>Але</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серед</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цих</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буднів</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настає</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день</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підбиття</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підсумків</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багатогранної</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діяльності</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всього</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педагогічного</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колективу,</w:t>
      </w:r>
      <w:r>
        <w:rPr>
          <w:rFonts w:ascii="Times New Roman" w:hAnsi="Times New Roman" w:cs="Times New Roman"/>
          <w:sz w:val="28"/>
          <w:szCs w:val="28"/>
          <w:lang w:val="uk-UA"/>
        </w:rPr>
        <w:t xml:space="preserve"> </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день</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огляду</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наших</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сил,</w:t>
      </w:r>
      <w:r w:rsidRPr="00304749">
        <w:rPr>
          <w:rFonts w:ascii="Times New Roman" w:eastAsia="Arial Unicode MS" w:hAnsi="Times New Roman" w:cs="Times New Roman"/>
          <w:sz w:val="28"/>
          <w:szCs w:val="28"/>
        </w:rPr>
        <w:t> </w:t>
      </w:r>
      <w:r w:rsidR="00491A4A">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день</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роздумів,</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заслуженої</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радості,</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день</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нового</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імпульсу</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для</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досягнення</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ще</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більших</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результатів.</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Це</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день,</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коли</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педагоги</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збираються</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на</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першу</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педраду</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в</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новому</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навчальному</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році,</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щоб</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свій</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неповторний</w:t>
      </w:r>
      <w:r w:rsidRPr="00304749">
        <w:rPr>
          <w:rFonts w:ascii="Times New Roman" w:eastAsia="Arial Unicode MS" w:hAnsi="Times New Roman" w:cs="Times New Roman"/>
          <w:sz w:val="28"/>
          <w:szCs w:val="28"/>
          <w:lang w:val="uk-UA"/>
        </w:rPr>
        <w:t xml:space="preserve"> </w:t>
      </w:r>
      <w:r w:rsidRPr="00304749">
        <w:rPr>
          <w:rFonts w:ascii="Times New Roman" w:hAnsi="Times New Roman" w:cs="Times New Roman"/>
          <w:sz w:val="28"/>
          <w:szCs w:val="28"/>
        </w:rPr>
        <w:t>досвід</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передати</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іншим,</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поділитися</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своїми</w:t>
      </w:r>
      <w:r w:rsidRPr="00304749">
        <w:rPr>
          <w:rFonts w:ascii="Times New Roman" w:eastAsia="Arial Unicode MS" w:hAnsi="Times New Roman" w:cs="Times New Roman"/>
          <w:sz w:val="28"/>
          <w:szCs w:val="28"/>
        </w:rPr>
        <w:t> </w:t>
      </w:r>
      <w:r w:rsidRPr="00304749">
        <w:rPr>
          <w:rFonts w:ascii="Times New Roman" w:hAnsi="Times New Roman" w:cs="Times New Roman"/>
          <w:sz w:val="28"/>
          <w:szCs w:val="28"/>
        </w:rPr>
        <w:t xml:space="preserve"> роздумами</w:t>
      </w:r>
      <w:r w:rsidRPr="00304749">
        <w:rPr>
          <w:rFonts w:ascii="Times New Roman" w:hAnsi="Times New Roman" w:cs="Times New Roman"/>
          <w:sz w:val="28"/>
          <w:szCs w:val="28"/>
          <w:lang w:val="uk-UA"/>
        </w:rPr>
        <w:t>.</w:t>
      </w:r>
    </w:p>
    <w:p w:rsidR="00304749" w:rsidRPr="00304749" w:rsidRDefault="00304749" w:rsidP="0030474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Як директор школи, у своїй діяльності протягом звітного періоду, я керувався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304749" w:rsidRPr="00304749" w:rsidRDefault="00304749" w:rsidP="0030474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У 2019 - 2020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програм у галузі освіти, інших чинних законодавчих та нормативних документів.</w:t>
      </w:r>
    </w:p>
    <w:p w:rsidR="00304749" w:rsidRPr="00304749" w:rsidRDefault="00304749" w:rsidP="0030474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Pr>
          <w:rFonts w:ascii="Times New Roman" w:eastAsia="Times New Roman" w:hAnsi="Times New Roman" w:cs="Times New Roman"/>
          <w:color w:val="000000"/>
          <w:sz w:val="28"/>
          <w:szCs w:val="28"/>
          <w:lang w:val="uk-UA" w:eastAsia="ru-RU"/>
        </w:rPr>
        <w:t>.</w:t>
      </w:r>
    </w:p>
    <w:p w:rsidR="00304749" w:rsidRPr="00304749" w:rsidRDefault="00304749" w:rsidP="00304749">
      <w:pPr>
        <w:shd w:val="clear" w:color="auto" w:fill="FFFFFF"/>
        <w:spacing w:after="360" w:line="240" w:lineRule="auto"/>
        <w:jc w:val="center"/>
        <w:rPr>
          <w:rFonts w:ascii="Times New Roman" w:eastAsia="Times New Roman" w:hAnsi="Times New Roman" w:cs="Times New Roman"/>
          <w:b/>
          <w:color w:val="5B9BD5" w:themeColor="accent1"/>
          <w:sz w:val="29"/>
          <w:szCs w:val="29"/>
          <w:lang w:val="uk-UA" w:eastAsia="ru-RU"/>
        </w:rPr>
      </w:pPr>
      <w:r w:rsidRPr="00304749">
        <w:rPr>
          <w:rFonts w:ascii="Times New Roman" w:eastAsia="Times New Roman" w:hAnsi="Times New Roman" w:cs="Times New Roman"/>
          <w:b/>
          <w:color w:val="5B9BD5" w:themeColor="accent1"/>
          <w:sz w:val="29"/>
          <w:szCs w:val="29"/>
          <w:lang w:val="uk-UA" w:eastAsia="ru-RU"/>
        </w:rPr>
        <w:lastRenderedPageBreak/>
        <w:t>СТРУКТУРА ЗАКЛАДУ</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val="uk-UA" w:eastAsia="ru-RU"/>
        </w:rPr>
        <w:t>На кінець навчального року в школі налічується 33 учні, з них: Дитяча вікова категорія: І ступінь-13 учнів, ІІ ступінь-20 учнів.</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val="uk-UA" w:eastAsia="ru-RU"/>
        </w:rPr>
        <w:t>Кадрова: 1</w:t>
      </w:r>
      <w:r>
        <w:rPr>
          <w:rFonts w:ascii="Times New Roman" w:eastAsia="Times New Roman" w:hAnsi="Times New Roman" w:cs="Times New Roman"/>
          <w:color w:val="000000"/>
          <w:sz w:val="28"/>
          <w:szCs w:val="28"/>
          <w:lang w:val="uk-UA" w:eastAsia="ru-RU"/>
        </w:rPr>
        <w:t>1</w:t>
      </w:r>
      <w:r w:rsidRPr="00304749">
        <w:rPr>
          <w:rFonts w:ascii="Times New Roman" w:eastAsia="Times New Roman" w:hAnsi="Times New Roman" w:cs="Times New Roman"/>
          <w:color w:val="000000"/>
          <w:sz w:val="28"/>
          <w:szCs w:val="28"/>
          <w:lang w:val="uk-UA" w:eastAsia="ru-RU"/>
        </w:rPr>
        <w:t xml:space="preserve"> педагогічних працівників</w:t>
      </w:r>
      <w:r>
        <w:rPr>
          <w:rFonts w:ascii="Times New Roman" w:eastAsia="Times New Roman" w:hAnsi="Times New Roman" w:cs="Times New Roman"/>
          <w:color w:val="000000"/>
          <w:sz w:val="28"/>
          <w:szCs w:val="28"/>
          <w:lang w:val="uk-UA" w:eastAsia="ru-RU"/>
        </w:rPr>
        <w:t>, з них 3 сумісників</w:t>
      </w:r>
      <w:r w:rsidRPr="00304749">
        <w:rPr>
          <w:rFonts w:ascii="Times New Roman" w:eastAsia="Times New Roman" w:hAnsi="Times New Roman" w:cs="Times New Roman"/>
          <w:color w:val="000000"/>
          <w:sz w:val="28"/>
          <w:szCs w:val="28"/>
          <w:lang w:val="uk-UA" w:eastAsia="ru-RU"/>
        </w:rPr>
        <w:t xml:space="preserve">: Вчителів спеціалістів вищої категорії- </w:t>
      </w:r>
      <w:r>
        <w:rPr>
          <w:rFonts w:ascii="Times New Roman" w:eastAsia="Times New Roman" w:hAnsi="Times New Roman" w:cs="Times New Roman"/>
          <w:color w:val="000000"/>
          <w:sz w:val="28"/>
          <w:szCs w:val="28"/>
          <w:lang w:val="uk-UA" w:eastAsia="ru-RU"/>
        </w:rPr>
        <w:t>3</w:t>
      </w:r>
      <w:r w:rsidRPr="00304749">
        <w:rPr>
          <w:rFonts w:ascii="Times New Roman" w:eastAsia="Times New Roman" w:hAnsi="Times New Roman" w:cs="Times New Roman"/>
          <w:color w:val="000000"/>
          <w:sz w:val="28"/>
          <w:szCs w:val="28"/>
          <w:lang w:val="uk-UA" w:eastAsia="ru-RU"/>
        </w:rPr>
        <w:t xml:space="preserve">. Вчителів спеціалістів І категорії - </w:t>
      </w:r>
      <w:r>
        <w:rPr>
          <w:rFonts w:ascii="Times New Roman" w:eastAsia="Times New Roman" w:hAnsi="Times New Roman" w:cs="Times New Roman"/>
          <w:color w:val="000000"/>
          <w:sz w:val="28"/>
          <w:szCs w:val="28"/>
          <w:lang w:val="uk-UA" w:eastAsia="ru-RU"/>
        </w:rPr>
        <w:t>4</w:t>
      </w:r>
      <w:r w:rsidRPr="00304749">
        <w:rPr>
          <w:rFonts w:ascii="Times New Roman" w:eastAsia="Times New Roman" w:hAnsi="Times New Roman" w:cs="Times New Roman"/>
          <w:color w:val="000000"/>
          <w:sz w:val="28"/>
          <w:szCs w:val="28"/>
          <w:lang w:val="uk-UA" w:eastAsia="ru-RU"/>
        </w:rPr>
        <w:t xml:space="preserve">, Вчителів спеціалістів ІІ категорії - 2, Спеціалістів - </w:t>
      </w:r>
      <w:r>
        <w:rPr>
          <w:rFonts w:ascii="Times New Roman" w:eastAsia="Times New Roman" w:hAnsi="Times New Roman" w:cs="Times New Roman"/>
          <w:color w:val="000000"/>
          <w:sz w:val="28"/>
          <w:szCs w:val="28"/>
          <w:lang w:val="uk-UA" w:eastAsia="ru-RU"/>
        </w:rPr>
        <w:t>2</w:t>
      </w:r>
      <w:r w:rsidRPr="00304749">
        <w:rPr>
          <w:rFonts w:ascii="Times New Roman" w:eastAsia="Times New Roman" w:hAnsi="Times New Roman" w:cs="Times New Roman"/>
          <w:color w:val="000000"/>
          <w:sz w:val="28"/>
          <w:szCs w:val="28"/>
          <w:lang w:val="uk-UA" w:eastAsia="ru-RU"/>
        </w:rPr>
        <w:t>.</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val="uk-UA" w:eastAsia="ru-RU"/>
        </w:rPr>
        <w:t xml:space="preserve">Непедагогічні працівники: Допоміжний персонал- </w:t>
      </w:r>
      <w:r>
        <w:rPr>
          <w:rFonts w:ascii="Times New Roman" w:eastAsia="Times New Roman" w:hAnsi="Times New Roman" w:cs="Times New Roman"/>
          <w:color w:val="000000"/>
          <w:sz w:val="28"/>
          <w:szCs w:val="28"/>
          <w:lang w:val="uk-UA" w:eastAsia="ru-RU"/>
        </w:rPr>
        <w:t>5.</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Органами самоврядування були:</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eastAsia="ru-RU"/>
        </w:rPr>
        <w:t xml:space="preserve">Педагогічна рада - керівник </w:t>
      </w:r>
      <w:r>
        <w:rPr>
          <w:rFonts w:ascii="Times New Roman" w:eastAsia="Times New Roman" w:hAnsi="Times New Roman" w:cs="Times New Roman"/>
          <w:color w:val="000000"/>
          <w:sz w:val="28"/>
          <w:szCs w:val="28"/>
          <w:lang w:val="uk-UA" w:eastAsia="ru-RU"/>
        </w:rPr>
        <w:t>Сватко Р. О.</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eastAsia="ru-RU"/>
        </w:rPr>
        <w:t xml:space="preserve">Профспілковий комітет - Голова </w:t>
      </w:r>
      <w:r>
        <w:rPr>
          <w:rFonts w:ascii="Times New Roman" w:eastAsia="Times New Roman" w:hAnsi="Times New Roman" w:cs="Times New Roman"/>
          <w:color w:val="000000"/>
          <w:sz w:val="28"/>
          <w:szCs w:val="28"/>
          <w:lang w:val="uk-UA" w:eastAsia="ru-RU"/>
        </w:rPr>
        <w:t>Брикуля Г. В.</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eastAsia="ru-RU"/>
        </w:rPr>
        <w:t xml:space="preserve">Батьківський комітет- Голова </w:t>
      </w:r>
      <w:r>
        <w:rPr>
          <w:rFonts w:ascii="Times New Roman" w:eastAsia="Times New Roman" w:hAnsi="Times New Roman" w:cs="Times New Roman"/>
          <w:color w:val="000000"/>
          <w:sz w:val="28"/>
          <w:szCs w:val="28"/>
          <w:lang w:val="uk-UA" w:eastAsia="ru-RU"/>
        </w:rPr>
        <w:t>Люблінська О. С.</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eastAsia="ru-RU"/>
        </w:rPr>
        <w:t xml:space="preserve">Учнівське самоврядування - Голова </w:t>
      </w:r>
      <w:r>
        <w:rPr>
          <w:rFonts w:ascii="Times New Roman" w:eastAsia="Times New Roman" w:hAnsi="Times New Roman" w:cs="Times New Roman"/>
          <w:color w:val="000000"/>
          <w:sz w:val="28"/>
          <w:szCs w:val="28"/>
          <w:lang w:val="uk-UA" w:eastAsia="ru-RU"/>
        </w:rPr>
        <w:t>Мельник А. О.</w:t>
      </w:r>
    </w:p>
    <w:p w:rsidR="00304749" w:rsidRPr="00304749" w:rsidRDefault="00304749" w:rsidP="00304749">
      <w:pPr>
        <w:shd w:val="clear" w:color="auto" w:fill="FFFFFF"/>
        <w:spacing w:after="0" w:line="276" w:lineRule="auto"/>
        <w:jc w:val="center"/>
        <w:outlineLvl w:val="1"/>
        <w:rPr>
          <w:rFonts w:ascii="Times New Roman" w:eastAsia="Times New Roman" w:hAnsi="Times New Roman" w:cs="Times New Roman"/>
          <w:b/>
          <w:bCs/>
          <w:color w:val="5B9BD5" w:themeColor="accent1"/>
          <w:sz w:val="28"/>
          <w:szCs w:val="28"/>
          <w:lang w:eastAsia="ru-RU"/>
        </w:rPr>
      </w:pPr>
      <w:r w:rsidRPr="00304749">
        <w:rPr>
          <w:rFonts w:ascii="Times New Roman" w:eastAsia="Times New Roman" w:hAnsi="Times New Roman" w:cs="Times New Roman"/>
          <w:b/>
          <w:bCs/>
          <w:color w:val="5B9BD5" w:themeColor="accent1"/>
          <w:sz w:val="28"/>
          <w:szCs w:val="28"/>
          <w:lang w:eastAsia="ru-RU"/>
        </w:rPr>
        <w:t>АНАЛІЗ РОБОТИ ШКОЛИ ЗА 2019-2020 Н.Р.</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Освіта була і надалі залишається найвищим національним пріоритетом, основою для розвитку особистості, суспільства та держави. Сьогодні вона зазнає суттєвих змін –змінюються пріоритети, структура і зміст освіти, пов’язані із запровадженням компетентнісного підходу до формування змісту та організації освітнього процесу. Тому створення високоефективної системи якісної освіти – це об’єктивна вимога часу.</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Колектив школи протягом 2019-2020 навчального року працював над втіленням у життя Нового Закону України «Про освіту», Державної національної програми «Освіта», «Концепції Нова Українська школа», «Національної доктрини розвитку освіти», Конвенції ООН про права дитини. Це були поступальні кроки, які логічно сприяли вирішенню та реалізації проблемного питання роботи школи: «Впровадження особистісно орієнтованого підходу в процесі формування мотивації навчальної діяльності учнів та виховання в них загальнолюдських якостей»</w:t>
      </w:r>
    </w:p>
    <w:p w:rsidR="00304749" w:rsidRPr="00304749" w:rsidRDefault="00304749" w:rsidP="00DB26E0">
      <w:pPr>
        <w:shd w:val="clear" w:color="auto" w:fill="FFFFFF"/>
        <w:spacing w:after="0" w:line="276" w:lineRule="auto"/>
        <w:jc w:val="center"/>
        <w:outlineLvl w:val="1"/>
        <w:rPr>
          <w:rFonts w:ascii="Times New Roman" w:eastAsia="Times New Roman" w:hAnsi="Times New Roman" w:cs="Times New Roman"/>
          <w:b/>
          <w:bCs/>
          <w:color w:val="5B9BD5" w:themeColor="accent1"/>
          <w:sz w:val="28"/>
          <w:szCs w:val="28"/>
          <w:lang w:eastAsia="ru-RU"/>
        </w:rPr>
      </w:pPr>
      <w:r w:rsidRPr="00304749">
        <w:rPr>
          <w:rFonts w:ascii="Times New Roman" w:eastAsia="Times New Roman" w:hAnsi="Times New Roman" w:cs="Times New Roman"/>
          <w:b/>
          <w:bCs/>
          <w:color w:val="5B9BD5" w:themeColor="accent1"/>
          <w:sz w:val="28"/>
          <w:szCs w:val="28"/>
          <w:lang w:eastAsia="ru-RU"/>
        </w:rPr>
        <w:t>ОСВІТНІЙ ПРОЦЕС</w:t>
      </w:r>
    </w:p>
    <w:p w:rsidR="00682211" w:rsidRDefault="00304749" w:rsidP="00304749">
      <w:pPr>
        <w:shd w:val="clear" w:color="auto" w:fill="FFFFFF"/>
        <w:spacing w:after="0" w:line="276"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У школі функціонували </w:t>
      </w:r>
      <w:r w:rsidR="00DB26E0">
        <w:rPr>
          <w:rFonts w:ascii="Times New Roman" w:eastAsia="Times New Roman" w:hAnsi="Times New Roman" w:cs="Times New Roman"/>
          <w:color w:val="000000"/>
          <w:sz w:val="28"/>
          <w:szCs w:val="28"/>
          <w:lang w:val="uk-UA" w:eastAsia="ru-RU"/>
        </w:rPr>
        <w:t xml:space="preserve">4 повних  </w:t>
      </w:r>
      <w:r w:rsidR="00DB26E0">
        <w:rPr>
          <w:rFonts w:ascii="Times New Roman" w:eastAsia="Times New Roman" w:hAnsi="Times New Roman" w:cs="Times New Roman"/>
          <w:color w:val="000000"/>
          <w:sz w:val="28"/>
          <w:szCs w:val="28"/>
          <w:lang w:eastAsia="ru-RU"/>
        </w:rPr>
        <w:t xml:space="preserve"> класи</w:t>
      </w:r>
      <w:r w:rsidRPr="00304749">
        <w:rPr>
          <w:rFonts w:ascii="Times New Roman" w:eastAsia="Times New Roman" w:hAnsi="Times New Roman" w:cs="Times New Roman"/>
          <w:color w:val="000000"/>
          <w:sz w:val="28"/>
          <w:szCs w:val="28"/>
          <w:lang w:eastAsia="ru-RU"/>
        </w:rPr>
        <w:t xml:space="preserve">, </w:t>
      </w:r>
      <w:r w:rsidR="00DB26E0">
        <w:rPr>
          <w:rFonts w:ascii="Times New Roman" w:eastAsia="Times New Roman" w:hAnsi="Times New Roman" w:cs="Times New Roman"/>
          <w:color w:val="000000"/>
          <w:sz w:val="28"/>
          <w:szCs w:val="28"/>
          <w:lang w:val="uk-UA" w:eastAsia="ru-RU"/>
        </w:rPr>
        <w:t>3 класи з індивідуальним навчанням (3, 5, 7)</w:t>
      </w:r>
      <w:r w:rsidR="00DB26E0">
        <w:rPr>
          <w:rFonts w:ascii="Times New Roman" w:eastAsia="Times New Roman" w:hAnsi="Times New Roman" w:cs="Times New Roman"/>
          <w:color w:val="000000"/>
          <w:sz w:val="28"/>
          <w:szCs w:val="28"/>
          <w:lang w:eastAsia="ru-RU"/>
        </w:rPr>
        <w:t xml:space="preserve">, </w:t>
      </w:r>
      <w:r w:rsidR="00DB26E0">
        <w:rPr>
          <w:rFonts w:ascii="Times New Roman" w:eastAsia="Times New Roman" w:hAnsi="Times New Roman" w:cs="Times New Roman"/>
          <w:color w:val="000000"/>
          <w:sz w:val="28"/>
          <w:szCs w:val="28"/>
          <w:lang w:val="uk-UA" w:eastAsia="ru-RU"/>
        </w:rPr>
        <w:t>1</w:t>
      </w:r>
      <w:r w:rsidR="00DB26E0">
        <w:rPr>
          <w:rFonts w:ascii="Times New Roman" w:eastAsia="Times New Roman" w:hAnsi="Times New Roman" w:cs="Times New Roman"/>
          <w:color w:val="000000"/>
          <w:sz w:val="28"/>
          <w:szCs w:val="28"/>
          <w:lang w:eastAsia="ru-RU"/>
        </w:rPr>
        <w:t xml:space="preserve"> гурток</w:t>
      </w:r>
      <w:r w:rsidRPr="00304749">
        <w:rPr>
          <w:rFonts w:ascii="Times New Roman" w:eastAsia="Times New Roman" w:hAnsi="Times New Roman" w:cs="Times New Roman"/>
          <w:color w:val="000000"/>
          <w:sz w:val="28"/>
          <w:szCs w:val="28"/>
          <w:lang w:eastAsia="ru-RU"/>
        </w:rPr>
        <w:t xml:space="preserve">. В школі навчалося </w:t>
      </w:r>
      <w:r w:rsidR="00DB26E0">
        <w:rPr>
          <w:rFonts w:ascii="Times New Roman" w:eastAsia="Times New Roman" w:hAnsi="Times New Roman" w:cs="Times New Roman"/>
          <w:color w:val="000000"/>
          <w:sz w:val="28"/>
          <w:szCs w:val="28"/>
          <w:lang w:val="uk-UA" w:eastAsia="ru-RU"/>
        </w:rPr>
        <w:t xml:space="preserve">на початок року 34  </w:t>
      </w:r>
      <w:r w:rsidRPr="00304749">
        <w:rPr>
          <w:rFonts w:ascii="Times New Roman" w:eastAsia="Times New Roman" w:hAnsi="Times New Roman" w:cs="Times New Roman"/>
          <w:color w:val="000000"/>
          <w:sz w:val="28"/>
          <w:szCs w:val="28"/>
          <w:lang w:eastAsia="ru-RU"/>
        </w:rPr>
        <w:t xml:space="preserve"> учні</w:t>
      </w:r>
      <w:r w:rsidR="00DB26E0">
        <w:rPr>
          <w:rFonts w:ascii="Times New Roman" w:eastAsia="Times New Roman" w:hAnsi="Times New Roman" w:cs="Times New Roman"/>
          <w:color w:val="000000"/>
          <w:sz w:val="28"/>
          <w:szCs w:val="28"/>
          <w:lang w:val="uk-UA" w:eastAsia="ru-RU"/>
        </w:rPr>
        <w:t xml:space="preserve"> вибув 1 учень, прибуло -0 учнів</w:t>
      </w:r>
      <w:r w:rsidRPr="00304749">
        <w:rPr>
          <w:rFonts w:ascii="Times New Roman" w:eastAsia="Times New Roman" w:hAnsi="Times New Roman" w:cs="Times New Roman"/>
          <w:color w:val="000000"/>
          <w:sz w:val="28"/>
          <w:szCs w:val="28"/>
          <w:lang w:eastAsia="ru-RU"/>
        </w:rPr>
        <w:t>. З них Похвальним Листом було нагороджено 1 уч</w:t>
      </w:r>
      <w:r w:rsidR="00DB26E0">
        <w:rPr>
          <w:rFonts w:ascii="Times New Roman" w:eastAsia="Times New Roman" w:hAnsi="Times New Roman" w:cs="Times New Roman"/>
          <w:color w:val="000000"/>
          <w:sz w:val="28"/>
          <w:szCs w:val="28"/>
          <w:lang w:val="uk-UA" w:eastAsia="ru-RU"/>
        </w:rPr>
        <w:t>еницю Соломатіну Вікторію 7 клас</w:t>
      </w:r>
      <w:r w:rsidRPr="00304749">
        <w:rPr>
          <w:rFonts w:ascii="Times New Roman" w:eastAsia="Times New Roman" w:hAnsi="Times New Roman" w:cs="Times New Roman"/>
          <w:color w:val="000000"/>
          <w:sz w:val="28"/>
          <w:szCs w:val="28"/>
          <w:lang w:eastAsia="ru-RU"/>
        </w:rPr>
        <w:t xml:space="preserve">. </w:t>
      </w:r>
    </w:p>
    <w:p w:rsidR="00682211" w:rsidRDefault="00682211"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Якісний показник знань учнів наведено у таблиці:</w:t>
      </w:r>
    </w:p>
    <w:p w:rsidR="00682211" w:rsidRPr="00682211" w:rsidRDefault="00682211" w:rsidP="00304749">
      <w:pPr>
        <w:shd w:val="clear" w:color="auto" w:fill="FFFFFF"/>
        <w:spacing w:after="0" w:line="276" w:lineRule="auto"/>
        <w:rPr>
          <w:rFonts w:ascii="Times New Roman" w:eastAsia="Times New Roman" w:hAnsi="Times New Roman" w:cs="Times New Roman"/>
          <w:color w:val="00000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007"/>
        <w:gridCol w:w="992"/>
        <w:gridCol w:w="1021"/>
        <w:gridCol w:w="1247"/>
        <w:gridCol w:w="1276"/>
        <w:gridCol w:w="1417"/>
      </w:tblGrid>
      <w:tr w:rsidR="00682211" w:rsidRPr="00682211" w:rsidTr="00ED6DBF">
        <w:trPr>
          <w:gridAfter w:val="6"/>
          <w:wAfter w:w="6960" w:type="dxa"/>
          <w:trHeight w:val="343"/>
        </w:trPr>
        <w:tc>
          <w:tcPr>
            <w:tcW w:w="2362" w:type="dxa"/>
            <w:vMerge w:val="restart"/>
            <w:shd w:val="clear" w:color="auto" w:fill="auto"/>
          </w:tcPr>
          <w:p w:rsidR="00682211" w:rsidRPr="00682211" w:rsidRDefault="00682211" w:rsidP="00ED6DBF">
            <w:pPr>
              <w:spacing w:before="100" w:beforeAutospacing="1" w:after="100" w:afterAutospacing="1"/>
              <w:jc w:val="center"/>
              <w:rPr>
                <w:rFonts w:ascii="Times New Roman" w:hAnsi="Times New Roman" w:cs="Times New Roman"/>
                <w:sz w:val="24"/>
                <w:szCs w:val="24"/>
                <w:lang w:eastAsia="ru-RU"/>
              </w:rPr>
            </w:pPr>
            <w:r w:rsidRPr="00682211">
              <w:rPr>
                <w:rFonts w:ascii="Times New Roman" w:hAnsi="Times New Roman" w:cs="Times New Roman"/>
                <w:sz w:val="24"/>
                <w:szCs w:val="24"/>
                <w:lang w:eastAsia="ru-RU"/>
              </w:rPr>
              <w:t>Предмет</w:t>
            </w:r>
          </w:p>
        </w:tc>
      </w:tr>
      <w:tr w:rsidR="00682211" w:rsidRPr="00682211" w:rsidTr="00682211">
        <w:tc>
          <w:tcPr>
            <w:tcW w:w="2362" w:type="dxa"/>
            <w:vMerge/>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3</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4</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7</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8</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Українська мова</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40</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53</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43</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56</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52</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Читання</w:t>
            </w:r>
            <w:r w:rsidRPr="00682211">
              <w:rPr>
                <w:rFonts w:ascii="Times New Roman" w:hAnsi="Times New Roman" w:cs="Times New Roman"/>
                <w:sz w:val="24"/>
                <w:szCs w:val="24"/>
                <w:lang w:val="en-US" w:eastAsia="ru-RU"/>
              </w:rPr>
              <w:t>/</w:t>
            </w:r>
            <w:r w:rsidRPr="00682211">
              <w:rPr>
                <w:rFonts w:ascii="Times New Roman" w:hAnsi="Times New Roman" w:cs="Times New Roman"/>
                <w:sz w:val="24"/>
                <w:szCs w:val="24"/>
                <w:lang w:eastAsia="ru-RU"/>
              </w:rPr>
              <w:t>Українська література</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68</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43</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58</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56</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lastRenderedPageBreak/>
              <w:t>Зарубіжна література</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35</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43</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56</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56</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 xml:space="preserve">Математика </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65</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41</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32</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 xml:space="preserve">Алгебра </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56</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55</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 xml:space="preserve">Геометрія  </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54</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52</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 xml:space="preserve">Природознавство </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70</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53</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 xml:space="preserve">Біологія </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58</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58</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 xml:space="preserve">Географія </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56</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55</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 xml:space="preserve">Хімія </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60</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49</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 xml:space="preserve">Фізика </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56</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61</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Фізична культура</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79</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90</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81</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77</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Англійська мова</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40</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35</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44</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62</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Історія України</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54</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56</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53</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Всесвітня історія</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51</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56</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 xml:space="preserve">Інформатика </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50</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60</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61</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Трудове навчання</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69</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70</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70</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67</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Основи здоров’я</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69</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66</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70</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71</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Мистецтво/ музичне мистецтво</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58</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60</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65</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63</w:t>
            </w:r>
          </w:p>
        </w:tc>
      </w:tr>
      <w:tr w:rsidR="00682211" w:rsidRPr="00682211" w:rsidTr="00682211">
        <w:tc>
          <w:tcPr>
            <w:tcW w:w="236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Образотворче мистецтво</w:t>
            </w:r>
          </w:p>
        </w:tc>
        <w:tc>
          <w:tcPr>
            <w:tcW w:w="100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992"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c>
          <w:tcPr>
            <w:tcW w:w="1021"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70</w:t>
            </w:r>
          </w:p>
        </w:tc>
        <w:tc>
          <w:tcPr>
            <w:tcW w:w="124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66</w:t>
            </w:r>
          </w:p>
        </w:tc>
        <w:tc>
          <w:tcPr>
            <w:tcW w:w="1276"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66</w:t>
            </w:r>
          </w:p>
        </w:tc>
        <w:tc>
          <w:tcPr>
            <w:tcW w:w="1417" w:type="dxa"/>
            <w:shd w:val="clear" w:color="auto" w:fill="auto"/>
          </w:tcPr>
          <w:p w:rsidR="00682211" w:rsidRPr="00682211" w:rsidRDefault="00682211" w:rsidP="00ED6DBF">
            <w:pPr>
              <w:spacing w:before="100" w:beforeAutospacing="1" w:after="100" w:afterAutospacing="1"/>
              <w:jc w:val="both"/>
              <w:rPr>
                <w:rFonts w:ascii="Times New Roman" w:hAnsi="Times New Roman" w:cs="Times New Roman"/>
                <w:sz w:val="24"/>
                <w:szCs w:val="24"/>
                <w:lang w:eastAsia="ru-RU"/>
              </w:rPr>
            </w:pPr>
            <w:r w:rsidRPr="00682211">
              <w:rPr>
                <w:rFonts w:ascii="Times New Roman" w:hAnsi="Times New Roman" w:cs="Times New Roman"/>
                <w:sz w:val="24"/>
                <w:szCs w:val="24"/>
                <w:lang w:eastAsia="ru-RU"/>
              </w:rPr>
              <w:t>-</w:t>
            </w:r>
          </w:p>
        </w:tc>
      </w:tr>
    </w:tbl>
    <w:p w:rsidR="00682211" w:rsidRDefault="00682211" w:rsidP="00682211">
      <w:pPr>
        <w:shd w:val="clear" w:color="auto" w:fill="FFFFFF"/>
        <w:spacing w:after="0" w:line="276"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Учителі працювали за індивідуальними планами роботи з обдарованими учнями з метою підготовки до участі у предметних та творчих конкурсах, олімпіадах. Усі заплановані заходи, відповідно до складених пл</w:t>
      </w:r>
      <w:r>
        <w:rPr>
          <w:rFonts w:ascii="Times New Roman" w:eastAsia="Times New Roman" w:hAnsi="Times New Roman" w:cs="Times New Roman"/>
          <w:color w:val="000000"/>
          <w:sz w:val="28"/>
          <w:szCs w:val="28"/>
          <w:lang w:eastAsia="ru-RU"/>
        </w:rPr>
        <w:t>анів, виконані всіма педагогами.</w:t>
      </w:r>
    </w:p>
    <w:p w:rsidR="00304749" w:rsidRPr="00F01568" w:rsidRDefault="00304749" w:rsidP="00F01568">
      <w:pPr>
        <w:shd w:val="clear" w:color="auto" w:fill="FFFFFF"/>
        <w:spacing w:after="0" w:line="240" w:lineRule="auto"/>
        <w:rPr>
          <w:rFonts w:ascii="Times New Roman" w:eastAsia="Times New Roman" w:hAnsi="Times New Roman" w:cs="Times New Roman"/>
          <w:color w:val="000000"/>
          <w:sz w:val="28"/>
          <w:szCs w:val="28"/>
          <w:lang w:val="uk-UA" w:eastAsia="ru-RU"/>
        </w:rPr>
      </w:pPr>
      <w:r w:rsidRPr="00F01568">
        <w:rPr>
          <w:rFonts w:ascii="Times New Roman" w:eastAsia="Times New Roman" w:hAnsi="Times New Roman" w:cs="Times New Roman"/>
          <w:color w:val="000000"/>
          <w:sz w:val="28"/>
          <w:szCs w:val="28"/>
          <w:lang w:eastAsia="ru-RU"/>
        </w:rPr>
        <w:t xml:space="preserve">В районному етапі предметних олімпіад в цьому навчальному році брали участь </w:t>
      </w:r>
      <w:r w:rsidR="00491A4A" w:rsidRPr="00F01568">
        <w:rPr>
          <w:rFonts w:ascii="Times New Roman" w:eastAsia="Times New Roman" w:hAnsi="Times New Roman" w:cs="Times New Roman"/>
          <w:color w:val="000000"/>
          <w:sz w:val="28"/>
          <w:szCs w:val="28"/>
          <w:lang w:val="uk-UA" w:eastAsia="ru-RU"/>
        </w:rPr>
        <w:t>4</w:t>
      </w:r>
      <w:r w:rsidR="00491A4A" w:rsidRPr="00F01568">
        <w:rPr>
          <w:rFonts w:ascii="Times New Roman" w:eastAsia="Times New Roman" w:hAnsi="Times New Roman" w:cs="Times New Roman"/>
          <w:color w:val="000000"/>
          <w:sz w:val="28"/>
          <w:szCs w:val="28"/>
          <w:lang w:eastAsia="ru-RU"/>
        </w:rPr>
        <w:t xml:space="preserve"> учні</w:t>
      </w:r>
      <w:r w:rsidRPr="00F01568">
        <w:rPr>
          <w:rFonts w:ascii="Times New Roman" w:eastAsia="Times New Roman" w:hAnsi="Times New Roman" w:cs="Times New Roman"/>
          <w:color w:val="000000"/>
          <w:sz w:val="28"/>
          <w:szCs w:val="28"/>
          <w:lang w:eastAsia="ru-RU"/>
        </w:rPr>
        <w:t>. З них ІІ</w:t>
      </w:r>
      <w:r w:rsidR="00491A4A" w:rsidRPr="00F01568">
        <w:rPr>
          <w:rFonts w:ascii="Times New Roman" w:eastAsia="Times New Roman" w:hAnsi="Times New Roman" w:cs="Times New Roman"/>
          <w:color w:val="000000"/>
          <w:sz w:val="28"/>
          <w:szCs w:val="28"/>
          <w:lang w:val="uk-UA" w:eastAsia="ru-RU"/>
        </w:rPr>
        <w:t>І</w:t>
      </w:r>
      <w:r w:rsidRPr="00F01568">
        <w:rPr>
          <w:rFonts w:ascii="Times New Roman" w:eastAsia="Times New Roman" w:hAnsi="Times New Roman" w:cs="Times New Roman"/>
          <w:color w:val="000000"/>
          <w:sz w:val="28"/>
          <w:szCs w:val="28"/>
          <w:lang w:eastAsia="ru-RU"/>
        </w:rPr>
        <w:t xml:space="preserve"> місце </w:t>
      </w:r>
      <w:r w:rsidR="00491A4A" w:rsidRPr="00F01568">
        <w:rPr>
          <w:rFonts w:ascii="Times New Roman" w:eastAsia="Times New Roman" w:hAnsi="Times New Roman" w:cs="Times New Roman"/>
          <w:color w:val="000000"/>
          <w:sz w:val="28"/>
          <w:szCs w:val="28"/>
          <w:lang w:val="uk-UA" w:eastAsia="ru-RU"/>
        </w:rPr>
        <w:t>з історії (вчитель Сватко Р. О.)</w:t>
      </w:r>
      <w:r w:rsidR="00F01568" w:rsidRPr="00F01568">
        <w:rPr>
          <w:rFonts w:ascii="Times New Roman" w:eastAsia="Times New Roman" w:hAnsi="Times New Roman" w:cs="Times New Roman"/>
          <w:color w:val="000000"/>
          <w:sz w:val="28"/>
          <w:szCs w:val="28"/>
          <w:lang w:val="uk-UA" w:eastAsia="ru-RU"/>
        </w:rPr>
        <w:t xml:space="preserve"> </w:t>
      </w:r>
      <w:r w:rsidRPr="00F01568">
        <w:rPr>
          <w:rFonts w:ascii="Times New Roman" w:eastAsia="Times New Roman" w:hAnsi="Times New Roman" w:cs="Times New Roman"/>
          <w:color w:val="000000"/>
          <w:sz w:val="28"/>
          <w:szCs w:val="28"/>
          <w:lang w:eastAsia="ru-RU"/>
        </w:rPr>
        <w:t>зайнял</w:t>
      </w:r>
      <w:r w:rsidR="00491A4A" w:rsidRPr="00F01568">
        <w:rPr>
          <w:rFonts w:ascii="Times New Roman" w:eastAsia="Times New Roman" w:hAnsi="Times New Roman" w:cs="Times New Roman"/>
          <w:color w:val="000000"/>
          <w:sz w:val="28"/>
          <w:szCs w:val="28"/>
          <w:lang w:val="uk-UA" w:eastAsia="ru-RU"/>
        </w:rPr>
        <w:t>а</w:t>
      </w:r>
      <w:r w:rsidRPr="00F01568">
        <w:rPr>
          <w:rFonts w:ascii="Times New Roman" w:eastAsia="Times New Roman" w:hAnsi="Times New Roman" w:cs="Times New Roman"/>
          <w:color w:val="000000"/>
          <w:sz w:val="28"/>
          <w:szCs w:val="28"/>
          <w:lang w:eastAsia="ru-RU"/>
        </w:rPr>
        <w:t xml:space="preserve"> </w:t>
      </w:r>
      <w:r w:rsidR="00491A4A" w:rsidRPr="00F01568">
        <w:rPr>
          <w:rFonts w:ascii="Times New Roman" w:eastAsia="Times New Roman" w:hAnsi="Times New Roman" w:cs="Times New Roman"/>
          <w:color w:val="000000"/>
          <w:sz w:val="28"/>
          <w:szCs w:val="28"/>
          <w:lang w:val="uk-UA" w:eastAsia="ru-RU"/>
        </w:rPr>
        <w:t>1 учениця 8 класу Люблінська Єлизавета</w:t>
      </w:r>
      <w:r w:rsidR="00682211">
        <w:rPr>
          <w:rFonts w:ascii="Times New Roman" w:eastAsia="Times New Roman" w:hAnsi="Times New Roman" w:cs="Times New Roman"/>
          <w:color w:val="000000"/>
          <w:sz w:val="28"/>
          <w:szCs w:val="28"/>
          <w:lang w:val="uk-UA" w:eastAsia="ru-RU"/>
        </w:rPr>
        <w:t>.</w:t>
      </w:r>
    </w:p>
    <w:p w:rsidR="00304749" w:rsidRPr="00F01568" w:rsidRDefault="00304749" w:rsidP="00F01568">
      <w:pPr>
        <w:shd w:val="clear" w:color="auto" w:fill="FFFFFF"/>
        <w:spacing w:after="0" w:line="240" w:lineRule="auto"/>
        <w:rPr>
          <w:rFonts w:ascii="Times New Roman" w:eastAsia="Times New Roman" w:hAnsi="Times New Roman" w:cs="Times New Roman"/>
          <w:color w:val="000000"/>
          <w:sz w:val="28"/>
          <w:szCs w:val="28"/>
          <w:lang w:val="uk-UA" w:eastAsia="ru-RU"/>
        </w:rPr>
      </w:pPr>
      <w:r w:rsidRPr="00F01568">
        <w:rPr>
          <w:rFonts w:ascii="Times New Roman" w:eastAsia="Times New Roman" w:hAnsi="Times New Roman" w:cs="Times New Roman"/>
          <w:color w:val="000000"/>
          <w:sz w:val="28"/>
          <w:szCs w:val="28"/>
          <w:lang w:val="uk-UA" w:eastAsia="ru-RU"/>
        </w:rPr>
        <w:t>В цілому проаналізувавши результативність участі нашої школи в районному етапі предметних олімпіад за чотири останні роки</w:t>
      </w:r>
      <w:r w:rsidR="00491A4A" w:rsidRPr="00F01568">
        <w:rPr>
          <w:rFonts w:ascii="Times New Roman" w:eastAsia="Times New Roman" w:hAnsi="Times New Roman" w:cs="Times New Roman"/>
          <w:color w:val="000000"/>
          <w:sz w:val="28"/>
          <w:szCs w:val="28"/>
          <w:lang w:val="uk-UA" w:eastAsia="ru-RU"/>
        </w:rPr>
        <w:t xml:space="preserve">, </w:t>
      </w:r>
      <w:r w:rsidRPr="00F01568">
        <w:rPr>
          <w:rFonts w:ascii="Times New Roman" w:eastAsia="Times New Roman" w:hAnsi="Times New Roman" w:cs="Times New Roman"/>
          <w:color w:val="000000"/>
          <w:sz w:val="28"/>
          <w:szCs w:val="28"/>
          <w:lang w:val="uk-UA" w:eastAsia="ru-RU"/>
        </w:rPr>
        <w:t>можна зробити висновок, що результати погіршились</w:t>
      </w:r>
      <w:r w:rsidR="00491A4A" w:rsidRPr="00F01568">
        <w:rPr>
          <w:rFonts w:ascii="Times New Roman" w:eastAsia="Times New Roman" w:hAnsi="Times New Roman" w:cs="Times New Roman"/>
          <w:color w:val="000000"/>
          <w:sz w:val="28"/>
          <w:szCs w:val="28"/>
          <w:lang w:val="uk-UA" w:eastAsia="ru-RU"/>
        </w:rPr>
        <w:t xml:space="preserve">, </w:t>
      </w:r>
      <w:r w:rsidRPr="00F01568">
        <w:rPr>
          <w:rFonts w:ascii="Times New Roman" w:eastAsia="Times New Roman" w:hAnsi="Times New Roman" w:cs="Times New Roman"/>
          <w:color w:val="000000"/>
          <w:sz w:val="28"/>
          <w:szCs w:val="28"/>
          <w:lang w:val="uk-UA" w:eastAsia="ru-RU"/>
        </w:rPr>
        <w:t>це говорить про спад у роботі вчителів предметників на етапі підготовки учасників олімпіад.</w:t>
      </w:r>
    </w:p>
    <w:p w:rsidR="00F01568" w:rsidRPr="00F01568" w:rsidRDefault="00304749" w:rsidP="00F01568">
      <w:pPr>
        <w:spacing w:after="0" w:line="240" w:lineRule="auto"/>
        <w:jc w:val="both"/>
        <w:rPr>
          <w:rFonts w:ascii="Times New Roman" w:eastAsia="Calibri" w:hAnsi="Times New Roman" w:cs="Times New Roman"/>
          <w:sz w:val="28"/>
          <w:szCs w:val="28"/>
          <w:lang w:val="uk-UA"/>
        </w:rPr>
      </w:pPr>
      <w:r w:rsidRPr="00F01568">
        <w:rPr>
          <w:rFonts w:ascii="Times New Roman" w:eastAsia="Times New Roman" w:hAnsi="Times New Roman" w:cs="Times New Roman"/>
          <w:color w:val="000000"/>
          <w:sz w:val="28"/>
          <w:szCs w:val="28"/>
          <w:lang w:eastAsia="ru-RU"/>
        </w:rPr>
        <w:t xml:space="preserve">Традиційним стало проведення олімпіад, конкурсів у школі. В 2019/2020 навчальному році учні стали активними учасниками в конкурсах: </w:t>
      </w:r>
      <w:r w:rsidR="00F01568" w:rsidRPr="00F01568">
        <w:rPr>
          <w:rFonts w:ascii="Times New Roman" w:hAnsi="Times New Roman" w:cs="Times New Roman"/>
          <w:sz w:val="28"/>
          <w:szCs w:val="28"/>
        </w:rPr>
        <w:t>Диплом першого ступеня в обласному етап</w:t>
      </w:r>
      <w:r w:rsidR="00F01568" w:rsidRPr="00F01568">
        <w:rPr>
          <w:rFonts w:ascii="Times New Roman" w:hAnsi="Times New Roman" w:cs="Times New Roman"/>
          <w:sz w:val="28"/>
          <w:szCs w:val="28"/>
          <w:lang w:val="uk-UA"/>
        </w:rPr>
        <w:t>і з «Енергозбереження» (</w:t>
      </w:r>
      <w:r w:rsidR="00F01568" w:rsidRPr="00F01568">
        <w:rPr>
          <w:rFonts w:ascii="Times New Roman" w:hAnsi="Times New Roman" w:cs="Times New Roman"/>
          <w:sz w:val="28"/>
          <w:szCs w:val="28"/>
        </w:rPr>
        <w:t>«</w:t>
      </w:r>
      <w:r w:rsidR="00F01568" w:rsidRPr="00F01568">
        <w:rPr>
          <w:rFonts w:ascii="Times New Roman" w:eastAsia="Calibri" w:hAnsi="Times New Roman" w:cs="Times New Roman"/>
          <w:sz w:val="28"/>
          <w:szCs w:val="28"/>
          <w:lang w:val="uk-UA"/>
        </w:rPr>
        <w:t>проект «</w:t>
      </w:r>
      <w:r w:rsidR="00F01568" w:rsidRPr="00F01568">
        <w:rPr>
          <w:rFonts w:ascii="Times New Roman" w:eastAsia="Times New Roman" w:hAnsi="Times New Roman" w:cs="Times New Roman"/>
          <w:color w:val="000000" w:themeColor="text1"/>
          <w:sz w:val="28"/>
          <w:szCs w:val="28"/>
          <w:lang w:eastAsia="uk-UA"/>
        </w:rPr>
        <w:t>енергозбереження у</w:t>
      </w:r>
      <w:r w:rsidR="00F01568" w:rsidRPr="00F01568">
        <w:rPr>
          <w:rFonts w:ascii="Times New Roman" w:eastAsia="Times New Roman" w:hAnsi="Times New Roman" w:cs="Times New Roman"/>
          <w:color w:val="000000" w:themeColor="text1"/>
          <w:sz w:val="28"/>
          <w:szCs w:val="28"/>
          <w:lang w:val="uk-UA" w:eastAsia="uk-UA"/>
        </w:rPr>
        <w:t xml:space="preserve"> </w:t>
      </w:r>
      <w:r w:rsidR="00F01568" w:rsidRPr="00F01568">
        <w:rPr>
          <w:rFonts w:ascii="Times New Roman" w:eastAsia="Times New Roman" w:hAnsi="Times New Roman" w:cs="Times New Roman"/>
          <w:color w:val="000000" w:themeColor="text1"/>
          <w:sz w:val="28"/>
          <w:szCs w:val="28"/>
          <w:lang w:eastAsia="uk-UA"/>
        </w:rPr>
        <w:t>школ</w:t>
      </w:r>
      <w:r w:rsidR="00F01568" w:rsidRPr="00F01568">
        <w:rPr>
          <w:rFonts w:ascii="Times New Roman" w:eastAsia="Times New Roman" w:hAnsi="Times New Roman" w:cs="Times New Roman"/>
          <w:color w:val="000000" w:themeColor="text1"/>
          <w:sz w:val="28"/>
          <w:szCs w:val="28"/>
          <w:lang w:val="uk-UA" w:eastAsia="uk-UA"/>
        </w:rPr>
        <w:t>і) Погребняк Валерій учень 8 класу Михайлівської ЗШ І-ІІ ступенів, вихованець гуртка «Юні знавці хімії»</w:t>
      </w:r>
    </w:p>
    <w:p w:rsidR="00F01568" w:rsidRPr="00F01568" w:rsidRDefault="00F01568" w:rsidP="00F01568">
      <w:pPr>
        <w:pStyle w:val="a4"/>
        <w:spacing w:line="240" w:lineRule="auto"/>
        <w:ind w:left="0"/>
        <w:jc w:val="both"/>
        <w:rPr>
          <w:rFonts w:ascii="Times New Roman" w:eastAsia="Calibri" w:hAnsi="Times New Roman" w:cs="Times New Roman"/>
          <w:sz w:val="28"/>
          <w:szCs w:val="28"/>
          <w:lang w:val="uk-UA"/>
        </w:rPr>
      </w:pPr>
      <w:r w:rsidRPr="00F01568">
        <w:rPr>
          <w:rFonts w:ascii="Times New Roman" w:eastAsia="Calibri" w:hAnsi="Times New Roman" w:cs="Times New Roman"/>
          <w:sz w:val="28"/>
          <w:szCs w:val="28"/>
          <w:lang w:val="uk-UA"/>
        </w:rPr>
        <w:t>Диплом першого ступеня в обасному етапі з екологічних проектів (проект «еко-країна:зробимо село чистим») Гончар Катерина учениця 8 класу Михайлівської ЗШ І-ІІ ступенів, вихованець гуртка «Юні знавці хімії»</w:t>
      </w:r>
    </w:p>
    <w:p w:rsidR="00F01568" w:rsidRPr="00F01568" w:rsidRDefault="00F01568" w:rsidP="00F01568">
      <w:pPr>
        <w:spacing w:line="240" w:lineRule="auto"/>
        <w:jc w:val="both"/>
        <w:rPr>
          <w:rFonts w:ascii="Times New Roman" w:eastAsia="Calibri" w:hAnsi="Times New Roman" w:cs="Times New Roman"/>
          <w:sz w:val="28"/>
          <w:szCs w:val="28"/>
          <w:lang w:val="uk-UA"/>
        </w:rPr>
      </w:pPr>
      <w:r w:rsidRPr="00F01568">
        <w:rPr>
          <w:rFonts w:ascii="Times New Roman" w:eastAsia="Calibri" w:hAnsi="Times New Roman" w:cs="Times New Roman"/>
          <w:sz w:val="28"/>
          <w:szCs w:val="28"/>
          <w:lang w:val="uk-UA"/>
        </w:rPr>
        <w:t>Диплом першого ступеня в обасному етапі в рамках «Тижня здоров’я» (соціальний проект«ми за здоровий спосіб життя") Мельник Аліна учениця 8 класу  Михайлівської ЗШ І-ІІ ступенів, вихованець гуртка «Юні знавці хімії»</w:t>
      </w:r>
    </w:p>
    <w:p w:rsidR="00F01568" w:rsidRPr="00F01568" w:rsidRDefault="00F01568" w:rsidP="00F01568">
      <w:pPr>
        <w:spacing w:line="240" w:lineRule="auto"/>
        <w:jc w:val="both"/>
        <w:rPr>
          <w:rFonts w:ascii="Times New Roman" w:eastAsia="Calibri" w:hAnsi="Times New Roman" w:cs="Times New Roman"/>
          <w:sz w:val="28"/>
          <w:szCs w:val="28"/>
          <w:lang w:val="uk-UA"/>
        </w:rPr>
      </w:pPr>
      <w:r w:rsidRPr="00F01568">
        <w:rPr>
          <w:rFonts w:ascii="Times New Roman" w:eastAsia="Calibri" w:hAnsi="Times New Roman" w:cs="Times New Roman"/>
          <w:sz w:val="28"/>
          <w:szCs w:val="28"/>
          <w:lang w:val="uk-UA"/>
        </w:rPr>
        <w:lastRenderedPageBreak/>
        <w:t>2 місце в обласному етапі з екологічних проектів «Екологічна стежина «Стежками рідного краю» Мельник Аліна учениця 8 класу  Михайлівської ЗШ І-ІІ ступенів, вихованець гуртка «Юні знавці хімії»</w:t>
      </w:r>
    </w:p>
    <w:p w:rsidR="00F01568" w:rsidRPr="00F01568" w:rsidRDefault="00F01568" w:rsidP="00F01568">
      <w:pPr>
        <w:spacing w:line="240" w:lineRule="auto"/>
        <w:jc w:val="both"/>
        <w:rPr>
          <w:rFonts w:ascii="Times New Roman" w:hAnsi="Times New Roman" w:cs="Times New Roman"/>
          <w:sz w:val="28"/>
          <w:szCs w:val="28"/>
          <w:lang w:val="uk-UA"/>
        </w:rPr>
      </w:pPr>
      <w:r w:rsidRPr="00F01568">
        <w:rPr>
          <w:rFonts w:ascii="Times New Roman" w:eastAsia="Calibri" w:hAnsi="Times New Roman" w:cs="Times New Roman"/>
          <w:sz w:val="28"/>
          <w:szCs w:val="28"/>
          <w:lang w:val="uk-UA"/>
        </w:rPr>
        <w:t>2 місце в Всеукраїнському етапі «Юний селекціонер і генетик»</w:t>
      </w:r>
      <w:r w:rsidRPr="00F01568">
        <w:rPr>
          <w:rFonts w:ascii="Times New Roman" w:hAnsi="Times New Roman" w:cs="Times New Roman"/>
          <w:sz w:val="28"/>
          <w:szCs w:val="28"/>
          <w:lang w:val="uk-UA"/>
        </w:rPr>
        <w:t xml:space="preserve"> (Оцінка декоративних якостей колекції сортів ZINNIA ELIGANS)</w:t>
      </w:r>
      <w:r w:rsidRPr="00F01568">
        <w:rPr>
          <w:rFonts w:ascii="Times New Roman" w:eastAsia="Calibri" w:hAnsi="Times New Roman" w:cs="Times New Roman"/>
          <w:sz w:val="28"/>
          <w:szCs w:val="28"/>
          <w:lang w:val="uk-UA"/>
        </w:rPr>
        <w:t>Гончар Катерина учениця 8 класу Михайлівської ЗШ І-ІІ ступенів, вихованець гуртка «Юні знавці хімії»</w:t>
      </w:r>
    </w:p>
    <w:p w:rsidR="00F01568" w:rsidRPr="00F01568" w:rsidRDefault="00F01568" w:rsidP="00F01568">
      <w:pPr>
        <w:spacing w:line="240" w:lineRule="auto"/>
        <w:jc w:val="both"/>
        <w:rPr>
          <w:rFonts w:ascii="Times New Roman" w:hAnsi="Times New Roman" w:cs="Times New Roman"/>
          <w:sz w:val="28"/>
          <w:szCs w:val="28"/>
          <w:lang w:val="uk-UA"/>
        </w:rPr>
      </w:pPr>
      <w:r w:rsidRPr="00F01568">
        <w:rPr>
          <w:rFonts w:ascii="Times New Roman" w:eastAsia="Calibri" w:hAnsi="Times New Roman" w:cs="Times New Roman"/>
          <w:sz w:val="28"/>
          <w:szCs w:val="28"/>
          <w:lang w:val="uk-UA"/>
        </w:rPr>
        <w:t>1 місце в обласному етапі «Юний селекціонер і генетик» (Сортовивчення моркви різних сортів, вирощених в умовах лісостепу Вінницької області Тульчинського району)</w:t>
      </w:r>
      <w:r w:rsidRPr="00F01568">
        <w:rPr>
          <w:sz w:val="28"/>
          <w:szCs w:val="28"/>
          <w:lang w:val="uk-UA"/>
        </w:rPr>
        <w:t xml:space="preserve"> </w:t>
      </w:r>
      <w:r w:rsidRPr="00F01568">
        <w:rPr>
          <w:rFonts w:ascii="Times New Roman" w:eastAsia="Calibri" w:hAnsi="Times New Roman" w:cs="Times New Roman"/>
          <w:sz w:val="28"/>
          <w:szCs w:val="28"/>
          <w:lang w:val="uk-UA"/>
        </w:rPr>
        <w:t>Мельник Аліна учениця 8 класу  Михайлівської ЗШ І-ІІ ступенів, вихованець гуртка «Юні знавці хімії»</w:t>
      </w:r>
    </w:p>
    <w:p w:rsidR="00F01568" w:rsidRDefault="00682211" w:rsidP="00682211">
      <w:pPr>
        <w:pStyle w:val="a4"/>
        <w:spacing w:after="0" w:line="240" w:lineRule="auto"/>
        <w:ind w:left="0"/>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ru-RU"/>
        </w:rPr>
        <w:t>Грамотою відділу освіти нагороджено</w:t>
      </w:r>
      <w:r>
        <w:rPr>
          <w:rFonts w:ascii="Times New Roman" w:eastAsia="Times New Roman" w:hAnsi="Times New Roman" w:cs="Times New Roman"/>
          <w:color w:val="000000"/>
          <w:sz w:val="28"/>
          <w:szCs w:val="28"/>
          <w:lang w:val="uk-UA" w:eastAsia="ru-RU"/>
        </w:rPr>
        <w:t xml:space="preserve"> </w:t>
      </w:r>
      <w:r w:rsidRPr="00F01568">
        <w:rPr>
          <w:rFonts w:ascii="Times New Roman" w:eastAsia="Calibri" w:hAnsi="Times New Roman" w:cs="Times New Roman"/>
          <w:sz w:val="28"/>
          <w:szCs w:val="28"/>
          <w:lang w:val="uk-UA"/>
        </w:rPr>
        <w:t>Мельник Алін</w:t>
      </w:r>
      <w:r>
        <w:rPr>
          <w:rFonts w:ascii="Times New Roman" w:eastAsia="Calibri" w:hAnsi="Times New Roman" w:cs="Times New Roman"/>
          <w:sz w:val="28"/>
          <w:szCs w:val="28"/>
          <w:lang w:val="uk-UA"/>
        </w:rPr>
        <w:t>у,</w:t>
      </w:r>
      <w:r w:rsidRPr="00F01568">
        <w:rPr>
          <w:rFonts w:ascii="Times New Roman" w:eastAsia="Calibri" w:hAnsi="Times New Roman" w:cs="Times New Roman"/>
          <w:sz w:val="28"/>
          <w:szCs w:val="28"/>
          <w:lang w:val="uk-UA"/>
        </w:rPr>
        <w:t xml:space="preserve"> учениц</w:t>
      </w:r>
      <w:r>
        <w:rPr>
          <w:rFonts w:ascii="Times New Roman" w:eastAsia="Calibri" w:hAnsi="Times New Roman" w:cs="Times New Roman"/>
          <w:sz w:val="28"/>
          <w:szCs w:val="28"/>
          <w:lang w:val="uk-UA"/>
        </w:rPr>
        <w:t>ю</w:t>
      </w:r>
      <w:r w:rsidRPr="00F01568">
        <w:rPr>
          <w:rFonts w:ascii="Times New Roman" w:eastAsia="Calibri" w:hAnsi="Times New Roman" w:cs="Times New Roman"/>
          <w:sz w:val="28"/>
          <w:szCs w:val="28"/>
          <w:lang w:val="uk-UA"/>
        </w:rPr>
        <w:t xml:space="preserve"> 8 класу</w:t>
      </w:r>
      <w:r>
        <w:rPr>
          <w:rFonts w:ascii="Times New Roman" w:eastAsia="Calibri" w:hAnsi="Times New Roman" w:cs="Times New Roman"/>
          <w:sz w:val="28"/>
          <w:szCs w:val="28"/>
          <w:lang w:val="uk-UA"/>
        </w:rPr>
        <w:t>,</w:t>
      </w:r>
      <w:r w:rsidRPr="00F0156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за зайняте ІІ місце у конкурсі солістів – вокалісті «Зіркова мрія -2020».</w:t>
      </w:r>
    </w:p>
    <w:p w:rsidR="00682211" w:rsidRPr="00F01568" w:rsidRDefault="00682211" w:rsidP="00682211">
      <w:pPr>
        <w:pStyle w:val="a4"/>
        <w:spacing w:after="0" w:line="240" w:lineRule="auto"/>
        <w:ind w:left="0"/>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Грамотою відділу освіти нагороджено </w:t>
      </w:r>
      <w:r>
        <w:rPr>
          <w:rFonts w:ascii="Times New Roman" w:eastAsia="Calibri" w:hAnsi="Times New Roman" w:cs="Times New Roman"/>
          <w:sz w:val="28"/>
          <w:szCs w:val="28"/>
          <w:lang w:val="uk-UA"/>
        </w:rPr>
        <w:t>Люблінську Єлизавету,</w:t>
      </w:r>
      <w:r w:rsidRPr="00F01568">
        <w:rPr>
          <w:rFonts w:ascii="Times New Roman" w:eastAsia="Calibri" w:hAnsi="Times New Roman" w:cs="Times New Roman"/>
          <w:sz w:val="28"/>
          <w:szCs w:val="28"/>
          <w:lang w:val="uk-UA"/>
        </w:rPr>
        <w:t xml:space="preserve"> учениц</w:t>
      </w:r>
      <w:r>
        <w:rPr>
          <w:rFonts w:ascii="Times New Roman" w:eastAsia="Calibri" w:hAnsi="Times New Roman" w:cs="Times New Roman"/>
          <w:sz w:val="28"/>
          <w:szCs w:val="28"/>
          <w:lang w:val="uk-UA"/>
        </w:rPr>
        <w:t>ю</w:t>
      </w:r>
      <w:r w:rsidRPr="00F01568">
        <w:rPr>
          <w:rFonts w:ascii="Times New Roman" w:eastAsia="Calibri" w:hAnsi="Times New Roman" w:cs="Times New Roman"/>
          <w:sz w:val="28"/>
          <w:szCs w:val="28"/>
          <w:lang w:val="uk-UA"/>
        </w:rPr>
        <w:t xml:space="preserve"> 8 класу</w:t>
      </w:r>
      <w:r>
        <w:rPr>
          <w:rFonts w:ascii="Times New Roman" w:eastAsia="Calibri" w:hAnsi="Times New Roman" w:cs="Times New Roman"/>
          <w:sz w:val="28"/>
          <w:szCs w:val="28"/>
          <w:lang w:val="uk-UA"/>
        </w:rPr>
        <w:t>,</w:t>
      </w:r>
      <w:r w:rsidRPr="00F0156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за зайняте ІІ місце у конкурсі </w:t>
      </w:r>
      <w:r>
        <w:rPr>
          <w:rFonts w:ascii="Times New Roman" w:eastAsia="Calibri" w:hAnsi="Times New Roman" w:cs="Times New Roman"/>
          <w:sz w:val="28"/>
          <w:szCs w:val="28"/>
          <w:lang w:val="uk-UA"/>
        </w:rPr>
        <w:t>читців</w:t>
      </w:r>
      <w:r>
        <w:rPr>
          <w:rFonts w:ascii="Times New Roman" w:eastAsia="Calibri" w:hAnsi="Times New Roman" w:cs="Times New Roman"/>
          <w:sz w:val="28"/>
          <w:szCs w:val="28"/>
          <w:lang w:val="uk-UA"/>
        </w:rPr>
        <w:t xml:space="preserve"> «Зіркова мрія -2020».</w:t>
      </w:r>
    </w:p>
    <w:p w:rsidR="00682211" w:rsidRDefault="00682211" w:rsidP="00682211">
      <w:pPr>
        <w:pStyle w:val="a4"/>
        <w:spacing w:after="0" w:line="240" w:lineRule="auto"/>
        <w:ind w:left="0"/>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Грамотою відділу освіти нагороджено </w:t>
      </w:r>
      <w:r>
        <w:rPr>
          <w:rFonts w:ascii="Times New Roman" w:eastAsia="Calibri" w:hAnsi="Times New Roman" w:cs="Times New Roman"/>
          <w:sz w:val="28"/>
          <w:szCs w:val="28"/>
          <w:lang w:val="uk-UA"/>
        </w:rPr>
        <w:t>Люблінську Єлизавету,</w:t>
      </w:r>
      <w:r w:rsidRPr="00F01568">
        <w:rPr>
          <w:rFonts w:ascii="Times New Roman" w:eastAsia="Calibri" w:hAnsi="Times New Roman" w:cs="Times New Roman"/>
          <w:sz w:val="28"/>
          <w:szCs w:val="28"/>
          <w:lang w:val="uk-UA"/>
        </w:rPr>
        <w:t xml:space="preserve"> учениц</w:t>
      </w:r>
      <w:r>
        <w:rPr>
          <w:rFonts w:ascii="Times New Roman" w:eastAsia="Calibri" w:hAnsi="Times New Roman" w:cs="Times New Roman"/>
          <w:sz w:val="28"/>
          <w:szCs w:val="28"/>
          <w:lang w:val="uk-UA"/>
        </w:rPr>
        <w:t>ю</w:t>
      </w:r>
      <w:r w:rsidRPr="00F01568">
        <w:rPr>
          <w:rFonts w:ascii="Times New Roman" w:eastAsia="Calibri" w:hAnsi="Times New Roman" w:cs="Times New Roman"/>
          <w:sz w:val="28"/>
          <w:szCs w:val="28"/>
          <w:lang w:val="uk-UA"/>
        </w:rPr>
        <w:t xml:space="preserve"> 8 класу</w:t>
      </w:r>
      <w:r>
        <w:rPr>
          <w:rFonts w:ascii="Times New Roman" w:eastAsia="Calibri" w:hAnsi="Times New Roman" w:cs="Times New Roman"/>
          <w:sz w:val="28"/>
          <w:szCs w:val="28"/>
          <w:lang w:val="uk-UA"/>
        </w:rPr>
        <w:t>,</w:t>
      </w:r>
      <w:r w:rsidRPr="00F0156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за зайняте ІІ</w:t>
      </w:r>
      <w:r>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місце у конкурсі читців</w:t>
      </w:r>
      <w:r>
        <w:rPr>
          <w:rFonts w:ascii="Times New Roman" w:eastAsia="Calibri" w:hAnsi="Times New Roman" w:cs="Times New Roman"/>
          <w:sz w:val="28"/>
          <w:szCs w:val="28"/>
          <w:lang w:val="uk-UA"/>
        </w:rPr>
        <w:t>. Приуроченому Дню української писемності.</w:t>
      </w:r>
    </w:p>
    <w:p w:rsidR="00682211" w:rsidRPr="00F01568" w:rsidRDefault="00682211" w:rsidP="00682211">
      <w:pPr>
        <w:pStyle w:val="a4"/>
        <w:spacing w:after="0" w:line="240" w:lineRule="auto"/>
        <w:ind w:left="0"/>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Грамотою </w:t>
      </w:r>
      <w:r>
        <w:rPr>
          <w:rFonts w:ascii="Times New Roman" w:eastAsia="Times New Roman" w:hAnsi="Times New Roman" w:cs="Times New Roman"/>
          <w:color w:val="000000"/>
          <w:sz w:val="28"/>
          <w:szCs w:val="28"/>
          <w:lang w:val="uk-UA" w:eastAsia="ru-RU"/>
        </w:rPr>
        <w:t>Вінницького обласного центру туризму, спорту, краєзнавства та екскурсій</w:t>
      </w:r>
      <w:r>
        <w:rPr>
          <w:rFonts w:ascii="Times New Roman" w:eastAsia="Calibri" w:hAnsi="Times New Roman" w:cs="Times New Roman"/>
          <w:sz w:val="28"/>
          <w:szCs w:val="28"/>
          <w:lang w:val="uk-UA"/>
        </w:rPr>
        <w:t>,</w:t>
      </w:r>
      <w:r w:rsidRPr="00F01568">
        <w:rPr>
          <w:rFonts w:ascii="Times New Roman" w:eastAsia="Calibri" w:hAnsi="Times New Roman" w:cs="Times New Roman"/>
          <w:sz w:val="28"/>
          <w:szCs w:val="28"/>
          <w:lang w:val="uk-UA"/>
        </w:rPr>
        <w:t xml:space="preserve"> учениц</w:t>
      </w:r>
      <w:r>
        <w:rPr>
          <w:rFonts w:ascii="Times New Roman" w:eastAsia="Calibri" w:hAnsi="Times New Roman" w:cs="Times New Roman"/>
          <w:sz w:val="28"/>
          <w:szCs w:val="28"/>
          <w:lang w:val="uk-UA"/>
        </w:rPr>
        <w:t>ю</w:t>
      </w:r>
      <w:r w:rsidRPr="00F01568">
        <w:rPr>
          <w:rFonts w:ascii="Times New Roman" w:eastAsia="Calibri" w:hAnsi="Times New Roman" w:cs="Times New Roman"/>
          <w:sz w:val="28"/>
          <w:szCs w:val="28"/>
          <w:lang w:val="uk-UA"/>
        </w:rPr>
        <w:t xml:space="preserve"> 8 класу</w:t>
      </w:r>
      <w:r>
        <w:rPr>
          <w:rFonts w:ascii="Times New Roman" w:eastAsia="Calibri" w:hAnsi="Times New Roman" w:cs="Times New Roman"/>
          <w:sz w:val="28"/>
          <w:szCs w:val="28"/>
          <w:lang w:val="uk-UA"/>
        </w:rPr>
        <w:t>,</w:t>
      </w:r>
      <w:r w:rsidRPr="00F0156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за </w:t>
      </w:r>
      <w:r>
        <w:rPr>
          <w:rFonts w:ascii="Times New Roman" w:eastAsia="Calibri" w:hAnsi="Times New Roman" w:cs="Times New Roman"/>
          <w:sz w:val="28"/>
          <w:szCs w:val="28"/>
          <w:lang w:val="uk-UA"/>
        </w:rPr>
        <w:t>активну участь в обласному історико – краєзнавчому конкурсі «Моє Поділля</w:t>
      </w:r>
      <w:r w:rsidR="00F26CF3">
        <w:rPr>
          <w:rFonts w:ascii="Times New Roman" w:eastAsia="Calibri" w:hAnsi="Times New Roman" w:cs="Times New Roman"/>
          <w:sz w:val="28"/>
          <w:szCs w:val="28"/>
          <w:lang w:val="uk-UA"/>
        </w:rPr>
        <w:t>»</w:t>
      </w:r>
    </w:p>
    <w:p w:rsidR="00F26CF3" w:rsidRPr="00F01568" w:rsidRDefault="00F26CF3" w:rsidP="00682211">
      <w:pPr>
        <w:pStyle w:val="a4"/>
        <w:spacing w:after="0" w:line="240" w:lineRule="auto"/>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Дипломом ІІ ступеня нагороджено Михайлівську ЗШ І – ІІ ступенів  за участь у конкурсі «Джерело</w:t>
      </w:r>
      <w:bookmarkStart w:id="0" w:name="_GoBack"/>
      <w:bookmarkEnd w:id="0"/>
      <w:r>
        <w:rPr>
          <w:rFonts w:ascii="Times New Roman" w:eastAsia="Calibri" w:hAnsi="Times New Roman" w:cs="Times New Roman"/>
          <w:sz w:val="28"/>
          <w:szCs w:val="28"/>
          <w:lang w:val="uk-UA"/>
        </w:rPr>
        <w:t>»</w:t>
      </w:r>
    </w:p>
    <w:p w:rsidR="00682211" w:rsidRPr="00F01568" w:rsidRDefault="00682211" w:rsidP="00682211">
      <w:pPr>
        <w:pStyle w:val="a4"/>
        <w:spacing w:after="0" w:line="240" w:lineRule="auto"/>
        <w:ind w:left="0"/>
        <w:jc w:val="both"/>
        <w:rPr>
          <w:rFonts w:ascii="Times New Roman" w:eastAsia="Calibri" w:hAnsi="Times New Roman" w:cs="Times New Roman"/>
          <w:sz w:val="28"/>
          <w:szCs w:val="28"/>
          <w:lang w:val="uk-UA"/>
        </w:rPr>
      </w:pPr>
    </w:p>
    <w:p w:rsidR="00304749" w:rsidRPr="00491A4A" w:rsidRDefault="00304749" w:rsidP="00F01568">
      <w:pPr>
        <w:shd w:val="clear" w:color="auto" w:fill="FFFFFF"/>
        <w:spacing w:after="0" w:line="276"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eastAsia="ru-RU"/>
        </w:rPr>
        <w:t xml:space="preserve">Є успіхи і у спортивному житті школи: ІІ місце у змаганнях району </w:t>
      </w:r>
      <w:r w:rsidR="00491A4A">
        <w:rPr>
          <w:rFonts w:ascii="Times New Roman" w:eastAsia="Times New Roman" w:hAnsi="Times New Roman" w:cs="Times New Roman"/>
          <w:color w:val="000000"/>
          <w:sz w:val="28"/>
          <w:szCs w:val="28"/>
          <w:lang w:val="uk-UA" w:eastAsia="ru-RU"/>
        </w:rPr>
        <w:t>з настільного тенісу (вчитель Буженко А. В.)</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Упродовж року проведено пізнавальні, розвивальні, загальношкільні заходи у різних напрямках виховного значення. Проведено інтелектуальний марафон про права дітей. Ряд спортивних змагань та конкурсів сприяли розвитку фізичних сил, та формуванню позитивного ставлення школярів до збереження власного здоров’я.</w:t>
      </w:r>
    </w:p>
    <w:p w:rsidR="00304749" w:rsidRPr="00304749" w:rsidRDefault="00304749" w:rsidP="00304749">
      <w:pPr>
        <w:shd w:val="clear" w:color="auto" w:fill="FFFFFF"/>
        <w:spacing w:after="0" w:line="276"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План роботи з обдарованими дітьми на 2019-2020 н.р. в основному виконано.</w:t>
      </w:r>
    </w:p>
    <w:p w:rsidR="00304749" w:rsidRPr="00304749" w:rsidRDefault="00304749" w:rsidP="00304749">
      <w:pPr>
        <w:shd w:val="clear" w:color="auto" w:fill="FFFFFF"/>
        <w:spacing w:after="0" w:line="276" w:lineRule="auto"/>
        <w:rPr>
          <w:rFonts w:ascii="Tahoma" w:eastAsia="Times New Roman" w:hAnsi="Tahoma" w:cs="Tahoma"/>
          <w:color w:val="000000"/>
          <w:sz w:val="29"/>
          <w:szCs w:val="29"/>
          <w:lang w:eastAsia="ru-RU"/>
        </w:rPr>
      </w:pPr>
      <w:r w:rsidRPr="00304749">
        <w:rPr>
          <w:rFonts w:ascii="Times New Roman" w:eastAsia="Times New Roman" w:hAnsi="Times New Roman" w:cs="Times New Roman"/>
          <w:color w:val="000000"/>
          <w:sz w:val="28"/>
          <w:szCs w:val="28"/>
          <w:lang w:eastAsia="ru-RU"/>
        </w:rPr>
        <w:t>Однак в даній системі роботи є ряд недоопрацювань. Вимагає покращення робота педагогів щ</w:t>
      </w:r>
      <w:r w:rsidR="00682211">
        <w:rPr>
          <w:rFonts w:ascii="Times New Roman" w:eastAsia="Times New Roman" w:hAnsi="Times New Roman" w:cs="Times New Roman"/>
          <w:color w:val="000000"/>
          <w:sz w:val="28"/>
          <w:szCs w:val="28"/>
          <w:lang w:val="uk-UA" w:eastAsia="ru-RU"/>
        </w:rPr>
        <w:t xml:space="preserve"> </w:t>
      </w:r>
      <w:r w:rsidRPr="00304749">
        <w:rPr>
          <w:rFonts w:ascii="Times New Roman" w:eastAsia="Times New Roman" w:hAnsi="Times New Roman" w:cs="Times New Roman"/>
          <w:color w:val="000000"/>
          <w:sz w:val="28"/>
          <w:szCs w:val="28"/>
          <w:lang w:eastAsia="ru-RU"/>
        </w:rPr>
        <w:t xml:space="preserve">одо упровадження системи особистісно орієнтованого підходу до організації навчального процесу. </w:t>
      </w:r>
    </w:p>
    <w:p w:rsidR="00304749" w:rsidRPr="00491A4A" w:rsidRDefault="00304749" w:rsidP="00682211">
      <w:pPr>
        <w:shd w:val="clear" w:color="auto" w:fill="FFFFFF"/>
        <w:spacing w:after="0" w:line="240" w:lineRule="auto"/>
        <w:rPr>
          <w:rFonts w:ascii="Times New Roman" w:eastAsia="Times New Roman" w:hAnsi="Times New Roman" w:cs="Times New Roman"/>
          <w:color w:val="000000"/>
          <w:sz w:val="28"/>
          <w:szCs w:val="28"/>
          <w:lang w:eastAsia="ru-RU"/>
        </w:rPr>
      </w:pPr>
      <w:r w:rsidRPr="00491A4A">
        <w:rPr>
          <w:rFonts w:ascii="Times New Roman" w:eastAsia="Times New Roman" w:hAnsi="Times New Roman" w:cs="Times New Roman"/>
          <w:color w:val="000000"/>
          <w:sz w:val="28"/>
          <w:szCs w:val="28"/>
          <w:lang w:eastAsia="ru-RU"/>
        </w:rPr>
        <w:t>Згідно наказів МОН та згідно та у зв’язку з карантином, оголошеним в Україні через поширення коронавірусної інфекції «CO</w:t>
      </w:r>
      <w:r w:rsidR="00491A4A">
        <w:rPr>
          <w:rFonts w:ascii="Times New Roman" w:eastAsia="Times New Roman" w:hAnsi="Times New Roman" w:cs="Times New Roman"/>
          <w:color w:val="000000"/>
          <w:sz w:val="28"/>
          <w:szCs w:val="28"/>
          <w:lang w:eastAsia="ru-RU"/>
        </w:rPr>
        <w:t>VID-2019», в цьому році ДПА у 4 класі</w:t>
      </w:r>
      <w:r w:rsidRPr="00491A4A">
        <w:rPr>
          <w:rFonts w:ascii="Times New Roman" w:eastAsia="Times New Roman" w:hAnsi="Times New Roman" w:cs="Times New Roman"/>
          <w:color w:val="000000"/>
          <w:sz w:val="28"/>
          <w:szCs w:val="28"/>
          <w:lang w:eastAsia="ru-RU"/>
        </w:rPr>
        <w:t xml:space="preserve"> було відмінено</w:t>
      </w:r>
      <w:r w:rsidR="00491A4A">
        <w:rPr>
          <w:rFonts w:ascii="Times New Roman" w:eastAsia="Times New Roman" w:hAnsi="Times New Roman" w:cs="Times New Roman"/>
          <w:color w:val="000000"/>
          <w:sz w:val="28"/>
          <w:szCs w:val="28"/>
          <w:lang w:val="uk-UA" w:eastAsia="ru-RU"/>
        </w:rPr>
        <w:t>.</w:t>
      </w:r>
    </w:p>
    <w:p w:rsidR="00304749" w:rsidRPr="00F01568" w:rsidRDefault="00491A4A" w:rsidP="00682211">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04749" w:rsidRPr="00F01568">
        <w:rPr>
          <w:rFonts w:ascii="Times New Roman" w:eastAsia="Times New Roman" w:hAnsi="Times New Roman" w:cs="Times New Roman"/>
          <w:color w:val="000000"/>
          <w:sz w:val="28"/>
          <w:szCs w:val="28"/>
          <w:lang w:val="uk-UA" w:eastAsia="ru-RU"/>
        </w:rPr>
        <w:t xml:space="preserve">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w:t>
      </w:r>
      <w:r w:rsidR="00304749" w:rsidRPr="00F01568">
        <w:rPr>
          <w:rFonts w:ascii="Times New Roman" w:eastAsia="Times New Roman" w:hAnsi="Times New Roman" w:cs="Times New Roman"/>
          <w:color w:val="000000"/>
          <w:sz w:val="28"/>
          <w:szCs w:val="28"/>
          <w:lang w:val="uk-UA" w:eastAsia="ru-RU"/>
        </w:rPr>
        <w:lastRenderedPageBreak/>
        <w:t>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p>
    <w:p w:rsidR="00962A0E" w:rsidRDefault="00304749" w:rsidP="00304749">
      <w:pPr>
        <w:shd w:val="clear" w:color="auto" w:fill="FFFFFF"/>
        <w:spacing w:after="360" w:line="240" w:lineRule="auto"/>
        <w:rPr>
          <w:rFonts w:ascii="Times New Roman" w:hAnsi="Times New Roman" w:cs="Times New Roman"/>
          <w:sz w:val="28"/>
          <w:szCs w:val="28"/>
        </w:rPr>
      </w:pPr>
      <w:r w:rsidRPr="00682211">
        <w:rPr>
          <w:rFonts w:ascii="Times New Roman" w:eastAsia="Times New Roman" w:hAnsi="Times New Roman" w:cs="Times New Roman"/>
          <w:color w:val="000000"/>
          <w:sz w:val="28"/>
          <w:szCs w:val="28"/>
          <w:lang w:val="uk-UA" w:eastAsia="ru-RU"/>
        </w:rPr>
        <w:t>З метою використання права вчителя на атестацію адміністрація закладу щороку знайомить педагогів із законодавчою і нормативною базою щодо даного питання</w:t>
      </w:r>
      <w:r w:rsidR="00491A4A">
        <w:rPr>
          <w:rFonts w:ascii="Times New Roman" w:eastAsia="Times New Roman" w:hAnsi="Times New Roman" w:cs="Times New Roman"/>
          <w:color w:val="000000"/>
          <w:sz w:val="28"/>
          <w:szCs w:val="28"/>
          <w:lang w:val="uk-UA" w:eastAsia="ru-RU"/>
        </w:rPr>
        <w:t xml:space="preserve"> </w:t>
      </w:r>
      <w:r w:rsidRPr="00682211">
        <w:rPr>
          <w:rFonts w:ascii="Times New Roman" w:eastAsia="Times New Roman" w:hAnsi="Times New Roman" w:cs="Times New Roman"/>
          <w:color w:val="000000"/>
          <w:sz w:val="28"/>
          <w:szCs w:val="28"/>
          <w:lang w:val="uk-UA" w:eastAsia="ru-RU"/>
        </w:rPr>
        <w:t>У графік атестації 2020 року бул</w:t>
      </w:r>
      <w:r w:rsidR="00491A4A">
        <w:rPr>
          <w:rFonts w:ascii="Times New Roman" w:eastAsia="Times New Roman" w:hAnsi="Times New Roman" w:cs="Times New Roman"/>
          <w:color w:val="000000"/>
          <w:sz w:val="28"/>
          <w:szCs w:val="28"/>
          <w:lang w:val="uk-UA" w:eastAsia="ru-RU"/>
        </w:rPr>
        <w:t>о</w:t>
      </w:r>
      <w:r w:rsidRPr="00682211">
        <w:rPr>
          <w:rFonts w:ascii="Times New Roman" w:eastAsia="Times New Roman" w:hAnsi="Times New Roman" w:cs="Times New Roman"/>
          <w:color w:val="000000"/>
          <w:sz w:val="28"/>
          <w:szCs w:val="28"/>
          <w:lang w:val="uk-UA" w:eastAsia="ru-RU"/>
        </w:rPr>
        <w:t xml:space="preserve"> включен</w:t>
      </w:r>
      <w:r w:rsidR="00491A4A">
        <w:rPr>
          <w:rFonts w:ascii="Times New Roman" w:eastAsia="Times New Roman" w:hAnsi="Times New Roman" w:cs="Times New Roman"/>
          <w:color w:val="000000"/>
          <w:sz w:val="28"/>
          <w:szCs w:val="28"/>
          <w:lang w:val="uk-UA" w:eastAsia="ru-RU"/>
        </w:rPr>
        <w:t>о</w:t>
      </w:r>
      <w:r w:rsidRPr="00682211">
        <w:rPr>
          <w:rFonts w:ascii="Times New Roman" w:eastAsia="Times New Roman" w:hAnsi="Times New Roman" w:cs="Times New Roman"/>
          <w:color w:val="000000"/>
          <w:sz w:val="28"/>
          <w:szCs w:val="28"/>
          <w:lang w:val="uk-UA" w:eastAsia="ru-RU"/>
        </w:rPr>
        <w:t xml:space="preserve"> </w:t>
      </w:r>
      <w:r w:rsidR="00491A4A">
        <w:rPr>
          <w:rFonts w:ascii="Times New Roman" w:eastAsia="Times New Roman" w:hAnsi="Times New Roman" w:cs="Times New Roman"/>
          <w:color w:val="000000"/>
          <w:sz w:val="28"/>
          <w:szCs w:val="28"/>
          <w:lang w:val="uk-UA" w:eastAsia="ru-RU"/>
        </w:rPr>
        <w:t>Наконечну О. М.</w:t>
      </w:r>
      <w:r w:rsidRPr="00682211">
        <w:rPr>
          <w:rFonts w:ascii="Times New Roman" w:eastAsia="Times New Roman" w:hAnsi="Times New Roman" w:cs="Times New Roman"/>
          <w:color w:val="000000"/>
          <w:sz w:val="28"/>
          <w:szCs w:val="28"/>
          <w:lang w:val="uk-UA" w:eastAsia="ru-RU"/>
        </w:rPr>
        <w:t xml:space="preserve"> </w:t>
      </w:r>
      <w:r w:rsidR="00491A4A">
        <w:rPr>
          <w:rFonts w:ascii="Times New Roman" w:eastAsia="Times New Roman" w:hAnsi="Times New Roman" w:cs="Times New Roman"/>
          <w:color w:val="000000"/>
          <w:sz w:val="28"/>
          <w:szCs w:val="28"/>
          <w:lang w:val="uk-UA" w:eastAsia="ru-RU"/>
        </w:rPr>
        <w:t>За рішення атестаційної комісії відділу освіти Наконечній О. М. присвоєно ІІ категорію.</w:t>
      </w:r>
      <w:r w:rsidR="00F7537A" w:rsidRPr="00F7537A">
        <w:rPr>
          <w:rFonts w:ascii="Times New Roman" w:hAnsi="Times New Roman" w:cs="Times New Roman"/>
          <w:sz w:val="28"/>
          <w:szCs w:val="28"/>
          <w:lang w:val="uk-UA"/>
        </w:rPr>
        <w:t>Ку</w:t>
      </w:r>
      <w:r w:rsidR="00F7537A" w:rsidRPr="00682211">
        <w:rPr>
          <w:rFonts w:ascii="Times New Roman" w:hAnsi="Times New Roman" w:cs="Times New Roman"/>
          <w:sz w:val="28"/>
          <w:szCs w:val="28"/>
          <w:lang w:val="uk-UA"/>
        </w:rPr>
        <w:t xml:space="preserve">рсова перепідготовка здійснювалась у І семестрі 2019-2020 навчального року згідно з перспективним планом. А з початку 2020 року учителі розпочали підвищувати кваліфікацію згідно Порядку підвищення кваліфікації педагогічних та науково-педагогічних працівників, затвердженого постановою </w:t>
      </w:r>
      <w:r w:rsidR="00F7537A" w:rsidRPr="00F7537A">
        <w:rPr>
          <w:rFonts w:ascii="Times New Roman" w:hAnsi="Times New Roman" w:cs="Times New Roman"/>
          <w:sz w:val="28"/>
          <w:szCs w:val="28"/>
        </w:rPr>
        <w:t xml:space="preserve">Кабінету Міністрів України від 21.08.2019 року №800. У ІІ семестрі підвищили кваліфікацію у Вінницькій академії неперервної освіти згідно додатку 1: </w:t>
      </w:r>
      <w:r w:rsidR="00F7537A">
        <w:rPr>
          <w:rFonts w:ascii="Times New Roman" w:hAnsi="Times New Roman" w:cs="Times New Roman"/>
          <w:sz w:val="28"/>
          <w:szCs w:val="28"/>
        </w:rPr>
        <w:t>- Буженко А.</w:t>
      </w:r>
      <w:r w:rsidR="00F7537A">
        <w:rPr>
          <w:rFonts w:ascii="Times New Roman" w:hAnsi="Times New Roman" w:cs="Times New Roman"/>
          <w:sz w:val="28"/>
          <w:szCs w:val="28"/>
          <w:lang w:val="uk-UA"/>
        </w:rPr>
        <w:t xml:space="preserve"> В.</w:t>
      </w:r>
      <w:r w:rsidR="00F7537A" w:rsidRPr="00F7537A">
        <w:rPr>
          <w:rFonts w:ascii="Times New Roman" w:hAnsi="Times New Roman" w:cs="Times New Roman"/>
          <w:sz w:val="28"/>
          <w:szCs w:val="28"/>
        </w:rPr>
        <w:t xml:space="preserve">– як учитель </w:t>
      </w:r>
      <w:r w:rsidR="00F7537A">
        <w:rPr>
          <w:rFonts w:ascii="Times New Roman" w:hAnsi="Times New Roman" w:cs="Times New Roman"/>
          <w:sz w:val="28"/>
          <w:szCs w:val="28"/>
          <w:lang w:val="uk-UA"/>
        </w:rPr>
        <w:t>фізичної культури. Брикуля Г. В.</w:t>
      </w:r>
      <w:r w:rsidR="00F7537A" w:rsidRPr="00F7537A">
        <w:rPr>
          <w:rFonts w:ascii="Times New Roman" w:hAnsi="Times New Roman" w:cs="Times New Roman"/>
          <w:sz w:val="28"/>
          <w:szCs w:val="28"/>
        </w:rPr>
        <w:t xml:space="preserve"> – як учитель </w:t>
      </w:r>
      <w:r w:rsidR="00F7537A">
        <w:rPr>
          <w:rFonts w:ascii="Times New Roman" w:hAnsi="Times New Roman" w:cs="Times New Roman"/>
          <w:sz w:val="28"/>
          <w:szCs w:val="28"/>
          <w:lang w:val="uk-UA"/>
        </w:rPr>
        <w:t>3</w:t>
      </w:r>
      <w:r w:rsidR="00F7537A">
        <w:rPr>
          <w:rFonts w:ascii="Times New Roman" w:hAnsi="Times New Roman" w:cs="Times New Roman"/>
          <w:sz w:val="28"/>
          <w:szCs w:val="28"/>
        </w:rPr>
        <w:t xml:space="preserve"> класу НУШ.</w:t>
      </w:r>
      <w:r w:rsidR="00962A0E">
        <w:rPr>
          <w:rFonts w:ascii="Times New Roman" w:hAnsi="Times New Roman" w:cs="Times New Roman"/>
          <w:sz w:val="28"/>
          <w:szCs w:val="28"/>
          <w:lang w:val="uk-UA"/>
        </w:rPr>
        <w:t xml:space="preserve">                                            </w:t>
      </w:r>
      <w:r w:rsidR="00962A0E" w:rsidRPr="00962A0E">
        <w:rPr>
          <w:rFonts w:ascii="Times New Roman" w:hAnsi="Times New Roman" w:cs="Times New Roman"/>
          <w:sz w:val="28"/>
          <w:szCs w:val="28"/>
        </w:rPr>
        <w:t xml:space="preserve">Під час запровадженого з 12 березня 2020 року карантину педагоги здійснювали викладання навчальних дисциплін дистанційно. Організація </w:t>
      </w:r>
      <w:proofErr w:type="gramStart"/>
      <w:r w:rsidR="00962A0E" w:rsidRPr="00962A0E">
        <w:rPr>
          <w:rFonts w:ascii="Times New Roman" w:hAnsi="Times New Roman" w:cs="Times New Roman"/>
          <w:sz w:val="28"/>
          <w:szCs w:val="28"/>
        </w:rPr>
        <w:t>дистанційного  навчання</w:t>
      </w:r>
      <w:proofErr w:type="gramEnd"/>
      <w:r w:rsidR="00962A0E" w:rsidRPr="00962A0E">
        <w:rPr>
          <w:rFonts w:ascii="Times New Roman" w:hAnsi="Times New Roman" w:cs="Times New Roman"/>
          <w:sz w:val="28"/>
          <w:szCs w:val="28"/>
        </w:rPr>
        <w:t xml:space="preserve"> включала в себе налагодження каналів комунікації між всіма учасниками освітнього процесу, адаптацію розкладу та графіка навчання, зміну формату подачі матеріалу, зворотній зв’язок і контроль за виконанням завдань. Адміністрація закладу та вчителі вжили заходів щодо додержання вимог державних стандартів загальної середньої освіти та засвоєння учнями змісту предметів під час карантину, що обговорювалося на дистанційних засіданнях </w:t>
      </w:r>
      <w:r w:rsidR="00962A0E">
        <w:rPr>
          <w:rFonts w:ascii="Times New Roman" w:hAnsi="Times New Roman" w:cs="Times New Roman"/>
          <w:sz w:val="28"/>
          <w:szCs w:val="28"/>
          <w:lang w:val="uk-UA"/>
        </w:rPr>
        <w:t>нарад</w:t>
      </w:r>
      <w:r w:rsidR="00962A0E" w:rsidRPr="00962A0E">
        <w:rPr>
          <w:rFonts w:ascii="Times New Roman" w:hAnsi="Times New Roman" w:cs="Times New Roman"/>
          <w:sz w:val="28"/>
          <w:szCs w:val="28"/>
        </w:rPr>
        <w:t xml:space="preserve">. Педагоги здійснювали освітній процес за допомогою </w:t>
      </w:r>
      <w:r w:rsidR="00962A0E">
        <w:rPr>
          <w:rFonts w:ascii="Times New Roman" w:hAnsi="Times New Roman" w:cs="Times New Roman"/>
          <w:sz w:val="28"/>
          <w:szCs w:val="28"/>
          <w:lang w:val="uk-UA"/>
        </w:rPr>
        <w:t xml:space="preserve">телефоного звязку та через </w:t>
      </w:r>
      <w:proofErr w:type="gramStart"/>
      <w:r w:rsidR="00962A0E">
        <w:rPr>
          <w:rFonts w:ascii="Times New Roman" w:hAnsi="Times New Roman" w:cs="Times New Roman"/>
          <w:sz w:val="28"/>
          <w:szCs w:val="28"/>
          <w:lang w:val="uk-UA"/>
        </w:rPr>
        <w:t xml:space="preserve">вайбер </w:t>
      </w:r>
      <w:r w:rsidR="00962A0E" w:rsidRPr="00962A0E">
        <w:rPr>
          <w:rFonts w:ascii="Times New Roman" w:hAnsi="Times New Roman" w:cs="Times New Roman"/>
          <w:sz w:val="28"/>
          <w:szCs w:val="28"/>
        </w:rPr>
        <w:t>.</w:t>
      </w:r>
      <w:proofErr w:type="gramEnd"/>
      <w:r w:rsidR="00962A0E" w:rsidRPr="00962A0E">
        <w:rPr>
          <w:rFonts w:ascii="Times New Roman" w:hAnsi="Times New Roman" w:cs="Times New Roman"/>
          <w:sz w:val="28"/>
          <w:szCs w:val="28"/>
        </w:rPr>
        <w:t xml:space="preserve"> Усі необхідні для дистанційного навчання матеріали, письмові роз’яснення вчителя та зразки оформлення робіт педагоги закладу розміщали в Viber по класах згідно розкладу уроків. Разом із тим практика дистанційного навчання виявила проблеми в його організації: -недостатня мотивація дітей до навчання під час карантину; -відсутність у дітей вміння вчитися самостійно; -відсутність повноцінного контролю за виконанням завдань та ефективного оцінювання; -проблеми з безпекою в Інтернеті; -проблеми з технічним забезп</w:t>
      </w:r>
      <w:r w:rsidR="00962A0E">
        <w:rPr>
          <w:rFonts w:ascii="Times New Roman" w:hAnsi="Times New Roman" w:cs="Times New Roman"/>
          <w:sz w:val="28"/>
          <w:szCs w:val="28"/>
        </w:rPr>
        <w:t xml:space="preserve">еченням дистанційного навчання. </w:t>
      </w:r>
    </w:p>
    <w:p w:rsidR="00304749" w:rsidRPr="00304749" w:rsidRDefault="00304749" w:rsidP="00DB26E0">
      <w:pPr>
        <w:shd w:val="clear" w:color="auto" w:fill="FFFFFF"/>
        <w:spacing w:after="204" w:line="240" w:lineRule="auto"/>
        <w:jc w:val="center"/>
        <w:outlineLvl w:val="1"/>
        <w:rPr>
          <w:rFonts w:ascii="Trebuchet MS" w:eastAsia="Times New Roman" w:hAnsi="Trebuchet MS" w:cs="Times New Roman"/>
          <w:b/>
          <w:bCs/>
          <w:color w:val="188F3A"/>
          <w:sz w:val="48"/>
          <w:szCs w:val="48"/>
          <w:lang w:eastAsia="ru-RU"/>
        </w:rPr>
      </w:pPr>
      <w:r w:rsidRPr="00304749">
        <w:rPr>
          <w:rFonts w:ascii="Trebuchet MS" w:eastAsia="Times New Roman" w:hAnsi="Trebuchet MS" w:cs="Times New Roman"/>
          <w:b/>
          <w:bCs/>
          <w:color w:val="5B9BD5" w:themeColor="accent1"/>
          <w:sz w:val="48"/>
          <w:szCs w:val="48"/>
          <w:lang w:eastAsia="ru-RU"/>
        </w:rPr>
        <w:t>В</w:t>
      </w:r>
      <w:r w:rsidRPr="00304749">
        <w:rPr>
          <w:rFonts w:ascii="Times New Roman" w:eastAsia="Times New Roman" w:hAnsi="Times New Roman" w:cs="Times New Roman"/>
          <w:b/>
          <w:bCs/>
          <w:color w:val="5B9BD5" w:themeColor="accent1"/>
          <w:sz w:val="48"/>
          <w:szCs w:val="48"/>
          <w:lang w:eastAsia="ru-RU"/>
        </w:rPr>
        <w:t>ИХОВНИЙ ПРОЦЕС</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Творчий розвиток дитини завжди був і залишається пріоритетним напрямком освітянської діяльності. Ці завдання успішно реалізовуються під час позакласної роботи класів, яка об’єднує школярів усіх вікових груп конкурсними програмами та заходами.</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Педагоги прагнуть вибудувати виховний простір так, щоб він сприяв гармонізації особистості,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w:t>
      </w:r>
      <w:r w:rsidRPr="00304749">
        <w:rPr>
          <w:rFonts w:ascii="Times New Roman" w:eastAsia="Times New Roman" w:hAnsi="Times New Roman" w:cs="Times New Roman"/>
          <w:color w:val="000000"/>
          <w:sz w:val="28"/>
          <w:szCs w:val="28"/>
          <w:lang w:eastAsia="ru-RU"/>
        </w:rPr>
        <w:lastRenderedPageBreak/>
        <w:t>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0E065E"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Виховна робота проводилася згідно з планом виховної роботи школи. </w:t>
      </w:r>
    </w:p>
    <w:p w:rsidR="00304749" w:rsidRPr="000E065E" w:rsidRDefault="000E065E" w:rsidP="00DB26E0">
      <w:pPr>
        <w:shd w:val="clear" w:color="auto" w:fill="FFFFFF"/>
        <w:spacing w:after="0" w:line="240" w:lineRule="auto"/>
        <w:rPr>
          <w:rFonts w:ascii="Times New Roman" w:hAnsi="Times New Roman" w:cs="Times New Roman"/>
          <w:sz w:val="28"/>
          <w:szCs w:val="28"/>
        </w:rPr>
      </w:pPr>
      <w:r w:rsidRPr="000E065E">
        <w:rPr>
          <w:rFonts w:ascii="Times New Roman" w:hAnsi="Times New Roman" w:cs="Times New Roman"/>
          <w:sz w:val="28"/>
          <w:szCs w:val="28"/>
        </w:rPr>
        <w:t>У виховній діяльності педагогічний колектив керувався програмою МОН «Основні орієнтири виховання учнів 1-11 класів загальноосвітніх навчальних закладів України», Концепцією національно-патріотичного виховання дітей та молоді, шкільною виховною програмою з формування громадянської компетентності, відповідно до яких виховання на сучасному етапі здійснюється з метою ідентифікації виховання із загально визначеними цінностями і якостями через ціннісне ставлення особистості до держави й суспільства, до людей, до природи, до мистецтва, до праці, до себе. Виховний процес в закладі зорієнтований на забезпечення потреб особистості у творчій самореалізації, на створення умов для надання знань, формування вмінь і навичок за інтересами, підготовки до вибору професії та організації змістовного дозвілля. Головна увага приділялась вихованню патріотизму, відданості Батьківщині, поваги до державної символіки і Конституції, інтересу до історії свого народу, вироблення на цій основі досвіду громадянської поведінки, прагнення до участі у суспільно корисних справах. Провідною була тема протидії жорстокому поводженню та насиллю серед учнівської молоді. Ведеться постійна робота щодо профілактики булінгу, відповідно до заходів, затверджених наказом директора школи. Пройшов тиждень протидії булінгу</w:t>
      </w:r>
      <w:r>
        <w:rPr>
          <w:rFonts w:ascii="Times New Roman" w:hAnsi="Times New Roman" w:cs="Times New Roman"/>
          <w:sz w:val="28"/>
          <w:szCs w:val="28"/>
          <w:lang w:val="uk-UA"/>
        </w:rPr>
        <w:t>.</w:t>
      </w:r>
      <w:r>
        <w:t xml:space="preserve"> </w:t>
      </w:r>
      <w:r w:rsidR="00304749" w:rsidRPr="00304749">
        <w:rPr>
          <w:rFonts w:ascii="Times New Roman" w:eastAsia="Times New Roman" w:hAnsi="Times New Roman" w:cs="Times New Roman"/>
          <w:color w:val="000000"/>
          <w:sz w:val="28"/>
          <w:szCs w:val="28"/>
          <w:lang w:eastAsia="ru-RU"/>
        </w:rPr>
        <w:t>Силами дитячого самоврядування під керівництвом класних керівників, вчителів, були організовані і проведені на високому рівні шкільні свята.</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Традиційними заходами в школі стали: урочистий початок навчального року святом Першого дзвоника та перший урок «Україна – єдина країна», свято </w:t>
      </w:r>
      <w:proofErr w:type="gramStart"/>
      <w:r w:rsidRPr="00304749">
        <w:rPr>
          <w:rFonts w:ascii="Times New Roman" w:eastAsia="Times New Roman" w:hAnsi="Times New Roman" w:cs="Times New Roman"/>
          <w:color w:val="000000"/>
          <w:sz w:val="28"/>
          <w:szCs w:val="28"/>
          <w:lang w:eastAsia="ru-RU"/>
        </w:rPr>
        <w:t>вишиванок,  місячник</w:t>
      </w:r>
      <w:proofErr w:type="gramEnd"/>
      <w:r w:rsidRPr="00304749">
        <w:rPr>
          <w:rFonts w:ascii="Times New Roman" w:eastAsia="Times New Roman" w:hAnsi="Times New Roman" w:cs="Times New Roman"/>
          <w:color w:val="000000"/>
          <w:sz w:val="28"/>
          <w:szCs w:val="28"/>
          <w:lang w:eastAsia="ru-RU"/>
        </w:rPr>
        <w:t xml:space="preserve"> правовиховної роботи, свято 8 Березня. З метою задоволення потреб і інтересів учнів у 2019-2020 н.р. </w:t>
      </w:r>
      <w:r w:rsidR="004356B0">
        <w:rPr>
          <w:rFonts w:ascii="Times New Roman" w:eastAsia="Times New Roman" w:hAnsi="Times New Roman" w:cs="Times New Roman"/>
          <w:color w:val="000000"/>
          <w:sz w:val="28"/>
          <w:szCs w:val="28"/>
          <w:lang w:eastAsia="ru-RU"/>
        </w:rPr>
        <w:t xml:space="preserve">було організовано роботу гуртка </w:t>
      </w:r>
      <w:r w:rsidR="004356B0">
        <w:rPr>
          <w:rFonts w:ascii="Times New Roman" w:eastAsia="Times New Roman" w:hAnsi="Times New Roman" w:cs="Times New Roman"/>
          <w:color w:val="000000"/>
          <w:sz w:val="28"/>
          <w:szCs w:val="28"/>
          <w:lang w:val="uk-UA" w:eastAsia="ru-RU"/>
        </w:rPr>
        <w:t>«Юні хіміки</w:t>
      </w:r>
      <w:r w:rsidRPr="00304749">
        <w:rPr>
          <w:rFonts w:ascii="Times New Roman" w:eastAsia="Times New Roman" w:hAnsi="Times New Roman" w:cs="Times New Roman"/>
          <w:color w:val="000000"/>
          <w:sz w:val="28"/>
          <w:szCs w:val="28"/>
          <w:lang w:eastAsia="ru-RU"/>
        </w:rPr>
        <w:t xml:space="preserve"> (керівник </w:t>
      </w:r>
      <w:r w:rsidR="00762F96">
        <w:rPr>
          <w:rFonts w:ascii="Times New Roman" w:eastAsia="Times New Roman" w:hAnsi="Times New Roman" w:cs="Times New Roman"/>
          <w:color w:val="000000"/>
          <w:sz w:val="28"/>
          <w:szCs w:val="28"/>
          <w:lang w:val="uk-UA" w:eastAsia="ru-RU"/>
        </w:rPr>
        <w:t xml:space="preserve">Українець О. В. </w:t>
      </w:r>
      <w:r w:rsidRPr="00304749">
        <w:rPr>
          <w:rFonts w:ascii="Times New Roman" w:eastAsia="Times New Roman" w:hAnsi="Times New Roman" w:cs="Times New Roman"/>
          <w:color w:val="000000"/>
          <w:sz w:val="28"/>
          <w:szCs w:val="28"/>
          <w:lang w:eastAsia="ru-RU"/>
        </w:rPr>
        <w:t>Про всі шкільні новини і досягнення розміщувала</w:t>
      </w:r>
      <w:r w:rsidR="00762F96">
        <w:rPr>
          <w:rFonts w:ascii="Times New Roman" w:eastAsia="Times New Roman" w:hAnsi="Times New Roman" w:cs="Times New Roman"/>
          <w:color w:val="000000"/>
          <w:sz w:val="28"/>
          <w:szCs w:val="28"/>
          <w:lang w:val="uk-UA" w:eastAsia="ru-RU"/>
        </w:rPr>
        <w:t>ся</w:t>
      </w:r>
      <w:r w:rsidRPr="00304749">
        <w:rPr>
          <w:rFonts w:ascii="Times New Roman" w:eastAsia="Times New Roman" w:hAnsi="Times New Roman" w:cs="Times New Roman"/>
          <w:color w:val="000000"/>
          <w:sz w:val="28"/>
          <w:szCs w:val="28"/>
          <w:lang w:eastAsia="ru-RU"/>
        </w:rPr>
        <w:t xml:space="preserve"> інформаці</w:t>
      </w:r>
      <w:r w:rsidR="00762F96">
        <w:rPr>
          <w:rFonts w:ascii="Times New Roman" w:eastAsia="Times New Roman" w:hAnsi="Times New Roman" w:cs="Times New Roman"/>
          <w:color w:val="000000"/>
          <w:sz w:val="28"/>
          <w:szCs w:val="28"/>
          <w:lang w:val="uk-UA" w:eastAsia="ru-RU"/>
        </w:rPr>
        <w:t>я</w:t>
      </w:r>
      <w:r w:rsidRPr="00304749">
        <w:rPr>
          <w:rFonts w:ascii="Times New Roman" w:eastAsia="Times New Roman" w:hAnsi="Times New Roman" w:cs="Times New Roman"/>
          <w:color w:val="000000"/>
          <w:sz w:val="28"/>
          <w:szCs w:val="28"/>
          <w:lang w:eastAsia="ru-RU"/>
        </w:rPr>
        <w:t xml:space="preserve"> на сайті школи.</w:t>
      </w:r>
    </w:p>
    <w:p w:rsidR="00304749" w:rsidRPr="00F01568" w:rsidRDefault="00304749" w:rsidP="00762F96">
      <w:pPr>
        <w:shd w:val="clear" w:color="auto" w:fill="FFFFFF"/>
        <w:spacing w:after="0" w:line="240"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eastAsia="ru-RU"/>
        </w:rPr>
        <w:t xml:space="preserve"> В школі традиційно проходять тижні предметні та виховні згідно плану роботи школи за різними напрямами роботи. Це і Олімпійський Тиждень (до Дня фізичної культури і спорту), День захисника України, День Пам’яті, Лінійка до Дня української писемності та мови, День пам’яті жертв голодомору та політичних репресій. Всеукраїнська акція «Зас</w:t>
      </w:r>
      <w:r w:rsidR="00762F96">
        <w:rPr>
          <w:rFonts w:ascii="Times New Roman" w:eastAsia="Times New Roman" w:hAnsi="Times New Roman" w:cs="Times New Roman"/>
          <w:color w:val="000000"/>
          <w:sz w:val="28"/>
          <w:szCs w:val="28"/>
          <w:lang w:eastAsia="ru-RU"/>
        </w:rPr>
        <w:t>віти свічку». Свято Нового року,</w:t>
      </w:r>
      <w:r w:rsidR="00762F96">
        <w:rPr>
          <w:rFonts w:ascii="Times New Roman" w:eastAsia="Times New Roman" w:hAnsi="Times New Roman" w:cs="Times New Roman"/>
          <w:color w:val="000000"/>
          <w:sz w:val="28"/>
          <w:szCs w:val="28"/>
          <w:lang w:val="uk-UA" w:eastAsia="ru-RU"/>
        </w:rPr>
        <w:t xml:space="preserve"> а</w:t>
      </w:r>
      <w:r w:rsidRPr="00304749">
        <w:rPr>
          <w:rFonts w:ascii="Times New Roman" w:eastAsia="Times New Roman" w:hAnsi="Times New Roman" w:cs="Times New Roman"/>
          <w:color w:val="000000"/>
          <w:sz w:val="28"/>
          <w:szCs w:val="28"/>
          <w:lang w:eastAsia="ru-RU"/>
        </w:rPr>
        <w:t xml:space="preserve">кції «Чисте подвір’я», Тиждень енергозбереження та безпечного використання газу, Обережно </w:t>
      </w:r>
      <w:proofErr w:type="gramStart"/>
      <w:r w:rsidRPr="00304749">
        <w:rPr>
          <w:rFonts w:ascii="Times New Roman" w:eastAsia="Times New Roman" w:hAnsi="Times New Roman" w:cs="Times New Roman"/>
          <w:color w:val="000000"/>
          <w:sz w:val="28"/>
          <w:szCs w:val="28"/>
          <w:lang w:eastAsia="ru-RU"/>
        </w:rPr>
        <w:t>Булінг!.</w:t>
      </w:r>
      <w:proofErr w:type="gramEnd"/>
      <w:r w:rsidRPr="00304749">
        <w:rPr>
          <w:rFonts w:ascii="Times New Roman" w:eastAsia="Times New Roman" w:hAnsi="Times New Roman" w:cs="Times New Roman"/>
          <w:color w:val="000000"/>
          <w:sz w:val="28"/>
          <w:szCs w:val="28"/>
          <w:lang w:eastAsia="ru-RU"/>
        </w:rPr>
        <w:t xml:space="preserve"> </w:t>
      </w:r>
      <w:r w:rsidR="00F01568">
        <w:rPr>
          <w:rFonts w:ascii="Times New Roman" w:eastAsia="Times New Roman" w:hAnsi="Times New Roman" w:cs="Times New Roman"/>
          <w:color w:val="000000"/>
          <w:sz w:val="28"/>
          <w:szCs w:val="28"/>
          <w:lang w:val="uk-UA" w:eastAsia="ru-RU"/>
        </w:rPr>
        <w:t xml:space="preserve">Проведено відкриті виховні заходи «Я люблю </w:t>
      </w:r>
      <w:r w:rsidR="004B1C57">
        <w:rPr>
          <w:rFonts w:ascii="Times New Roman" w:eastAsia="Times New Roman" w:hAnsi="Times New Roman" w:cs="Times New Roman"/>
          <w:color w:val="000000"/>
          <w:sz w:val="28"/>
          <w:szCs w:val="28"/>
          <w:lang w:val="uk-UA" w:eastAsia="ru-RU"/>
        </w:rPr>
        <w:t>У</w:t>
      </w:r>
      <w:r w:rsidR="00F01568">
        <w:rPr>
          <w:rFonts w:ascii="Times New Roman" w:eastAsia="Times New Roman" w:hAnsi="Times New Roman" w:cs="Times New Roman"/>
          <w:color w:val="000000"/>
          <w:sz w:val="28"/>
          <w:szCs w:val="28"/>
          <w:lang w:val="uk-UA" w:eastAsia="ru-RU"/>
        </w:rPr>
        <w:t>країну»</w:t>
      </w:r>
      <w:r w:rsidR="004B1C57">
        <w:rPr>
          <w:rFonts w:ascii="Times New Roman" w:eastAsia="Times New Roman" w:hAnsi="Times New Roman" w:cs="Times New Roman"/>
          <w:color w:val="000000"/>
          <w:sz w:val="28"/>
          <w:szCs w:val="28"/>
          <w:lang w:val="uk-UA" w:eastAsia="ru-RU"/>
        </w:rPr>
        <w:t>, «Герої не вмирають».</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682211">
        <w:rPr>
          <w:rFonts w:ascii="Times New Roman" w:eastAsia="Times New Roman" w:hAnsi="Times New Roman" w:cs="Times New Roman"/>
          <w:color w:val="000000"/>
          <w:sz w:val="28"/>
          <w:szCs w:val="28"/>
          <w:lang w:val="uk-UA" w:eastAsia="ru-RU"/>
        </w:rPr>
        <w:t xml:space="preserve">Виховна робота педагогічного колективу була спрямована на виховання підростаючого покоління, взаєморозуміння і взаємопідтримки дітей, батьків, молоді, місцевих організацій, співпрацю у досягненні поставленої мети та завдань. </w:t>
      </w:r>
      <w:r w:rsidRPr="00304749">
        <w:rPr>
          <w:rFonts w:ascii="Times New Roman" w:eastAsia="Times New Roman" w:hAnsi="Times New Roman" w:cs="Times New Roman"/>
          <w:color w:val="000000"/>
          <w:sz w:val="28"/>
          <w:szCs w:val="28"/>
          <w:lang w:eastAsia="ru-RU"/>
        </w:rPr>
        <w:t>У своїй діяльності керувалися загальнолюдськими цінностями, глибоким розумінням традицій свого народу, свого села. У зв’язку з цим виховна робота школи була спрямована згідно відповідних напрямів.</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lastRenderedPageBreak/>
        <w:t>Учні школи прийняли участь у шкільних конкурсах малюнків та виробів під назвою «Світ очима дітей», присвячених різним подіям в країні та в світі.</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Уся виховна робота шкільного колективу реалізується через діяльність кожного класу й шкільного самоврядування в цілому. З метою попередження боулінгу в школі велася роз’яснювальна робота як класними керівниками так і соціа</w:t>
      </w:r>
      <w:r w:rsidR="00F15D15">
        <w:rPr>
          <w:rFonts w:ascii="Times New Roman" w:eastAsia="Times New Roman" w:hAnsi="Times New Roman" w:cs="Times New Roman"/>
          <w:color w:val="000000"/>
          <w:sz w:val="28"/>
          <w:szCs w:val="28"/>
          <w:lang w:val="uk-UA" w:eastAsia="ru-RU"/>
        </w:rPr>
        <w:t>вчителями школи</w:t>
      </w:r>
      <w:r w:rsidRPr="00304749">
        <w:rPr>
          <w:rFonts w:ascii="Times New Roman" w:eastAsia="Times New Roman" w:hAnsi="Times New Roman" w:cs="Times New Roman"/>
          <w:color w:val="000000"/>
          <w:sz w:val="28"/>
          <w:szCs w:val="28"/>
          <w:lang w:eastAsia="ru-RU"/>
        </w:rPr>
        <w:t>.</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З метою підтримання порядку в школі та інформування учнів про новини шкільного життя, щоп’ятниці проводиться загальношкільна лінійка, де підводяться підсумки роботи за тиждень, та оголошується план роботи на наступний тиждень, відповідно плану виховної роботи та календаря пам’ятних дат.</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Згідно з постановою уряду "Про запобігання поширенню на території України коронавірусу COVID-19" у навчальних закладах попередньо на три тижні (у період із 12 березня по 3 квітня)</w:t>
      </w:r>
      <w:r w:rsidR="00F15D15">
        <w:rPr>
          <w:rFonts w:ascii="Times New Roman" w:eastAsia="Times New Roman" w:hAnsi="Times New Roman" w:cs="Times New Roman"/>
          <w:color w:val="000000"/>
          <w:sz w:val="28"/>
          <w:szCs w:val="28"/>
          <w:lang w:val="uk-UA" w:eastAsia="ru-RU"/>
        </w:rPr>
        <w:t>,</w:t>
      </w:r>
      <w:r w:rsidRPr="00304749">
        <w:rPr>
          <w:rFonts w:ascii="Times New Roman" w:eastAsia="Times New Roman" w:hAnsi="Times New Roman" w:cs="Times New Roman"/>
          <w:color w:val="000000"/>
          <w:sz w:val="28"/>
          <w:szCs w:val="28"/>
          <w:lang w:eastAsia="ru-RU"/>
        </w:rPr>
        <w:t xml:space="preserve"> а на сьогодні до </w:t>
      </w:r>
      <w:r w:rsidR="00F16BBF">
        <w:rPr>
          <w:rFonts w:ascii="Times New Roman" w:eastAsia="Times New Roman" w:hAnsi="Times New Roman" w:cs="Times New Roman"/>
          <w:color w:val="000000"/>
          <w:sz w:val="28"/>
          <w:szCs w:val="28"/>
          <w:lang w:val="uk-UA" w:eastAsia="ru-RU"/>
        </w:rPr>
        <w:t>30</w:t>
      </w:r>
      <w:r w:rsidRPr="00304749">
        <w:rPr>
          <w:rFonts w:ascii="Times New Roman" w:eastAsia="Times New Roman" w:hAnsi="Times New Roman" w:cs="Times New Roman"/>
          <w:color w:val="000000"/>
          <w:sz w:val="28"/>
          <w:szCs w:val="28"/>
          <w:lang w:eastAsia="ru-RU"/>
        </w:rPr>
        <w:t xml:space="preserve"> </w:t>
      </w:r>
      <w:r w:rsidR="00F16BBF">
        <w:rPr>
          <w:rFonts w:ascii="Times New Roman" w:eastAsia="Times New Roman" w:hAnsi="Times New Roman" w:cs="Times New Roman"/>
          <w:color w:val="000000"/>
          <w:sz w:val="28"/>
          <w:szCs w:val="28"/>
          <w:lang w:val="uk-UA" w:eastAsia="ru-RU"/>
        </w:rPr>
        <w:t xml:space="preserve">липня </w:t>
      </w:r>
      <w:r w:rsidRPr="00304749">
        <w:rPr>
          <w:rFonts w:ascii="Times New Roman" w:eastAsia="Times New Roman" w:hAnsi="Times New Roman" w:cs="Times New Roman"/>
          <w:color w:val="000000"/>
          <w:sz w:val="28"/>
          <w:szCs w:val="28"/>
          <w:lang w:eastAsia="ru-RU"/>
        </w:rPr>
        <w:t>введено карантинний режим. Класними керівниками проводилися роз’яснювальні роботи дистанційно.</w:t>
      </w:r>
    </w:p>
    <w:p w:rsidR="00304749" w:rsidRPr="00304749" w:rsidRDefault="00F15D15" w:rsidP="00DB26E0">
      <w:pPr>
        <w:shd w:val="clear" w:color="auto" w:fill="FFFFFF"/>
        <w:spacing w:after="0" w:line="240" w:lineRule="auto"/>
        <w:rPr>
          <w:rFonts w:ascii="Times New Roman" w:eastAsia="Times New Roman" w:hAnsi="Times New Roman" w:cs="Times New Roman"/>
          <w:color w:val="5B9BD5" w:themeColor="accent1"/>
          <w:sz w:val="48"/>
          <w:szCs w:val="48"/>
          <w:lang w:eastAsia="ru-RU"/>
        </w:rPr>
      </w:pPr>
      <w:r w:rsidRPr="00F15D15">
        <w:rPr>
          <w:rFonts w:ascii="Times New Roman" w:eastAsia="Times New Roman" w:hAnsi="Times New Roman" w:cs="Times New Roman"/>
          <w:color w:val="5B9BD5" w:themeColor="accent1"/>
          <w:sz w:val="48"/>
          <w:szCs w:val="48"/>
          <w:lang w:val="uk-UA" w:eastAsia="ru-RU"/>
        </w:rPr>
        <w:t>З</w:t>
      </w:r>
      <w:r w:rsidR="00304749" w:rsidRPr="00304749">
        <w:rPr>
          <w:rFonts w:ascii="Times New Roman" w:eastAsia="Times New Roman" w:hAnsi="Times New Roman" w:cs="Times New Roman"/>
          <w:color w:val="5B9BD5" w:themeColor="accent1"/>
          <w:sz w:val="48"/>
          <w:szCs w:val="48"/>
          <w:lang w:eastAsia="ru-RU"/>
        </w:rPr>
        <w:t>міцнення та модернізації матеріально-технічної бази навчального закладу.</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В школі є кабінети хімії та біології, математики, фізики, </w:t>
      </w:r>
      <w:r w:rsidR="00F15D15">
        <w:rPr>
          <w:rFonts w:ascii="Times New Roman" w:eastAsia="Times New Roman" w:hAnsi="Times New Roman" w:cs="Times New Roman"/>
          <w:color w:val="000000"/>
          <w:sz w:val="28"/>
          <w:szCs w:val="28"/>
          <w:lang w:val="uk-UA" w:eastAsia="ru-RU"/>
        </w:rPr>
        <w:t>іноземної мови</w:t>
      </w:r>
      <w:r w:rsidRPr="00304749">
        <w:rPr>
          <w:rFonts w:ascii="Times New Roman" w:eastAsia="Times New Roman" w:hAnsi="Times New Roman" w:cs="Times New Roman"/>
          <w:color w:val="000000"/>
          <w:sz w:val="28"/>
          <w:szCs w:val="28"/>
          <w:lang w:eastAsia="ru-RU"/>
        </w:rPr>
        <w:t xml:space="preserve">, історії, </w:t>
      </w:r>
      <w:r w:rsidR="00F15D15">
        <w:rPr>
          <w:rFonts w:ascii="Times New Roman" w:eastAsia="Times New Roman" w:hAnsi="Times New Roman" w:cs="Times New Roman"/>
          <w:color w:val="000000"/>
          <w:sz w:val="28"/>
          <w:szCs w:val="28"/>
          <w:lang w:val="uk-UA" w:eastAsia="ru-RU"/>
        </w:rPr>
        <w:t>української мови та</w:t>
      </w:r>
      <w:r w:rsidRPr="00304749">
        <w:rPr>
          <w:rFonts w:ascii="Times New Roman" w:eastAsia="Times New Roman" w:hAnsi="Times New Roman" w:cs="Times New Roman"/>
          <w:color w:val="000000"/>
          <w:sz w:val="28"/>
          <w:szCs w:val="28"/>
          <w:lang w:eastAsia="ru-RU"/>
        </w:rPr>
        <w:t xml:space="preserve"> літератури, </w:t>
      </w:r>
      <w:r w:rsidR="00F15D15">
        <w:rPr>
          <w:rFonts w:ascii="Times New Roman" w:eastAsia="Times New Roman" w:hAnsi="Times New Roman" w:cs="Times New Roman"/>
          <w:color w:val="000000"/>
          <w:sz w:val="28"/>
          <w:szCs w:val="28"/>
          <w:lang w:val="uk-UA" w:eastAsia="ru-RU"/>
        </w:rPr>
        <w:t>основ здоров’я</w:t>
      </w:r>
      <w:r w:rsidRPr="00304749">
        <w:rPr>
          <w:rFonts w:ascii="Times New Roman" w:eastAsia="Times New Roman" w:hAnsi="Times New Roman" w:cs="Times New Roman"/>
          <w:color w:val="000000"/>
          <w:sz w:val="28"/>
          <w:szCs w:val="28"/>
          <w:lang w:eastAsia="ru-RU"/>
        </w:rPr>
        <w:t xml:space="preserve">, </w:t>
      </w:r>
      <w:r w:rsidR="00F15D15">
        <w:rPr>
          <w:rFonts w:ascii="Times New Roman" w:eastAsia="Times New Roman" w:hAnsi="Times New Roman" w:cs="Times New Roman"/>
          <w:color w:val="000000"/>
          <w:sz w:val="28"/>
          <w:szCs w:val="28"/>
          <w:lang w:eastAsia="ru-RU"/>
        </w:rPr>
        <w:t>4-початкових класи.</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В школі </w:t>
      </w:r>
      <w:r w:rsidR="00F15D15">
        <w:rPr>
          <w:rFonts w:ascii="Times New Roman" w:eastAsia="Times New Roman" w:hAnsi="Times New Roman" w:cs="Times New Roman"/>
          <w:color w:val="000000"/>
          <w:sz w:val="28"/>
          <w:szCs w:val="28"/>
          <w:lang w:val="uk-UA" w:eastAsia="ru-RU"/>
        </w:rPr>
        <w:t>5</w:t>
      </w:r>
      <w:r w:rsidRPr="00304749">
        <w:rPr>
          <w:rFonts w:ascii="Times New Roman" w:eastAsia="Times New Roman" w:hAnsi="Times New Roman" w:cs="Times New Roman"/>
          <w:color w:val="000000"/>
          <w:sz w:val="28"/>
          <w:szCs w:val="28"/>
          <w:lang w:eastAsia="ru-RU"/>
        </w:rPr>
        <w:t xml:space="preserve"> комп’ютерів (1 комп’ютер на 6 учнів); За програмою «Нова українська ш</w:t>
      </w:r>
      <w:r w:rsidR="0052504B">
        <w:rPr>
          <w:rFonts w:ascii="Times New Roman" w:eastAsia="Times New Roman" w:hAnsi="Times New Roman" w:cs="Times New Roman"/>
          <w:color w:val="000000"/>
          <w:sz w:val="28"/>
          <w:szCs w:val="28"/>
          <w:lang w:eastAsia="ru-RU"/>
        </w:rPr>
        <w:t>кола» за 2 роки школа отримала 1</w:t>
      </w:r>
      <w:r w:rsidRPr="00304749">
        <w:rPr>
          <w:rFonts w:ascii="Times New Roman" w:eastAsia="Times New Roman" w:hAnsi="Times New Roman" w:cs="Times New Roman"/>
          <w:color w:val="000000"/>
          <w:sz w:val="28"/>
          <w:szCs w:val="28"/>
          <w:lang w:eastAsia="ru-RU"/>
        </w:rPr>
        <w:t xml:space="preserve"> ноутбук, </w:t>
      </w:r>
      <w:r w:rsidR="0052504B">
        <w:rPr>
          <w:rFonts w:ascii="Times New Roman" w:eastAsia="Times New Roman" w:hAnsi="Times New Roman" w:cs="Times New Roman"/>
          <w:color w:val="000000"/>
          <w:sz w:val="28"/>
          <w:szCs w:val="28"/>
          <w:lang w:val="uk-UA" w:eastAsia="ru-RU"/>
        </w:rPr>
        <w:t>1</w:t>
      </w:r>
      <w:r w:rsidRPr="00304749">
        <w:rPr>
          <w:rFonts w:ascii="Times New Roman" w:eastAsia="Times New Roman" w:hAnsi="Times New Roman" w:cs="Times New Roman"/>
          <w:color w:val="000000"/>
          <w:sz w:val="28"/>
          <w:szCs w:val="28"/>
          <w:lang w:eastAsia="ru-RU"/>
        </w:rPr>
        <w:t xml:space="preserve"> принтер та </w:t>
      </w:r>
      <w:r w:rsidR="0052504B">
        <w:rPr>
          <w:rFonts w:ascii="Times New Roman" w:eastAsia="Times New Roman" w:hAnsi="Times New Roman" w:cs="Times New Roman"/>
          <w:color w:val="000000"/>
          <w:sz w:val="28"/>
          <w:szCs w:val="28"/>
          <w:lang w:val="uk-UA" w:eastAsia="ru-RU"/>
        </w:rPr>
        <w:t>3</w:t>
      </w:r>
      <w:r w:rsidR="0052504B">
        <w:rPr>
          <w:rFonts w:ascii="Times New Roman" w:eastAsia="Times New Roman" w:hAnsi="Times New Roman" w:cs="Times New Roman"/>
          <w:color w:val="000000"/>
          <w:sz w:val="28"/>
          <w:szCs w:val="28"/>
          <w:lang w:eastAsia="ru-RU"/>
        </w:rPr>
        <w:t xml:space="preserve"> плазмових телевізори. </w:t>
      </w:r>
      <w:r w:rsidR="0052504B">
        <w:rPr>
          <w:rFonts w:ascii="Times New Roman" w:eastAsia="Times New Roman" w:hAnsi="Times New Roman" w:cs="Times New Roman"/>
          <w:color w:val="000000"/>
          <w:sz w:val="28"/>
          <w:szCs w:val="28"/>
          <w:lang w:val="uk-UA" w:eastAsia="ru-RU"/>
        </w:rPr>
        <w:t>100</w:t>
      </w:r>
      <w:r w:rsidRPr="00304749">
        <w:rPr>
          <w:rFonts w:ascii="Times New Roman" w:eastAsia="Times New Roman" w:hAnsi="Times New Roman" w:cs="Times New Roman"/>
          <w:color w:val="000000"/>
          <w:sz w:val="28"/>
          <w:szCs w:val="28"/>
          <w:lang w:eastAsia="ru-RU"/>
        </w:rPr>
        <w:t>% вчителів володіють комп’ютером на рівні користувача. Повністю замінено парти і столи, закуплено шафи, дошки, цеглинки лего, конструктор лего, дидактичні ігри, навчальні посібники. Придбано жалюзі.</w:t>
      </w:r>
    </w:p>
    <w:p w:rsid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В цьому році за рахунок спонсорської допомоги зроблено ремонт в </w:t>
      </w:r>
      <w:r w:rsidR="0052504B">
        <w:rPr>
          <w:rFonts w:ascii="Times New Roman" w:eastAsia="Times New Roman" w:hAnsi="Times New Roman" w:cs="Times New Roman"/>
          <w:color w:val="000000"/>
          <w:sz w:val="28"/>
          <w:szCs w:val="28"/>
          <w:lang w:val="uk-UA" w:eastAsia="ru-RU"/>
        </w:rPr>
        <w:t xml:space="preserve">у 2-х початкових </w:t>
      </w:r>
      <w:r w:rsidRPr="00304749">
        <w:rPr>
          <w:rFonts w:ascii="Times New Roman" w:eastAsia="Times New Roman" w:hAnsi="Times New Roman" w:cs="Times New Roman"/>
          <w:color w:val="000000"/>
          <w:sz w:val="28"/>
          <w:szCs w:val="28"/>
          <w:lang w:eastAsia="ru-RU"/>
        </w:rPr>
        <w:t>клас</w:t>
      </w:r>
      <w:r w:rsidR="0052504B">
        <w:rPr>
          <w:rFonts w:ascii="Times New Roman" w:eastAsia="Times New Roman" w:hAnsi="Times New Roman" w:cs="Times New Roman"/>
          <w:color w:val="000000"/>
          <w:sz w:val="28"/>
          <w:szCs w:val="28"/>
          <w:lang w:val="uk-UA" w:eastAsia="ru-RU"/>
        </w:rPr>
        <w:t>ах</w:t>
      </w:r>
      <w:r w:rsidRPr="00304749">
        <w:rPr>
          <w:rFonts w:ascii="Times New Roman" w:eastAsia="Times New Roman" w:hAnsi="Times New Roman" w:cs="Times New Roman"/>
          <w:color w:val="000000"/>
          <w:sz w:val="28"/>
          <w:szCs w:val="28"/>
          <w:lang w:eastAsia="ru-RU"/>
        </w:rPr>
        <w:t xml:space="preserve">. </w:t>
      </w:r>
      <w:r w:rsidR="004B1C57">
        <w:rPr>
          <w:rFonts w:ascii="Times New Roman" w:eastAsia="Times New Roman" w:hAnsi="Times New Roman" w:cs="Times New Roman"/>
          <w:color w:val="000000"/>
          <w:sz w:val="28"/>
          <w:szCs w:val="28"/>
          <w:lang w:val="uk-UA" w:eastAsia="ru-RU"/>
        </w:rPr>
        <w:t>У цих класах з</w:t>
      </w:r>
      <w:r w:rsidRPr="00304749">
        <w:rPr>
          <w:rFonts w:ascii="Times New Roman" w:eastAsia="Times New Roman" w:hAnsi="Times New Roman" w:cs="Times New Roman"/>
          <w:color w:val="000000"/>
          <w:sz w:val="28"/>
          <w:szCs w:val="28"/>
          <w:lang w:eastAsia="ru-RU"/>
        </w:rPr>
        <w:t xml:space="preserve">амінено всі плафони. Замінено </w:t>
      </w:r>
      <w:r w:rsidR="0052504B">
        <w:rPr>
          <w:rFonts w:ascii="Times New Roman" w:eastAsia="Times New Roman" w:hAnsi="Times New Roman" w:cs="Times New Roman"/>
          <w:color w:val="000000"/>
          <w:sz w:val="28"/>
          <w:szCs w:val="28"/>
          <w:lang w:val="uk-UA" w:eastAsia="ru-RU"/>
        </w:rPr>
        <w:t>4</w:t>
      </w:r>
      <w:r w:rsidRPr="00304749">
        <w:rPr>
          <w:rFonts w:ascii="Times New Roman" w:eastAsia="Times New Roman" w:hAnsi="Times New Roman" w:cs="Times New Roman"/>
          <w:color w:val="000000"/>
          <w:sz w:val="28"/>
          <w:szCs w:val="28"/>
          <w:lang w:eastAsia="ru-RU"/>
        </w:rPr>
        <w:t xml:space="preserve"> дверей в класних кімнатах.</w:t>
      </w:r>
    </w:p>
    <w:p w:rsidR="0052504B" w:rsidRDefault="0052504B" w:rsidP="00DB26E0">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Проведено заміну димоходної труби в котельні.</w:t>
      </w:r>
    </w:p>
    <w:p w:rsidR="0022699B" w:rsidRPr="0022699B" w:rsidRDefault="0022699B" w:rsidP="00DB26E0">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2699B">
        <w:rPr>
          <w:rFonts w:ascii="Times New Roman" w:hAnsi="Times New Roman" w:cs="Times New Roman"/>
          <w:sz w:val="28"/>
          <w:szCs w:val="28"/>
          <w:lang w:val="uk-UA"/>
        </w:rPr>
        <w:t xml:space="preserve">За благодійні внески батьків проведено поточний ремонт шкільних приміщень: фарбування підлоги, стін, здійснено покос трави, придбано матеріали, обладнання та інвентар, забезпечено наявність миючих та дезинфікуючих засобів, заправку принтерів, забезпечення канцелярськими товарами. ВП «Птахофабрика «Вінницький бройлер» ПрАТ «МХП» для учнів 1 класу НУШ закупили шафи для одягу, стіл, стілець для вчителя, тумбу, м’який куточок, поличку, килим. </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На жаль школа за </w:t>
      </w:r>
      <w:r w:rsidR="0052504B">
        <w:rPr>
          <w:rFonts w:ascii="Times New Roman" w:eastAsia="Times New Roman" w:hAnsi="Times New Roman" w:cs="Times New Roman"/>
          <w:color w:val="000000"/>
          <w:sz w:val="28"/>
          <w:szCs w:val="28"/>
          <w:lang w:val="uk-UA" w:eastAsia="ru-RU"/>
        </w:rPr>
        <w:t>40</w:t>
      </w:r>
      <w:r w:rsidRPr="00304749">
        <w:rPr>
          <w:rFonts w:ascii="Times New Roman" w:eastAsia="Times New Roman" w:hAnsi="Times New Roman" w:cs="Times New Roman"/>
          <w:color w:val="000000"/>
          <w:sz w:val="28"/>
          <w:szCs w:val="28"/>
          <w:lang w:eastAsia="ru-RU"/>
        </w:rPr>
        <w:t xml:space="preserve"> років жодного разу капітально не ремонтувалася. Дах школи потребує повної заміни. Залишилися ще не замінені близько </w:t>
      </w:r>
      <w:r w:rsidR="0052504B">
        <w:rPr>
          <w:rFonts w:ascii="Times New Roman" w:eastAsia="Times New Roman" w:hAnsi="Times New Roman" w:cs="Times New Roman"/>
          <w:color w:val="000000"/>
          <w:sz w:val="28"/>
          <w:szCs w:val="28"/>
          <w:lang w:val="uk-UA" w:eastAsia="ru-RU"/>
        </w:rPr>
        <w:t>2</w:t>
      </w:r>
      <w:r w:rsidRPr="00304749">
        <w:rPr>
          <w:rFonts w:ascii="Times New Roman" w:eastAsia="Times New Roman" w:hAnsi="Times New Roman" w:cs="Times New Roman"/>
          <w:color w:val="000000"/>
          <w:sz w:val="28"/>
          <w:szCs w:val="28"/>
          <w:lang w:eastAsia="ru-RU"/>
        </w:rPr>
        <w:t>0 вікон дерев’яних, які повністю відслужили свій вік і не відповідають сучасним вимогам по теплоізоляції.</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Адміністрація навчального закладу разом з трудовим колективом постійно працює над удосконаленням матеріально-технічної бази, підтриманню її у належному стані.</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lastRenderedPageBreak/>
        <w:t xml:space="preserve">Школа працює в режимі стабільності, ліміти на використання енергоносіїв не перевищено. </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Адміністрація школи приділяє достатньо уваги естетичному вигляду навчального закладу. Проводить</w:t>
      </w:r>
      <w:r w:rsidR="0022699B">
        <w:rPr>
          <w:rFonts w:ascii="Times New Roman" w:eastAsia="Times New Roman" w:hAnsi="Times New Roman" w:cs="Times New Roman"/>
          <w:color w:val="000000"/>
          <w:sz w:val="28"/>
          <w:szCs w:val="28"/>
          <w:lang w:eastAsia="ru-RU"/>
        </w:rPr>
        <w:t>ся робота по облаштуванню класни</w:t>
      </w:r>
      <w:r w:rsidRPr="00304749">
        <w:rPr>
          <w:rFonts w:ascii="Times New Roman" w:eastAsia="Times New Roman" w:hAnsi="Times New Roman" w:cs="Times New Roman"/>
          <w:color w:val="000000"/>
          <w:sz w:val="28"/>
          <w:szCs w:val="28"/>
          <w:lang w:eastAsia="ru-RU"/>
        </w:rPr>
        <w:t>х кімнат, коридорів, в якому беруть участь батьки, школярі та вчителі. Змінюється вигляд коридорів першого та другого поверхів. Шкільне подвір'я доглянуте.</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Забезпеченість чинними підручниками і посібниками для виконання навчальних програм з предметів робочого навчального плану:</w:t>
      </w:r>
    </w:p>
    <w:p w:rsidR="00304749" w:rsidRPr="00304749" w:rsidRDefault="0022699B" w:rsidP="00DB26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класи – 100</w:t>
      </w:r>
      <w:r w:rsidR="00304749" w:rsidRPr="00304749">
        <w:rPr>
          <w:rFonts w:ascii="Times New Roman" w:eastAsia="Times New Roman" w:hAnsi="Times New Roman" w:cs="Times New Roman"/>
          <w:color w:val="000000"/>
          <w:sz w:val="28"/>
          <w:szCs w:val="28"/>
          <w:lang w:eastAsia="ru-RU"/>
        </w:rPr>
        <w:t xml:space="preserve"> %</w:t>
      </w:r>
    </w:p>
    <w:p w:rsidR="00304749" w:rsidRPr="00304749" w:rsidRDefault="0052504B" w:rsidP="00DB26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 класи –9</w:t>
      </w:r>
      <w:r w:rsidR="00304749" w:rsidRPr="00304749">
        <w:rPr>
          <w:rFonts w:ascii="Times New Roman" w:eastAsia="Times New Roman" w:hAnsi="Times New Roman" w:cs="Times New Roman"/>
          <w:color w:val="000000"/>
          <w:sz w:val="28"/>
          <w:szCs w:val="28"/>
          <w:lang w:eastAsia="ru-RU"/>
        </w:rPr>
        <w:t>0 %</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Важливим аспектом збереження здоров’я учнів є створення умов для раціонального харчування дітей протягом перебування у школі.</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val="uk-UA" w:eastAsia="ru-RU"/>
        </w:rPr>
      </w:pPr>
      <w:r w:rsidRPr="00304749">
        <w:rPr>
          <w:rFonts w:ascii="Times New Roman" w:eastAsia="Times New Roman" w:hAnsi="Times New Roman" w:cs="Times New Roman"/>
          <w:color w:val="000000"/>
          <w:sz w:val="28"/>
          <w:szCs w:val="28"/>
          <w:lang w:eastAsia="ru-RU"/>
        </w:rPr>
        <w:t>В закладі створені сприятливі умови для гарячого харчування учнів 1-</w:t>
      </w:r>
      <w:r w:rsidR="0052504B">
        <w:rPr>
          <w:rFonts w:ascii="Times New Roman" w:eastAsia="Times New Roman" w:hAnsi="Times New Roman" w:cs="Times New Roman"/>
          <w:color w:val="000000"/>
          <w:sz w:val="28"/>
          <w:szCs w:val="28"/>
          <w:lang w:val="uk-UA" w:eastAsia="ru-RU"/>
        </w:rPr>
        <w:t xml:space="preserve">9 </w:t>
      </w:r>
      <w:r w:rsidRPr="00304749">
        <w:rPr>
          <w:rFonts w:ascii="Times New Roman" w:eastAsia="Times New Roman" w:hAnsi="Times New Roman" w:cs="Times New Roman"/>
          <w:color w:val="000000"/>
          <w:sz w:val="28"/>
          <w:szCs w:val="28"/>
          <w:lang w:eastAsia="ru-RU"/>
        </w:rPr>
        <w:t xml:space="preserve">класів. За кошти бюджету учні 1-4 класів, діти, </w:t>
      </w:r>
      <w:r w:rsidR="0052504B">
        <w:rPr>
          <w:rFonts w:ascii="Times New Roman" w:eastAsia="Times New Roman" w:hAnsi="Times New Roman" w:cs="Times New Roman"/>
          <w:color w:val="000000"/>
          <w:sz w:val="28"/>
          <w:szCs w:val="28"/>
          <w:lang w:val="uk-UA" w:eastAsia="ru-RU"/>
        </w:rPr>
        <w:t>з малозабезпечених сімей.</w:t>
      </w:r>
      <w:r w:rsidRPr="00304749">
        <w:rPr>
          <w:rFonts w:ascii="Times New Roman" w:eastAsia="Times New Roman" w:hAnsi="Times New Roman" w:cs="Times New Roman"/>
          <w:color w:val="000000"/>
          <w:sz w:val="28"/>
          <w:szCs w:val="28"/>
          <w:lang w:eastAsia="ru-RU"/>
        </w:rPr>
        <w:t xml:space="preserve"> отримують гаряче харчування та учнів старших класів - за кошти батьків. Організація харчування учнів на хорошому рівні.</w:t>
      </w:r>
      <w:r w:rsidR="00330709">
        <w:rPr>
          <w:rFonts w:ascii="Times New Roman" w:eastAsia="Times New Roman" w:hAnsi="Times New Roman" w:cs="Times New Roman"/>
          <w:color w:val="000000"/>
          <w:sz w:val="28"/>
          <w:szCs w:val="28"/>
          <w:lang w:val="uk-UA" w:eastAsia="ru-RU"/>
        </w:rPr>
        <w:t xml:space="preserve"> Для шкільної їдаліні придбано48 комплектів столового посуду, 25 нових ложок.</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Медичне обслуговування учнів та працівників школи організовано відповідно до нормативно-правової бази. </w:t>
      </w:r>
      <w:r w:rsidR="00F7537A" w:rsidRPr="00F7537A">
        <w:rPr>
          <w:rFonts w:ascii="Times New Roman" w:eastAsia="Times New Roman" w:hAnsi="Times New Roman" w:cs="Times New Roman"/>
          <w:sz w:val="28"/>
          <w:szCs w:val="28"/>
          <w:lang w:val="uk-UA" w:eastAsia="ru-RU"/>
        </w:rPr>
        <w:t>М</w:t>
      </w:r>
      <w:r w:rsidRPr="00F7537A">
        <w:rPr>
          <w:rFonts w:ascii="Times New Roman" w:eastAsia="Times New Roman" w:hAnsi="Times New Roman" w:cs="Times New Roman"/>
          <w:sz w:val="28"/>
          <w:szCs w:val="28"/>
          <w:lang w:eastAsia="ru-RU"/>
        </w:rPr>
        <w:t>едичне обстеження</w:t>
      </w:r>
      <w:r w:rsidRPr="00304749">
        <w:rPr>
          <w:rFonts w:ascii="Times New Roman" w:eastAsia="Times New Roman" w:hAnsi="Times New Roman" w:cs="Times New Roman"/>
          <w:color w:val="5B9BD5" w:themeColor="accent1"/>
          <w:sz w:val="28"/>
          <w:szCs w:val="28"/>
          <w:lang w:eastAsia="ru-RU"/>
        </w:rPr>
        <w:t xml:space="preserve"> </w:t>
      </w:r>
      <w:r w:rsidRPr="00304749">
        <w:rPr>
          <w:rFonts w:ascii="Times New Roman" w:eastAsia="Times New Roman" w:hAnsi="Times New Roman" w:cs="Times New Roman"/>
          <w:color w:val="000000"/>
          <w:sz w:val="28"/>
          <w:szCs w:val="28"/>
          <w:lang w:eastAsia="ru-RU"/>
        </w:rPr>
        <w:t>учнів, забезпечує профілактику дитячих захвор</w:t>
      </w:r>
      <w:r w:rsidR="00F7537A">
        <w:rPr>
          <w:rFonts w:ascii="Times New Roman" w:eastAsia="Times New Roman" w:hAnsi="Times New Roman" w:cs="Times New Roman"/>
          <w:color w:val="000000"/>
          <w:sz w:val="28"/>
          <w:szCs w:val="28"/>
          <w:lang w:eastAsia="ru-RU"/>
        </w:rPr>
        <w:t xml:space="preserve">ювань, та огляд учнів медичним </w:t>
      </w:r>
      <w:r w:rsidRPr="00304749">
        <w:rPr>
          <w:rFonts w:ascii="Times New Roman" w:eastAsia="Times New Roman" w:hAnsi="Times New Roman" w:cs="Times New Roman"/>
          <w:color w:val="000000"/>
          <w:sz w:val="28"/>
          <w:szCs w:val="28"/>
          <w:lang w:eastAsia="ru-RU"/>
        </w:rPr>
        <w:t>працівник</w:t>
      </w:r>
      <w:r w:rsidR="00F7537A">
        <w:rPr>
          <w:rFonts w:ascii="Times New Roman" w:eastAsia="Times New Roman" w:hAnsi="Times New Roman" w:cs="Times New Roman"/>
          <w:color w:val="000000"/>
          <w:sz w:val="28"/>
          <w:szCs w:val="28"/>
          <w:lang w:val="uk-UA" w:eastAsia="ru-RU"/>
        </w:rPr>
        <w:t>ом</w:t>
      </w:r>
      <w:r w:rsidRPr="00304749">
        <w:rPr>
          <w:rFonts w:ascii="Times New Roman" w:eastAsia="Times New Roman" w:hAnsi="Times New Roman" w:cs="Times New Roman"/>
          <w:color w:val="000000"/>
          <w:sz w:val="28"/>
          <w:szCs w:val="28"/>
          <w:lang w:eastAsia="ru-RU"/>
        </w:rPr>
        <w:t xml:space="preserve"> місцевого фельшерського пункту. Щорічно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до цих списків видається наказ по школі.</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04749">
        <w:rPr>
          <w:rFonts w:ascii="Times New Roman" w:eastAsia="Times New Roman" w:hAnsi="Times New Roman" w:cs="Times New Roman"/>
          <w:color w:val="000000"/>
          <w:sz w:val="28"/>
          <w:szCs w:val="28"/>
          <w:lang w:eastAsia="ru-RU"/>
        </w:rPr>
        <w:t xml:space="preserve">Вчителі </w:t>
      </w:r>
      <w:r w:rsidR="00F7537A">
        <w:rPr>
          <w:rFonts w:ascii="Times New Roman" w:eastAsia="Times New Roman" w:hAnsi="Times New Roman" w:cs="Times New Roman"/>
          <w:color w:val="000000"/>
          <w:sz w:val="28"/>
          <w:szCs w:val="28"/>
          <w:lang w:val="uk-UA" w:eastAsia="ru-RU"/>
        </w:rPr>
        <w:t xml:space="preserve"> та</w:t>
      </w:r>
      <w:proofErr w:type="gramEnd"/>
      <w:r w:rsidR="00F7537A">
        <w:rPr>
          <w:rFonts w:ascii="Times New Roman" w:eastAsia="Times New Roman" w:hAnsi="Times New Roman" w:cs="Times New Roman"/>
          <w:color w:val="000000"/>
          <w:sz w:val="28"/>
          <w:szCs w:val="28"/>
          <w:lang w:val="uk-UA" w:eastAsia="ru-RU"/>
        </w:rPr>
        <w:t xml:space="preserve"> непедагогічні працівники </w:t>
      </w:r>
      <w:r w:rsidRPr="00304749">
        <w:rPr>
          <w:rFonts w:ascii="Times New Roman" w:eastAsia="Times New Roman" w:hAnsi="Times New Roman" w:cs="Times New Roman"/>
          <w:color w:val="000000"/>
          <w:sz w:val="28"/>
          <w:szCs w:val="28"/>
          <w:lang w:eastAsia="ru-RU"/>
        </w:rPr>
        <w:t>також щорічно проходять поглиблений медичний огляд у серпні. Огляди відбуваються за рахунок держбюджету. Проходження медичного огляду фіксується в санітарних медичних книжках установленого зразка, які реєструються і зберігаються у школі.</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У навчальному закладі проводяться заходи щодо здорового способу життя: шкідливості куріння, алкоголю, наркотиків. Крім уроків основ здоров’я, у планах кожного класного керівника є розділ «Заходи по збереженню життя і здоров’я дітей», де планується послідовна робота оздоровчого характеру з класом.</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Потребують підвезенн</w:t>
      </w:r>
      <w:r w:rsidR="00F7537A">
        <w:rPr>
          <w:rFonts w:ascii="Times New Roman" w:eastAsia="Times New Roman" w:hAnsi="Times New Roman" w:cs="Times New Roman"/>
          <w:color w:val="000000"/>
          <w:sz w:val="28"/>
          <w:szCs w:val="28"/>
          <w:lang w:val="uk-UA" w:eastAsia="ru-RU"/>
        </w:rPr>
        <w:t>я</w:t>
      </w:r>
      <w:r w:rsidRPr="00304749">
        <w:rPr>
          <w:rFonts w:ascii="Times New Roman" w:eastAsia="Times New Roman" w:hAnsi="Times New Roman" w:cs="Times New Roman"/>
          <w:color w:val="000000"/>
          <w:sz w:val="28"/>
          <w:szCs w:val="28"/>
          <w:lang w:eastAsia="ru-RU"/>
        </w:rPr>
        <w:t xml:space="preserve"> ще 2 учні.</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Підвіз учнів та вчителів здійснюється шкільним автобусом.</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головних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 початку </w:t>
      </w:r>
      <w:r w:rsidRPr="00304749">
        <w:rPr>
          <w:rFonts w:ascii="Times New Roman" w:eastAsia="Times New Roman" w:hAnsi="Times New Roman" w:cs="Times New Roman"/>
          <w:color w:val="000000"/>
          <w:sz w:val="28"/>
          <w:szCs w:val="28"/>
          <w:lang w:eastAsia="ru-RU"/>
        </w:rPr>
        <w:lastRenderedPageBreak/>
        <w:t>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Також у приміщенні школи розміщено стенд по безпечній поведінці та куточок цивільного захисту.</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За навчальний рік під час навчально-виховного процесу не зафіксовано фактів порушення прав дитини, санітарно-гігієнічних та протипожежних норм.</w:t>
      </w:r>
    </w:p>
    <w:p w:rsidR="00304749" w:rsidRPr="00F7537A" w:rsidRDefault="00304749" w:rsidP="00DB26E0">
      <w:pPr>
        <w:shd w:val="clear" w:color="auto" w:fill="FFFFFF"/>
        <w:spacing w:after="0" w:line="240" w:lineRule="auto"/>
        <w:rPr>
          <w:rFonts w:ascii="Times New Roman" w:eastAsia="Times New Roman" w:hAnsi="Times New Roman" w:cs="Times New Roman"/>
          <w:sz w:val="28"/>
          <w:szCs w:val="28"/>
          <w:lang w:eastAsia="ru-RU"/>
        </w:rPr>
      </w:pPr>
      <w:r w:rsidRPr="00304749">
        <w:rPr>
          <w:rFonts w:ascii="Times New Roman" w:eastAsia="Times New Roman" w:hAnsi="Times New Roman" w:cs="Times New Roman"/>
          <w:color w:val="000000"/>
          <w:sz w:val="28"/>
          <w:szCs w:val="28"/>
          <w:lang w:eastAsia="ru-RU"/>
        </w:rPr>
        <w:t xml:space="preserve">Перед початком </w:t>
      </w:r>
      <w:r w:rsidRPr="00F7537A">
        <w:rPr>
          <w:rFonts w:ascii="Times New Roman" w:eastAsia="Times New Roman" w:hAnsi="Times New Roman" w:cs="Times New Roman"/>
          <w:sz w:val="28"/>
          <w:szCs w:val="28"/>
          <w:lang w:eastAsia="ru-RU"/>
        </w:rPr>
        <w:t>навчального року в кабінетах підвищеної небезпеки комісією поновлюються акти-дозволи на проведення навчальних занять та акти на спортивні споруди. Систематично поновлюються дезінфікуючі та миючі засоби.</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Завдяки постійній профілактичній роботі, співпраці з органами внутрішніх справ на обліку в кримінальній міліції у справах неповнолітніх немає.</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Проводилась зустріч учнів та батьків з працівниками ювенальної поліції.</w:t>
      </w:r>
    </w:p>
    <w:p w:rsidR="00F01568" w:rsidRPr="004B1C57" w:rsidRDefault="00F01568" w:rsidP="00F01568">
      <w:pPr>
        <w:shd w:val="clear" w:color="auto" w:fill="FFFFFF"/>
        <w:spacing w:after="0" w:line="240" w:lineRule="auto"/>
        <w:rPr>
          <w:rFonts w:ascii="Times New Roman" w:eastAsia="Times New Roman" w:hAnsi="Times New Roman" w:cs="Times New Roman"/>
          <w:sz w:val="28"/>
          <w:szCs w:val="28"/>
          <w:lang w:val="uk-UA" w:eastAsia="ru-RU"/>
        </w:rPr>
      </w:pPr>
      <w:r w:rsidRPr="00F01568">
        <w:rPr>
          <w:rFonts w:ascii="Times New Roman" w:eastAsia="Times New Roman" w:hAnsi="Times New Roman" w:cs="Times New Roman"/>
          <w:sz w:val="28"/>
          <w:szCs w:val="28"/>
          <w:lang w:eastAsia="ru-RU"/>
        </w:rPr>
        <w:t xml:space="preserve">В цьому навчальному році соціальний паспорт школи має такий вигляд: багатодітних сімей – 9, в них дітей- 20; малозабезпечених сімей – 1, в них дітей – 3; Дітей </w:t>
      </w:r>
      <w:proofErr w:type="gramStart"/>
      <w:r w:rsidRPr="00F01568">
        <w:rPr>
          <w:rFonts w:ascii="Times New Roman" w:eastAsia="Times New Roman" w:hAnsi="Times New Roman" w:cs="Times New Roman"/>
          <w:sz w:val="28"/>
          <w:szCs w:val="28"/>
          <w:lang w:eastAsia="ru-RU"/>
        </w:rPr>
        <w:t xml:space="preserve">сиріт, </w:t>
      </w:r>
      <w:r>
        <w:rPr>
          <w:rFonts w:ascii="Times New Roman" w:eastAsia="Times New Roman" w:hAnsi="Times New Roman" w:cs="Times New Roman"/>
          <w:sz w:val="28"/>
          <w:szCs w:val="28"/>
          <w:lang w:val="uk-UA" w:eastAsia="ru-RU"/>
        </w:rPr>
        <w:t xml:space="preserve"> </w:t>
      </w:r>
      <w:r w:rsidRPr="00F01568">
        <w:rPr>
          <w:rFonts w:ascii="Times New Roman" w:eastAsia="Times New Roman" w:hAnsi="Times New Roman" w:cs="Times New Roman"/>
          <w:sz w:val="28"/>
          <w:szCs w:val="28"/>
          <w:lang w:eastAsia="ru-RU"/>
        </w:rPr>
        <w:t xml:space="preserve"> </w:t>
      </w:r>
      <w:proofErr w:type="gramEnd"/>
      <w:r w:rsidRPr="00F01568">
        <w:rPr>
          <w:rFonts w:ascii="Times New Roman" w:eastAsia="Times New Roman" w:hAnsi="Times New Roman" w:cs="Times New Roman"/>
          <w:sz w:val="28"/>
          <w:szCs w:val="28"/>
          <w:lang w:eastAsia="ru-RU"/>
        </w:rPr>
        <w:t>дітей під опікою, дітей, батьки яких мають статус учасника АТО</w:t>
      </w:r>
      <w:r w:rsidRPr="00F01568">
        <w:rPr>
          <w:rFonts w:ascii="Times New Roman" w:eastAsia="Times New Roman" w:hAnsi="Times New Roman" w:cs="Times New Roman"/>
          <w:sz w:val="28"/>
          <w:szCs w:val="28"/>
          <w:lang w:val="uk-UA" w:eastAsia="ru-RU"/>
        </w:rPr>
        <w:t xml:space="preserve"> </w:t>
      </w:r>
      <w:r w:rsidRPr="00F01568">
        <w:rPr>
          <w:rFonts w:ascii="Times New Roman" w:eastAsia="Times New Roman" w:hAnsi="Times New Roman" w:cs="Times New Roman"/>
          <w:sz w:val="28"/>
          <w:szCs w:val="28"/>
          <w:lang w:eastAsia="ru-RU"/>
        </w:rPr>
        <w:t>немає.</w:t>
      </w:r>
      <w:r w:rsidR="004B1C57">
        <w:rPr>
          <w:rFonts w:ascii="Times New Roman" w:eastAsia="Times New Roman" w:hAnsi="Times New Roman" w:cs="Times New Roman"/>
          <w:sz w:val="28"/>
          <w:szCs w:val="28"/>
          <w:lang w:val="uk-UA" w:eastAsia="ru-RU"/>
        </w:rPr>
        <w:t xml:space="preserve"> Дітей з інвалідністю – 1.</w:t>
      </w:r>
    </w:p>
    <w:p w:rsidR="00F01568" w:rsidRPr="00F01568" w:rsidRDefault="00F01568" w:rsidP="00F01568">
      <w:pPr>
        <w:shd w:val="clear" w:color="auto" w:fill="FFFFFF"/>
        <w:spacing w:after="0" w:line="240" w:lineRule="auto"/>
        <w:rPr>
          <w:rFonts w:ascii="Times New Roman" w:eastAsia="Times New Roman" w:hAnsi="Times New Roman" w:cs="Times New Roman"/>
          <w:sz w:val="28"/>
          <w:szCs w:val="28"/>
          <w:lang w:eastAsia="ru-RU"/>
        </w:rPr>
      </w:pPr>
      <w:r w:rsidRPr="00F01568">
        <w:rPr>
          <w:rFonts w:ascii="Times New Roman" w:eastAsia="Times New Roman" w:hAnsi="Times New Roman" w:cs="Times New Roman"/>
          <w:sz w:val="28"/>
          <w:szCs w:val="28"/>
          <w:lang w:eastAsia="ru-RU"/>
        </w:rPr>
        <w:t>Діти даних категорій постійно знаходяться під контролем, в разі необхідності надається соціально-психологічна підтримка, допомога. Ці учні залучаються до участі в різних загальношкільних та позашкільних заходах.</w:t>
      </w:r>
    </w:p>
    <w:p w:rsidR="00F01568" w:rsidRPr="00F01568" w:rsidRDefault="00F01568" w:rsidP="00F01568">
      <w:pPr>
        <w:shd w:val="clear" w:color="auto" w:fill="FFFFFF"/>
        <w:spacing w:after="0" w:line="240" w:lineRule="auto"/>
        <w:rPr>
          <w:rFonts w:ascii="Times New Roman" w:eastAsia="Times New Roman" w:hAnsi="Times New Roman" w:cs="Times New Roman"/>
          <w:sz w:val="28"/>
          <w:szCs w:val="28"/>
          <w:lang w:eastAsia="ru-RU"/>
        </w:rPr>
      </w:pPr>
      <w:r w:rsidRPr="00F01568">
        <w:rPr>
          <w:rFonts w:ascii="Times New Roman" w:eastAsia="Times New Roman" w:hAnsi="Times New Roman" w:cs="Times New Roman"/>
          <w:sz w:val="28"/>
          <w:szCs w:val="28"/>
          <w:lang w:eastAsia="ru-RU"/>
        </w:rPr>
        <w:t xml:space="preserve">З метою надання соціальної підтримки протягом року всі діти даних категорій були відвідані за місцем проживання. Проводилась виховна, профілактична та корекційна робота. </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p>
    <w:p w:rsidR="00304749" w:rsidRPr="00304749" w:rsidRDefault="00DB26E0" w:rsidP="00DB26E0">
      <w:pPr>
        <w:shd w:val="clear" w:color="auto" w:fill="FFFFFF"/>
        <w:spacing w:after="0" w:line="240" w:lineRule="auto"/>
        <w:jc w:val="center"/>
        <w:outlineLvl w:val="1"/>
        <w:rPr>
          <w:rFonts w:ascii="Times New Roman" w:eastAsia="Times New Roman" w:hAnsi="Times New Roman" w:cs="Times New Roman"/>
          <w:b/>
          <w:bCs/>
          <w:color w:val="5B9BD5" w:themeColor="accent1"/>
          <w:sz w:val="48"/>
          <w:szCs w:val="48"/>
          <w:lang w:eastAsia="ru-RU"/>
        </w:rPr>
      </w:pPr>
      <w:r>
        <w:rPr>
          <w:rFonts w:ascii="Times New Roman" w:eastAsia="Times New Roman" w:hAnsi="Times New Roman" w:cs="Times New Roman"/>
          <w:b/>
          <w:bCs/>
          <w:color w:val="5B9BD5" w:themeColor="accent1"/>
          <w:sz w:val="48"/>
          <w:szCs w:val="48"/>
          <w:lang w:eastAsia="ru-RU"/>
        </w:rPr>
        <w:t>Стан дитячого травматизму</w:t>
      </w:r>
    </w:p>
    <w:p w:rsidR="00304749" w:rsidRPr="00304749" w:rsidRDefault="00DB26E0" w:rsidP="00DB26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304749" w:rsidRPr="00304749">
        <w:rPr>
          <w:rFonts w:ascii="Times New Roman" w:eastAsia="Times New Roman" w:hAnsi="Times New Roman" w:cs="Times New Roman"/>
          <w:color w:val="000000"/>
          <w:sz w:val="28"/>
          <w:szCs w:val="28"/>
          <w:lang w:eastAsia="ru-RU"/>
        </w:rPr>
        <w:t>Питання охорони праці та попередження травматизму постійно обговорюється на нарадах при директору.</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Протягом навчального року у закладі не зафіксовані травмовання дітей.</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Виховання учнів в школі і сім'ї – щоденний нерозривний зв'язок, клопіткий творчий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 Класні керівники співпрацюють із сім'ями своїх вихованців: відвідують дітей вдома; спілкуються з родиною; тримають </w:t>
      </w:r>
      <w:r w:rsidRPr="00304749">
        <w:rPr>
          <w:rFonts w:ascii="Times New Roman" w:eastAsia="Times New Roman" w:hAnsi="Times New Roman" w:cs="Times New Roman"/>
          <w:color w:val="000000"/>
          <w:sz w:val="28"/>
          <w:szCs w:val="28"/>
          <w:lang w:eastAsia="ru-RU"/>
        </w:rPr>
        <w:lastRenderedPageBreak/>
        <w:t>зв'язок через щоденники; проводять батьківські лекторії, батьківські збори, анкетування. Традиційними формами роботи з батьками є індивідуальні бесіди, засідання батьківських комітетів, батьківські збори.</w:t>
      </w:r>
    </w:p>
    <w:p w:rsidR="00304749" w:rsidRPr="00304749" w:rsidRDefault="00DB26E0" w:rsidP="00DB26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304749" w:rsidRPr="00304749">
        <w:rPr>
          <w:rFonts w:ascii="Times New Roman" w:eastAsia="Times New Roman" w:hAnsi="Times New Roman" w:cs="Times New Roman"/>
          <w:color w:val="000000"/>
          <w:sz w:val="28"/>
          <w:szCs w:val="28"/>
          <w:lang w:eastAsia="ru-RU"/>
        </w:rPr>
        <w:t>В закладі є журнал обліку звернень громадян.</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Діє сайт школи для висвітлення </w:t>
      </w:r>
      <w:r w:rsidR="00DB26E0">
        <w:rPr>
          <w:rFonts w:ascii="Times New Roman" w:eastAsia="Times New Roman" w:hAnsi="Times New Roman" w:cs="Times New Roman"/>
          <w:color w:val="000000"/>
          <w:sz w:val="28"/>
          <w:szCs w:val="28"/>
          <w:lang w:val="uk-UA" w:eastAsia="ru-RU"/>
        </w:rPr>
        <w:t>освітнього</w:t>
      </w:r>
      <w:r w:rsidRPr="00304749">
        <w:rPr>
          <w:rFonts w:ascii="Times New Roman" w:eastAsia="Times New Roman" w:hAnsi="Times New Roman" w:cs="Times New Roman"/>
          <w:color w:val="000000"/>
          <w:sz w:val="28"/>
          <w:szCs w:val="28"/>
          <w:lang w:eastAsia="ru-RU"/>
        </w:rPr>
        <w:t xml:space="preserve"> процесу та зворотнього зв’язку з громадскістю. На батьківських зборах батьки мають можливість висловити побажання щодо покращення </w:t>
      </w:r>
      <w:r w:rsidR="00DB26E0">
        <w:rPr>
          <w:rFonts w:ascii="Times New Roman" w:eastAsia="Times New Roman" w:hAnsi="Times New Roman" w:cs="Times New Roman"/>
          <w:color w:val="000000"/>
          <w:sz w:val="28"/>
          <w:szCs w:val="28"/>
          <w:lang w:val="uk-UA" w:eastAsia="ru-RU"/>
        </w:rPr>
        <w:t>освітнього</w:t>
      </w:r>
      <w:r w:rsidRPr="00304749">
        <w:rPr>
          <w:rFonts w:ascii="Times New Roman" w:eastAsia="Times New Roman" w:hAnsi="Times New Roman" w:cs="Times New Roman"/>
          <w:color w:val="000000"/>
          <w:sz w:val="28"/>
          <w:szCs w:val="28"/>
          <w:lang w:eastAsia="ru-RU"/>
        </w:rPr>
        <w:t xml:space="preserve"> процессу.</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Враховуючи зазначене, перед педагогічним колективом залишаються незмінними завдання підвищення якості знань учнів:</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xml:space="preserve">• через покращення якості, удосконалення </w:t>
      </w:r>
      <w:r w:rsidR="00DB26E0">
        <w:rPr>
          <w:rFonts w:ascii="Times New Roman" w:eastAsia="Times New Roman" w:hAnsi="Times New Roman" w:cs="Times New Roman"/>
          <w:color w:val="000000"/>
          <w:sz w:val="28"/>
          <w:szCs w:val="28"/>
          <w:lang w:val="uk-UA" w:eastAsia="ru-RU"/>
        </w:rPr>
        <w:t>освітнього</w:t>
      </w:r>
      <w:r w:rsidR="00DB26E0" w:rsidRPr="00304749">
        <w:rPr>
          <w:rFonts w:ascii="Times New Roman" w:eastAsia="Times New Roman" w:hAnsi="Times New Roman" w:cs="Times New Roman"/>
          <w:color w:val="000000"/>
          <w:sz w:val="28"/>
          <w:szCs w:val="28"/>
          <w:lang w:eastAsia="ru-RU"/>
        </w:rPr>
        <w:t xml:space="preserve"> </w:t>
      </w:r>
      <w:r w:rsidRPr="00304749">
        <w:rPr>
          <w:rFonts w:ascii="Times New Roman" w:eastAsia="Times New Roman" w:hAnsi="Times New Roman" w:cs="Times New Roman"/>
          <w:color w:val="000000"/>
          <w:sz w:val="28"/>
          <w:szCs w:val="28"/>
          <w:lang w:eastAsia="ru-RU"/>
        </w:rPr>
        <w:t>процесу;</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використання сучасних педагогічних технологій під час проведення уроків, залучення до навчання комп’ютера, мережі Internet;</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r w:rsidRPr="00304749">
        <w:rPr>
          <w:rFonts w:ascii="Times New Roman" w:eastAsia="Times New Roman" w:hAnsi="Times New Roman" w:cs="Times New Roman"/>
          <w:color w:val="000000"/>
          <w:sz w:val="28"/>
          <w:szCs w:val="28"/>
          <w:lang w:eastAsia="ru-RU"/>
        </w:rPr>
        <w:t>• підвищення мотивації</w:t>
      </w:r>
      <w:r w:rsidR="00DB26E0">
        <w:rPr>
          <w:rFonts w:ascii="Times New Roman" w:eastAsia="Times New Roman" w:hAnsi="Times New Roman" w:cs="Times New Roman"/>
          <w:color w:val="000000"/>
          <w:sz w:val="28"/>
          <w:szCs w:val="28"/>
          <w:lang w:eastAsia="ru-RU"/>
        </w:rPr>
        <w:t xml:space="preserve"> навчання з боку учнів, батьків.</w:t>
      </w:r>
    </w:p>
    <w:p w:rsidR="00304749" w:rsidRPr="00304749" w:rsidRDefault="00304749" w:rsidP="00DB26E0">
      <w:pPr>
        <w:shd w:val="clear" w:color="auto" w:fill="FFFFFF"/>
        <w:spacing w:after="0" w:line="240" w:lineRule="auto"/>
        <w:rPr>
          <w:rFonts w:ascii="Times New Roman" w:eastAsia="Times New Roman" w:hAnsi="Times New Roman" w:cs="Times New Roman"/>
          <w:color w:val="000000"/>
          <w:sz w:val="28"/>
          <w:szCs w:val="28"/>
          <w:lang w:eastAsia="ru-RU"/>
        </w:rPr>
      </w:pPr>
    </w:p>
    <w:p w:rsidR="00CF4A9F" w:rsidRPr="00DB26E0" w:rsidRDefault="00CF4A9F" w:rsidP="00DB26E0">
      <w:pPr>
        <w:spacing w:after="0"/>
        <w:rPr>
          <w:rFonts w:ascii="Times New Roman" w:hAnsi="Times New Roman" w:cs="Times New Roman"/>
          <w:sz w:val="28"/>
          <w:szCs w:val="28"/>
        </w:rPr>
      </w:pPr>
    </w:p>
    <w:sectPr w:rsidR="00CF4A9F" w:rsidRPr="00DB26E0" w:rsidSect="004B1C5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367A3A"/>
    <w:multiLevelType w:val="hybridMultilevel"/>
    <w:tmpl w:val="9116A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95"/>
    <w:rsid w:val="000E065E"/>
    <w:rsid w:val="0022699B"/>
    <w:rsid w:val="00304749"/>
    <w:rsid w:val="00330709"/>
    <w:rsid w:val="004356B0"/>
    <w:rsid w:val="00491A4A"/>
    <w:rsid w:val="004B1C57"/>
    <w:rsid w:val="0052504B"/>
    <w:rsid w:val="00682211"/>
    <w:rsid w:val="00684C95"/>
    <w:rsid w:val="00762F96"/>
    <w:rsid w:val="00962A0E"/>
    <w:rsid w:val="00CD2AFE"/>
    <w:rsid w:val="00CF4A9F"/>
    <w:rsid w:val="00DB26E0"/>
    <w:rsid w:val="00F01568"/>
    <w:rsid w:val="00F15D15"/>
    <w:rsid w:val="00F16BBF"/>
    <w:rsid w:val="00F26CF3"/>
    <w:rsid w:val="00F7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BC53B-A5C0-4AA9-8F12-6DBDD65D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047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47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4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156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07690">
      <w:bodyDiv w:val="1"/>
      <w:marLeft w:val="0"/>
      <w:marRight w:val="0"/>
      <w:marTop w:val="0"/>
      <w:marBottom w:val="0"/>
      <w:divBdr>
        <w:top w:val="none" w:sz="0" w:space="0" w:color="auto"/>
        <w:left w:val="none" w:sz="0" w:space="0" w:color="auto"/>
        <w:bottom w:val="none" w:sz="0" w:space="0" w:color="auto"/>
        <w:right w:val="none" w:sz="0" w:space="0" w:color="auto"/>
      </w:divBdr>
    </w:div>
    <w:div w:id="15883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E4F7-B8E9-4EE0-AD98-44C6646D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2020-07-09T16:49:00Z</dcterms:created>
  <dcterms:modified xsi:type="dcterms:W3CDTF">2020-07-19T18:16:00Z</dcterms:modified>
</cp:coreProperties>
</file>