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CB" w:rsidRPr="009332CB" w:rsidRDefault="009332CB" w:rsidP="009332C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332CB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9332CB">
        <w:rPr>
          <w:rFonts w:ascii="Times New Roman" w:hAnsi="Times New Roman" w:cs="Times New Roman"/>
          <w:b/>
          <w:sz w:val="36"/>
          <w:szCs w:val="36"/>
        </w:rPr>
        <w:instrText xml:space="preserve"> HYPERLINK "https://sch32.edu.vn.ua/prozorist-ta-informatsijna-vidkritist-zakladu/337-pravila-uchniv-shkoli" </w:instrText>
      </w:r>
      <w:r w:rsidRPr="009332CB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Правила </w:t>
      </w:r>
      <w:proofErr w:type="spellStart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>поведінки</w:t>
      </w:r>
      <w:proofErr w:type="spellEnd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>здобувача</w:t>
      </w:r>
      <w:proofErr w:type="spellEnd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>освіти</w:t>
      </w:r>
      <w:proofErr w:type="spellEnd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в </w:t>
      </w:r>
      <w:proofErr w:type="spellStart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>закладі</w:t>
      </w:r>
      <w:proofErr w:type="spellEnd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332CB">
        <w:rPr>
          <w:rStyle w:val="a3"/>
          <w:rFonts w:ascii="Times New Roman" w:hAnsi="Times New Roman" w:cs="Times New Roman"/>
          <w:b/>
          <w:bCs/>
          <w:sz w:val="36"/>
          <w:szCs w:val="36"/>
        </w:rPr>
        <w:t>освіти</w:t>
      </w:r>
      <w:proofErr w:type="spellEnd"/>
      <w:r w:rsidRPr="009332CB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9332CB" w:rsidRPr="009332CB" w:rsidRDefault="009332CB" w:rsidP="009332CB">
      <w:pPr>
        <w:pStyle w:val="a4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332CB" w:rsidRPr="009332CB" w:rsidRDefault="009332CB" w:rsidP="009332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332CB" w:rsidRPr="009332CB" w:rsidRDefault="009332CB" w:rsidP="009332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</w:p>
    <w:p w:rsidR="009332CB" w:rsidRPr="009332CB" w:rsidRDefault="009332CB" w:rsidP="009332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Загальноучнівської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</w:p>
    <w:p w:rsidR="009332CB" w:rsidRDefault="009332CB" w:rsidP="009332CB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пр.№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04.09.201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32C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332CB" w:rsidRDefault="009332CB" w:rsidP="009332CB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32CB" w:rsidRPr="009332CB" w:rsidRDefault="009332CB" w:rsidP="009332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</w:t>
      </w:r>
    </w:p>
    <w:p w:rsidR="009332CB" w:rsidRPr="009332CB" w:rsidRDefault="009332CB" w:rsidP="009332CB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>І. ЗАГАЛЬНІ ПРАВИЛА ПОВЕДІНКИ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1. Правила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законах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постановах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933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приходить в школу за 15-20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початку занять,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охайний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першим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дзвінком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метою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вогненебезпечні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спиртні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сигарети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наркотики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одурманюючі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таблетки.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непристойних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жесті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узгодженням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батьками)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урочний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пропуску занять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пред'явити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записку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заміняють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) про причину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пропуску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установи.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пошану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старших,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дорогою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8. Поза школою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усюди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принизити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свою честь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заплямувати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бережуть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так і до чужого майна,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порядку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10.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привласнили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дисциплінарні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чужому майну, батьки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заподіяли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втрачені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неприпустимою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межами.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13. Не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жувати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гумку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урокахгаджетами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шкільною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вести записи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 </w:t>
      </w:r>
    </w:p>
    <w:p w:rsidR="009332CB" w:rsidRPr="009332CB" w:rsidRDefault="009332CB" w:rsidP="009332CB">
      <w:pPr>
        <w:pStyle w:val="a4"/>
        <w:ind w:left="709" w:hanging="709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>ІІ. ПОВЕДІНКА НА УРОКАХ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дзвоником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Зап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ізнюватися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уроки без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причин заборонено.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2. Коли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входить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вітаючи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Так само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занять.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уроку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самому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кабінетною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системою.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стану та майна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іднімає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9.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10. На уроки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взутті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оголосить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виході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право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коректній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обстоювати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неоднозначних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теми уроку.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знати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</w:t>
      </w:r>
    </w:p>
    <w:p w:rsidR="009332CB" w:rsidRPr="009332CB" w:rsidRDefault="009332CB" w:rsidP="009332CB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ІІІ. ПОВЕДІНКА УЧНІВ ДО ПОЧАТКУ, НА ПЕРЕРВАХ І </w:t>
      </w:r>
      <w:proofErr w:type="gramStart"/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>ІСЛЯ УРОКІВ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: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чистоту і порядок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;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попросить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;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;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ідкорятися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поверху;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батьками,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відвідувачами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звільняють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дорогу;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вчительської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;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жести,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шуміти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2. Час перерви —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розумінню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але не повинен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(горище,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підвал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, кухня).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будівлю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з метою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по сходах,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віконних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отворів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м’яча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коридорах та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пристосованих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портфелями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7.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напої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8. Категорично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самовільно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ідвіконнях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9.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ІV. ПОВЕДІНКА УЧНІВ У ЇДАЛЬНІ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хороших манер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пристойно.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неголосно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посуд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столу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</w:t>
      </w:r>
    </w:p>
    <w:p w:rsidR="009332CB" w:rsidRPr="009332CB" w:rsidRDefault="009332CB" w:rsidP="009332CB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>V. РЕКОМЕНДАЦІЇ ДО ЗОВНІШНЬОГО ВИГЛЯДУ УЧНІВ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перебуванню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Стиль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класичний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трудового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недоречний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пошану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господаря до самого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зловживати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косметикою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прикрас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те причин не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6.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урочисті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загальношкільні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святковій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7.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</w:t>
      </w:r>
    </w:p>
    <w:p w:rsidR="009332CB" w:rsidRPr="009332CB" w:rsidRDefault="009332CB" w:rsidP="009332CB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>VІ. ЧЕРГОВИЙ ПО КЛАСУ І ШКОЛІ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порядок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правил 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за 30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початку занять.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ійсненні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порядком по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32CB">
        <w:rPr>
          <w:rFonts w:ascii="Times New Roman" w:hAnsi="Times New Roman" w:cs="Times New Roman"/>
          <w:sz w:val="28"/>
          <w:szCs w:val="28"/>
        </w:rPr>
        <w:t>правил.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> </w:t>
      </w:r>
    </w:p>
    <w:p w:rsidR="009332CB" w:rsidRPr="009332CB" w:rsidRDefault="009332CB" w:rsidP="009332CB">
      <w:pPr>
        <w:pStyle w:val="a4"/>
        <w:ind w:left="851" w:hanging="851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332CB">
        <w:rPr>
          <w:rFonts w:ascii="Times New Roman" w:hAnsi="Times New Roman" w:cs="Times New Roman"/>
          <w:b/>
          <w:color w:val="0000CC"/>
          <w:sz w:val="28"/>
          <w:szCs w:val="28"/>
        </w:rPr>
        <w:t>VІІ. ПРИКІНЦЕВІ ПОЛОЖЕННЯ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самого себе та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32C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Правил та Статуту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притягуються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до них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;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;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з батьками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>;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завданої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9332CB" w:rsidRPr="009332CB" w:rsidRDefault="009332CB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32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9332C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332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розповсюджуються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2C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332CB">
        <w:rPr>
          <w:rFonts w:ascii="Times New Roman" w:hAnsi="Times New Roman" w:cs="Times New Roman"/>
          <w:sz w:val="28"/>
          <w:szCs w:val="28"/>
        </w:rPr>
        <w:t xml:space="preserve"> школою.</w:t>
      </w:r>
    </w:p>
    <w:p w:rsidR="008C4D3E" w:rsidRPr="009332CB" w:rsidRDefault="008C4D3E" w:rsidP="009332CB">
      <w:pPr>
        <w:pStyle w:val="a4"/>
        <w:ind w:left="851" w:hanging="851"/>
        <w:rPr>
          <w:rFonts w:ascii="Times New Roman" w:hAnsi="Times New Roman" w:cs="Times New Roman"/>
          <w:sz w:val="28"/>
          <w:szCs w:val="28"/>
        </w:rPr>
      </w:pPr>
    </w:p>
    <w:sectPr w:rsidR="008C4D3E" w:rsidRPr="0093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8"/>
    <w:rsid w:val="000C698D"/>
    <w:rsid w:val="000E6538"/>
    <w:rsid w:val="001A7963"/>
    <w:rsid w:val="001D0395"/>
    <w:rsid w:val="00262066"/>
    <w:rsid w:val="003F7F3E"/>
    <w:rsid w:val="00584E14"/>
    <w:rsid w:val="005906C5"/>
    <w:rsid w:val="00606F35"/>
    <w:rsid w:val="006600A3"/>
    <w:rsid w:val="006A10B9"/>
    <w:rsid w:val="00726C02"/>
    <w:rsid w:val="007820FA"/>
    <w:rsid w:val="0081729D"/>
    <w:rsid w:val="008C4D3E"/>
    <w:rsid w:val="00905C64"/>
    <w:rsid w:val="009332CB"/>
    <w:rsid w:val="00A95160"/>
    <w:rsid w:val="00AB22AF"/>
    <w:rsid w:val="00BC4B2B"/>
    <w:rsid w:val="00CB0FB8"/>
    <w:rsid w:val="00D668A0"/>
    <w:rsid w:val="00D72D2F"/>
    <w:rsid w:val="00E472E7"/>
    <w:rsid w:val="00F214A6"/>
    <w:rsid w:val="00F2277F"/>
    <w:rsid w:val="00F34B94"/>
    <w:rsid w:val="00FC0385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2CB"/>
    <w:rPr>
      <w:color w:val="0000FF" w:themeColor="hyperlink"/>
      <w:u w:val="single"/>
    </w:rPr>
  </w:style>
  <w:style w:type="paragraph" w:styleId="a4">
    <w:name w:val="No Spacing"/>
    <w:uiPriority w:val="1"/>
    <w:qFormat/>
    <w:rsid w:val="00933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2CB"/>
    <w:rPr>
      <w:color w:val="0000FF" w:themeColor="hyperlink"/>
      <w:u w:val="single"/>
    </w:rPr>
  </w:style>
  <w:style w:type="paragraph" w:styleId="a4">
    <w:name w:val="No Spacing"/>
    <w:uiPriority w:val="1"/>
    <w:qFormat/>
    <w:rsid w:val="00933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7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1287</Words>
  <Characters>7341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n.livintceva@ukr.net</dc:creator>
  <cp:keywords/>
  <dc:description/>
  <cp:lastModifiedBy>n.livintceva@ukr.net</cp:lastModifiedBy>
  <cp:revision>3</cp:revision>
  <dcterms:created xsi:type="dcterms:W3CDTF">2020-05-25T18:35:00Z</dcterms:created>
  <dcterms:modified xsi:type="dcterms:W3CDTF">2020-05-25T18:44:00Z</dcterms:modified>
</cp:coreProperties>
</file>