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3" w:rsidRPr="00D62895" w:rsidRDefault="00400AC5" w:rsidP="001D3F05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auto"/>
          <w:sz w:val="44"/>
          <w:szCs w:val="44"/>
          <w:lang w:val="uk-UA"/>
        </w:rPr>
      </w:pPr>
      <w:r w:rsidRPr="00EC0FCF">
        <w:rPr>
          <w:rFonts w:ascii="Times New Roman" w:hAnsi="Times New Roman" w:cs="Times New Roman"/>
          <w:i/>
          <w:color w:val="auto"/>
          <w:sz w:val="44"/>
          <w:szCs w:val="44"/>
          <w:lang w:val="uk-UA"/>
        </w:rPr>
        <w:br/>
      </w:r>
      <w:r w:rsidR="001D3F05" w:rsidRPr="00EC0FCF">
        <w:rPr>
          <w:rFonts w:ascii="Times New Roman" w:hAnsi="Times New Roman" w:cs="Times New Roman"/>
          <w:color w:val="auto"/>
          <w:sz w:val="44"/>
          <w:szCs w:val="44"/>
        </w:rPr>
        <w:t>ПЛАН РОБОТИ РАДИ</w:t>
      </w:r>
      <w:r w:rsidR="00106A7D">
        <w:rPr>
          <w:rFonts w:ascii="Times New Roman" w:hAnsi="Times New Roman" w:cs="Times New Roman"/>
          <w:color w:val="auto"/>
          <w:sz w:val="44"/>
          <w:szCs w:val="44"/>
          <w:lang w:val="uk-UA"/>
        </w:rPr>
        <w:t xml:space="preserve">  ПРОФЕСІЙНИХ СПІЛЬНОТ</w:t>
      </w:r>
    </w:p>
    <w:p w:rsidR="00D62895" w:rsidRDefault="00AF1C93" w:rsidP="001D3F05">
      <w:pPr>
        <w:pStyle w:val="4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 w:val="0"/>
          <w:color w:val="17365D" w:themeColor="text2" w:themeShade="BF"/>
          <w:sz w:val="36"/>
          <w:szCs w:val="36"/>
          <w:lang w:val="uk-UA"/>
        </w:rPr>
      </w:pPr>
      <w:r w:rsidRPr="00707AFA">
        <w:rPr>
          <w:rFonts w:ascii="Times New Roman" w:hAnsi="Times New Roman" w:cs="Times New Roman"/>
          <w:i w:val="0"/>
          <w:color w:val="17365D" w:themeColor="text2" w:themeShade="BF"/>
          <w:sz w:val="36"/>
          <w:szCs w:val="36"/>
          <w:lang w:val="uk-UA"/>
        </w:rPr>
        <w:t>Основні завдання ради</w:t>
      </w:r>
      <w:r w:rsidR="00106A7D">
        <w:rPr>
          <w:rFonts w:ascii="Times New Roman" w:hAnsi="Times New Roman" w:cs="Times New Roman"/>
          <w:i w:val="0"/>
          <w:color w:val="17365D" w:themeColor="text2" w:themeShade="BF"/>
          <w:sz w:val="36"/>
          <w:szCs w:val="36"/>
          <w:lang w:val="uk-UA"/>
        </w:rPr>
        <w:t xml:space="preserve"> професійних спільнот</w:t>
      </w:r>
      <w:r w:rsidR="00D62895">
        <w:rPr>
          <w:rFonts w:ascii="Times New Roman" w:hAnsi="Times New Roman" w:cs="Times New Roman"/>
          <w:i w:val="0"/>
          <w:color w:val="17365D" w:themeColor="text2" w:themeShade="BF"/>
          <w:sz w:val="36"/>
          <w:szCs w:val="36"/>
          <w:lang w:val="uk-UA"/>
        </w:rPr>
        <w:t xml:space="preserve"> </w:t>
      </w:r>
    </w:p>
    <w:p w:rsidR="00AF1C93" w:rsidRPr="00707AFA" w:rsidRDefault="00AF1C93" w:rsidP="001D3F05">
      <w:pPr>
        <w:pStyle w:val="4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 w:val="0"/>
          <w:color w:val="17365D" w:themeColor="text2" w:themeShade="BF"/>
          <w:sz w:val="36"/>
          <w:szCs w:val="36"/>
          <w:lang w:val="uk-UA"/>
        </w:rPr>
      </w:pPr>
      <w:r w:rsidRPr="00707AFA">
        <w:rPr>
          <w:rFonts w:ascii="Times New Roman" w:hAnsi="Times New Roman" w:cs="Times New Roman"/>
          <w:i w:val="0"/>
          <w:color w:val="17365D" w:themeColor="text2" w:themeShade="BF"/>
          <w:sz w:val="36"/>
          <w:szCs w:val="36"/>
          <w:lang w:val="uk-UA"/>
        </w:rPr>
        <w:t xml:space="preserve"> на 2022– 2023 н. р. :</w:t>
      </w:r>
    </w:p>
    <w:p w:rsidR="00AF1C93" w:rsidRPr="00EC0FCF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Забезпечити впровадження Державного стандарту базової та повної загальної середньої освіти.</w:t>
      </w:r>
    </w:p>
    <w:p w:rsidR="00AF1C93" w:rsidRPr="00EC0FCF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Створити належні умови для адаптації до навчання в початковій школі 1-го класу , в основній школі учням 5-го классу, в старшій школі учнів 10 класу;</w:t>
      </w:r>
    </w:p>
    <w:p w:rsidR="00AF1C93" w:rsidRPr="00EC0FCF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Продовжувати вивчати та застосовувати елементи інноваційних технологій, інтерактивних методів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навчанняяк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засобу формування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тарозвитку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професійної компетентності.</w:t>
      </w:r>
    </w:p>
    <w:p w:rsidR="00AF1C93" w:rsidRPr="00EC0FCF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Створити умови для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особистісно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орієнтованої системи неперервної освіти, метою якої є надання педагогам широких можливостей для оновлення, поглиблення, удосконалення професійної компетентності.</w:t>
      </w:r>
    </w:p>
    <w:p w:rsidR="00AF1C93" w:rsidRPr="00EC0FCF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Забезпечити якісну підготовку та проведення ДПА.</w:t>
      </w:r>
    </w:p>
    <w:p w:rsidR="00AF1C93" w:rsidRPr="00EC0FCF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Забезпечити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участь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учнів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школи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Всеукраїнських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учнівських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олімпіадах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ї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їх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перемогу. </w:t>
      </w:r>
    </w:p>
    <w:p w:rsidR="00AF1C93" w:rsidRPr="00EC0FCF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EC0FC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Забезпечити умови для індивідуального розвитку учнів, стимулювати їх інтелектуальну та соціальну активність, мотивувати їх навчальну діяльність.</w:t>
      </w:r>
    </w:p>
    <w:p w:rsidR="00AF1C93" w:rsidRPr="00707AFA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707AF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Забезпечити зростання фахової підготовки вчителів, вивчення та запровадження передового педагогічного досвіду, опанування педагогами інноваційних методик навчання та виховання.</w:t>
      </w:r>
    </w:p>
    <w:p w:rsidR="00AF1C93" w:rsidRDefault="00AF1C93" w:rsidP="00707AFA">
      <w:pPr>
        <w:pStyle w:val="4"/>
        <w:numPr>
          <w:ilvl w:val="0"/>
          <w:numId w:val="7"/>
        </w:numPr>
        <w:shd w:val="clear" w:color="auto" w:fill="FFFFFF"/>
        <w:spacing w:before="0" w:line="36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Продовжувати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впроваджувати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новітні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технології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навчання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долучаючи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учні</w:t>
      </w:r>
      <w:proofErr w:type="gram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proofErr w:type="spellEnd"/>
      <w:proofErr w:type="gram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до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джерел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інформації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через мережу </w:t>
      </w:r>
      <w:proofErr w:type="spellStart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Інтернет</w:t>
      </w:r>
      <w:proofErr w:type="spellEnd"/>
      <w:r w:rsidRPr="00EC0FC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86667F" w:rsidRPr="0086667F" w:rsidRDefault="0086667F" w:rsidP="0086667F">
      <w:pPr>
        <w:rPr>
          <w:lang w:val="uk-UA"/>
        </w:rPr>
      </w:pPr>
    </w:p>
    <w:p w:rsidR="00AF1C93" w:rsidRPr="00707AFA" w:rsidRDefault="00AF1C93" w:rsidP="001D3F0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</w:pPr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  <w:lang w:val="uk-UA"/>
        </w:rPr>
        <w:lastRenderedPageBreak/>
        <w:t>1. Організаційні заходи:</w:t>
      </w:r>
    </w:p>
    <w:p w:rsidR="00AF1C93" w:rsidRPr="00707AFA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7AFA">
        <w:rPr>
          <w:rFonts w:ascii="Times New Roman" w:hAnsi="Times New Roman" w:cs="Times New Roman"/>
          <w:color w:val="auto"/>
          <w:sz w:val="28"/>
          <w:szCs w:val="28"/>
          <w:lang w:val="uk-UA"/>
        </w:rPr>
        <w:t>1.1. Здійснювати загальне керівництво методичною роботою (розгляд планів, програм, проектів усіх підрозділів методичної роботи, їх затвердження).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Координувати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діяльність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методичних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>ідрозділів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школи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Сприяти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пошуку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використанню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навчально-виховному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процесі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сучасних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форм,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методів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прийомів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навчання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виховання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Проводити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інструктування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консультування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педагогів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питань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виконання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нормативно-правових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документів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організації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навчально-виховного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процесу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інноваційної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діяльності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досл</w:t>
      </w:r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>ідницької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професійного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вдосконалення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1.5.Організовувати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самоосвітню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роботу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педагогі</w:t>
      </w:r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1.6.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Стимулювати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ініціативу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педагогічного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колективу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науково-дослідної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іншої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творчої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діяльності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спрямованої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вдосконалення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оновлення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й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розвиток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навчально-виховного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процесу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школ</w:t>
      </w:r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роботі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педагога.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1.7.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Здійснювати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процесом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та результатами </w:t>
      </w:r>
      <w:proofErr w:type="spellStart"/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досл</w:t>
      </w:r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>іджень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проектів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здійснюваних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школі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1.8.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Здійснювати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вивчення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узагальнення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поширення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перспективного</w:t>
      </w:r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досвіду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педагогів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школи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впровадження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його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у практику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педколективу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C93" w:rsidRPr="00EC0FCF" w:rsidRDefault="00AF1C93" w:rsidP="001D3F05">
      <w:pPr>
        <w:pStyle w:val="5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1.9.Створювати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умови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використання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роботі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педагогів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діагностичних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методик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моніторингових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програм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прогнозування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узагальнення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оцінки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результаті</w:t>
      </w:r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педагогічної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діяльності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1C93" w:rsidRPr="00707AFA" w:rsidRDefault="00AF1C93" w:rsidP="001D3F0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2.Провести </w:t>
      </w:r>
      <w:proofErr w:type="spellStart"/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індивідуальні</w:t>
      </w:r>
      <w:proofErr w:type="spellEnd"/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та </w:t>
      </w:r>
      <w:proofErr w:type="spellStart"/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групові</w:t>
      </w:r>
      <w:proofErr w:type="spellEnd"/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proofErr w:type="spellStart"/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консультації</w:t>
      </w:r>
      <w:proofErr w:type="spellEnd"/>
      <w:r w:rsidRPr="00707AFA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:</w:t>
      </w:r>
    </w:p>
    <w:p w:rsidR="00AF1C93" w:rsidRPr="00EC0FCF" w:rsidRDefault="00AF1C93" w:rsidP="00707AFA">
      <w:pPr>
        <w:pStyle w:val="5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ведення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класних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журналі</w:t>
      </w:r>
      <w:proofErr w:type="gram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spellEnd"/>
      <w:proofErr w:type="gramEnd"/>
    </w:p>
    <w:p w:rsidR="00AF1C93" w:rsidRPr="00EC0FCF" w:rsidRDefault="00AF1C93" w:rsidP="00707AFA">
      <w:pPr>
        <w:pStyle w:val="5"/>
        <w:numPr>
          <w:ilvl w:val="0"/>
          <w:numId w:val="6"/>
        </w:numPr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ведення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класних</w:t>
      </w:r>
      <w:proofErr w:type="spellEnd"/>
      <w:r w:rsidRPr="00EC0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color w:val="auto"/>
          <w:sz w:val="28"/>
          <w:szCs w:val="28"/>
        </w:rPr>
        <w:t>щоденників</w:t>
      </w:r>
      <w:proofErr w:type="spellEnd"/>
    </w:p>
    <w:p w:rsidR="00AF1C93" w:rsidRPr="00EC0FCF" w:rsidRDefault="00AF1C93" w:rsidP="00707AF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F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0FC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C0FCF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AF1C93" w:rsidRPr="00EC0FCF" w:rsidRDefault="00AF1C93" w:rsidP="00707AF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FC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Pr="00EC0F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FCF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І та ІІ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олімпіад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</w:p>
    <w:p w:rsidR="00AF1C93" w:rsidRPr="00EC0FCF" w:rsidRDefault="00AF1C93" w:rsidP="00707AF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учителями,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EC0FCF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згуртуванні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</w:p>
    <w:p w:rsidR="001D3F05" w:rsidRPr="00D62895" w:rsidRDefault="00AF1C93" w:rsidP="001D3F05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0FCF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0FCF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EC0FCF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EC0FCF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D62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C93" w:rsidRPr="00EC0FCF" w:rsidRDefault="00AF1C93" w:rsidP="00AF1C93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1D3F05" w:rsidRPr="00707AFA" w:rsidRDefault="001D3F05" w:rsidP="001D3F05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auto"/>
          <w:lang w:val="uk-UA"/>
        </w:rPr>
      </w:pPr>
      <w:r w:rsidRPr="00707AFA">
        <w:rPr>
          <w:rFonts w:ascii="Times New Roman" w:hAnsi="Times New Roman" w:cs="Times New Roman"/>
          <w:color w:val="auto"/>
          <w:lang w:val="uk-UA"/>
        </w:rPr>
        <w:t>З</w:t>
      </w:r>
      <w:r w:rsidR="00707AFA" w:rsidRPr="00707AFA">
        <w:rPr>
          <w:rFonts w:ascii="Times New Roman" w:hAnsi="Times New Roman" w:cs="Times New Roman"/>
          <w:color w:val="auto"/>
          <w:lang w:val="uk-UA"/>
        </w:rPr>
        <w:t>АТВЕРДЖЕНО</w:t>
      </w:r>
      <w:r w:rsidRPr="00707AFA">
        <w:rPr>
          <w:rFonts w:ascii="Times New Roman" w:hAnsi="Times New Roman" w:cs="Times New Roman"/>
          <w:color w:val="auto"/>
          <w:lang w:val="uk-UA"/>
        </w:rPr>
        <w:t>:</w:t>
      </w:r>
    </w:p>
    <w:p w:rsidR="001D3F05" w:rsidRPr="00EC0FCF" w:rsidRDefault="001D3F05" w:rsidP="001D3F0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FC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proofErr w:type="spellStart"/>
      <w:r w:rsidRPr="00EC0FCF">
        <w:rPr>
          <w:rFonts w:ascii="Times New Roman" w:hAnsi="Times New Roman" w:cs="Times New Roman"/>
          <w:sz w:val="28"/>
          <w:szCs w:val="28"/>
          <w:lang w:val="uk-UA"/>
        </w:rPr>
        <w:t>_______Світла</w:t>
      </w:r>
      <w:proofErr w:type="spellEnd"/>
      <w:r w:rsidRPr="00EC0FCF">
        <w:rPr>
          <w:rFonts w:ascii="Times New Roman" w:hAnsi="Times New Roman" w:cs="Times New Roman"/>
          <w:sz w:val="28"/>
          <w:szCs w:val="28"/>
          <w:lang w:val="uk-UA"/>
        </w:rPr>
        <w:t>на БОЙКО</w:t>
      </w:r>
    </w:p>
    <w:p w:rsidR="00AF1C93" w:rsidRPr="00D62895" w:rsidRDefault="00AF1C93" w:rsidP="00AF1C9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r w:rsidRPr="00EC0FCF">
        <w:rPr>
          <w:rFonts w:ascii="Times New Roman" w:hAnsi="Times New Roman" w:cs="Times New Roman"/>
          <w:color w:val="auto"/>
        </w:rPr>
        <w:t>ПЛАН РОБОТИ РАДИ</w:t>
      </w:r>
      <w:r w:rsidR="00106A7D">
        <w:rPr>
          <w:rFonts w:ascii="Times New Roman" w:hAnsi="Times New Roman" w:cs="Times New Roman"/>
          <w:color w:val="auto"/>
          <w:lang w:val="uk-UA"/>
        </w:rPr>
        <w:t xml:space="preserve"> ПРОФЕСІЙНИХ СПІЛЬНОТ</w:t>
      </w:r>
    </w:p>
    <w:p w:rsidR="00400AC5" w:rsidRPr="00EC0FCF" w:rsidRDefault="00400AC5" w:rsidP="00400AC5">
      <w:pPr>
        <w:spacing w:after="0" w:line="240" w:lineRule="auto"/>
        <w:ind w:left="284" w:hanging="284"/>
        <w:jc w:val="center"/>
        <w:rPr>
          <w:rFonts w:ascii="Arial" w:eastAsia="Times New Roman" w:hAnsi="Arial" w:cs="Arial"/>
        </w:rPr>
      </w:pPr>
      <w:r w:rsidRPr="00EC0F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2022-2023 навчальний рік</w:t>
      </w:r>
    </w:p>
    <w:p w:rsidR="00400AC5" w:rsidRPr="00EC0FCF" w:rsidRDefault="00400AC5" w:rsidP="00400AC5">
      <w:pPr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0FC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tbl>
      <w:tblPr>
        <w:tblW w:w="11376" w:type="dxa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"/>
        <w:gridCol w:w="7636"/>
        <w:gridCol w:w="47"/>
        <w:gridCol w:w="1700"/>
        <w:gridCol w:w="1407"/>
      </w:tblGrid>
      <w:tr w:rsidR="00400AC5" w:rsidRPr="00EC0FCF" w:rsidTr="00400AC5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400AC5" w:rsidRPr="00EC0FCF" w:rsidRDefault="00400AC5" w:rsidP="00400AC5">
            <w:pPr>
              <w:spacing w:after="0" w:line="20" w:lineRule="atLeast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Питання, що  розглядаються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hanging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Відповідаль-</w:t>
            </w:r>
            <w:proofErr w:type="spellEnd"/>
          </w:p>
          <w:p w:rsidR="00400AC5" w:rsidRPr="00EC0FCF" w:rsidRDefault="00400AC5" w:rsidP="00400AC5">
            <w:pPr>
              <w:spacing w:after="0" w:line="20" w:lineRule="atLeast"/>
              <w:ind w:hanging="13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394DC4" w:rsidRPr="00EC0FCF" w:rsidTr="009F2EA6">
        <w:trPr>
          <w:trHeight w:val="20"/>
        </w:trPr>
        <w:tc>
          <w:tcPr>
            <w:tcW w:w="113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DC4" w:rsidRPr="00EC0FCF" w:rsidRDefault="00394DC4" w:rsidP="00400AC5">
            <w:pPr>
              <w:spacing w:after="0" w:line="20" w:lineRule="atLeast"/>
              <w:ind w:firstLine="313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Серпень</w:t>
            </w:r>
          </w:p>
          <w:p w:rsidR="00394DC4" w:rsidRPr="00EC0FCF" w:rsidRDefault="00394DC4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D62895" w:rsidP="00D6289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аналіз </w:t>
            </w:r>
            <w:r w:rsidR="00400AC5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="0010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професійних спільнот</w:t>
            </w:r>
            <w:r w:rsidR="00400AC5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  202</w:t>
            </w:r>
            <w:r w:rsidR="00400AC5"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0AC5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-2022 навчальний рік.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D6289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організацію роботи </w:t>
            </w:r>
            <w:r w:rsidR="0010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професійних спільнот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 у 2022-2023 навчальному році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D6289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планування</w:t>
            </w:r>
            <w:r w:rsidR="00D62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2895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  <w:r w:rsidR="0010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професійних спільнот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2022-2023 рік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D6289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озподіл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обов’язків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 членами </w:t>
            </w:r>
            <w:r w:rsidR="00106A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 професійних спільнот</w:t>
            </w:r>
            <w:r w:rsidR="00D62895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 2022-2023 навчальний рік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організацію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677E46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94DC4" w:rsidRPr="00EC0FCF" w:rsidTr="00953C07">
        <w:trPr>
          <w:trHeight w:val="20"/>
        </w:trPr>
        <w:tc>
          <w:tcPr>
            <w:tcW w:w="113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4DC4" w:rsidRPr="00EC0FCF" w:rsidRDefault="00394DC4" w:rsidP="00394DC4">
            <w:pPr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394DC4" w:rsidRPr="00EC0FCF" w:rsidRDefault="00394DC4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394DC4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27250A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організацію конкурсу науково-дослідницьких робіт учнів </w:t>
            </w:r>
            <w:r w:rsidR="0027250A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МАН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394DC4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1D3F05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олімпіад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281F33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394DC4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394DC4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компетентнісну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школу як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провідну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ідею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концепції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НУШ.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394DC4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394DC4" w:rsidP="00400AC5">
            <w:pPr>
              <w:spacing w:after="0" w:line="20" w:lineRule="atLeast"/>
              <w:ind w:firstLine="34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281F33">
            <w:pPr>
              <w:spacing w:after="0" w:line="252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підготовку до круглого столу «Ігрові та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діяльнісні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 навчання в початковій школі шляхом використання ігрових наборів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Lego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Play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box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»;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left="-13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ЗахарченкоН.В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9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677E46">
            <w:pPr>
              <w:spacing w:after="0" w:line="20" w:lineRule="atLeast"/>
              <w:ind w:firstLine="313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1D3F05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тестаці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Pr="00EC0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0FCF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Pr="00EC0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н. р.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F17CAF" w:rsidP="00677E46">
            <w:pPr>
              <w:spacing w:after="0" w:line="20" w:lineRule="atLeast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281F33">
            <w:pPr>
              <w:spacing w:after="0" w:line="252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психолого-педагогічного семінару «Психологічне забезпечення запровадження дистанційного навчання у педагогічній діяльності вчителів».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677E46" w:rsidP="00677E46">
            <w:pPr>
              <w:spacing w:after="0" w:line="20" w:lineRule="atLeast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ланування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400AC5" w:rsidRPr="00EC0FCF" w:rsidRDefault="00101E0F" w:rsidP="00101E0F">
            <w:pPr>
              <w:spacing w:after="0" w:line="20" w:lineRule="atLeast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101E0F">
            <w:pPr>
              <w:spacing w:after="0" w:line="252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організацію розширеного засідання «Нова українська школа: нові форми організації освітньої діяльності учнів на уроках  в середній школі»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F17CAF" w:rsidP="00677E46">
            <w:pPr>
              <w:spacing w:after="0" w:line="20" w:lineRule="atLeast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214AE9" w:rsidP="00294A51">
            <w:pPr>
              <w:spacing w:after="0" w:line="20" w:lineRule="atLeast"/>
              <w:ind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озвиток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процесом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·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самоаналіз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відвіданих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уроку – результат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294A51" w:rsidRPr="00EC0FCF">
              <w:rPr>
                <w:rFonts w:ascii="Times New Roman" w:hAnsi="Times New Roman" w:cs="Times New Roman"/>
                <w:sz w:val="24"/>
                <w:szCs w:val="24"/>
              </w:rPr>
              <w:t xml:space="preserve"> уроку».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F17CAF" w:rsidP="00677E46">
            <w:pPr>
              <w:spacing w:after="0" w:line="20" w:lineRule="atLeast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  <w:r w:rsidR="00294A51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20"/>
        </w:trPr>
        <w:tc>
          <w:tcPr>
            <w:tcW w:w="9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677E46">
            <w:pPr>
              <w:spacing w:after="0" w:line="20" w:lineRule="atLeast"/>
              <w:ind w:firstLine="313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400AC5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перевірки шкільної документації  в І семестрі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F17CAF" w:rsidP="00F17CAF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00AC5" w:rsidRPr="00EC0FCF" w:rsidTr="00F17CAF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400AC5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F17CAF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 </w:t>
            </w:r>
            <w:proofErr w:type="spellStart"/>
            <w:proofErr w:type="gram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ідсумки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моніторингу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 стану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викладання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біології і екології та фізики і астрономії</w:t>
            </w:r>
            <w:r w:rsidR="00082F81"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в 6-11 класах.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C5" w:rsidRPr="00EC0FCF" w:rsidRDefault="00F17CAF" w:rsidP="00F17CAF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C5" w:rsidRPr="00EC0FCF" w:rsidRDefault="00400AC5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0C0503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151787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наступність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початкової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НУШ. Стан.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класно-узагальнюючий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освітнього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процесу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5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082F81" w:rsidRPr="00EC0FCF" w:rsidRDefault="00082F81" w:rsidP="00151787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15178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Бойко С.В.</w:t>
            </w:r>
            <w:r w:rsidR="004F135E"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Консультанти - </w:t>
            </w:r>
            <w:proofErr w:type="spellStart"/>
            <w:r w:rsidR="004F135E" w:rsidRPr="00EC0FC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промоутери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Arial" w:eastAsia="Times New Roman" w:hAnsi="Arial" w:cs="Arial"/>
                <w:lang w:val="uk-UA"/>
              </w:rPr>
              <w:lastRenderedPageBreak/>
              <w:t>4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707AFA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аналіз участі учнів у 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етапі Всеукраїнських учнівських олімпіад із базових дисциплін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F17CA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Arial" w:eastAsia="Times New Roman" w:hAnsi="Arial" w:cs="Arial"/>
                <w:lang w:val="uk-UA"/>
              </w:rPr>
              <w:t>5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до круглого столу: Круглий стіл «Педагогіка партнерства».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F17CA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Arial" w:eastAsia="Times New Roman" w:hAnsi="Arial" w:cs="Arial"/>
                <w:lang w:val="uk-UA"/>
              </w:rPr>
              <w:t>6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Дискусія «Майстерність учителя – прояв творчої активності особистості педагога»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D17677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677" w:rsidRPr="00EC0FCF" w:rsidRDefault="00D17677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Arial" w:eastAsia="Times New Roman" w:hAnsi="Arial" w:cs="Arial"/>
                <w:lang w:val="uk-UA"/>
              </w:rPr>
              <w:t>7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677" w:rsidRPr="00EC0FCF" w:rsidRDefault="00D17677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 підсумки вивчення адаптації переходу учнів школи ІІ ступеня до школи ІІІ ступеня, моніторинг якості знань учнів 10 класу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677" w:rsidRPr="00EC0FCF" w:rsidRDefault="00D17677" w:rsidP="00F17CAF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707AFA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  <w:p w:rsidR="00D17677" w:rsidRPr="00EC0FCF" w:rsidRDefault="00D17677" w:rsidP="00F17CAF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Бойко С.В.</w:t>
            </w:r>
          </w:p>
          <w:p w:rsidR="00D17677" w:rsidRPr="00EC0FCF" w:rsidRDefault="00D17677" w:rsidP="00F17CAF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Консультанти -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промоутери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77" w:rsidRPr="00EC0FCF" w:rsidRDefault="00D17677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F81" w:rsidRPr="00EC0FCF" w:rsidTr="00400AC5">
        <w:trPr>
          <w:trHeight w:val="20"/>
        </w:trPr>
        <w:tc>
          <w:tcPr>
            <w:tcW w:w="9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1263ED">
            <w:pPr>
              <w:spacing w:after="0" w:line="20" w:lineRule="atLeast"/>
              <w:ind w:firstLine="313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9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C4E" w:rsidRPr="00EC0FCF" w:rsidRDefault="00082F81" w:rsidP="00400AC5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</w:t>
            </w:r>
            <w:proofErr w:type="spellEnd"/>
            <w:r w:rsidR="00235C4E"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proofErr w:type="gram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та 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082F81" w:rsidRPr="00EC0FCF" w:rsidRDefault="00082F81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 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4, 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9-х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F17CAF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виконання плану заходів щодо покращення результатів зовнішнього незалежного оцінювання у 2023 році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F17CA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 </w:t>
            </w:r>
            <w:proofErr w:type="spellStart"/>
            <w:proofErr w:type="gram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ідсумки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моніторингу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 стану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викладання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математики, української мови , англійської мови (початкова школа)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2B4CCF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до методичного практикуму  для вчителів «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тренажери для формування предметних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1C41EF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результати моніторингу стану викладання БЖД, фізкультури, ЗУ і мистецтва.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F17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 </w:t>
            </w:r>
            <w:proofErr w:type="spellStart"/>
            <w:proofErr w:type="gram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ідсумки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участі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учнів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закладу в </w:t>
            </w: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районних,</w:t>
            </w: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обласних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 всеукраїнських </w:t>
            </w: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олімпіадах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, конкурсах.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1C41EF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F81" w:rsidRPr="00EC0FCF" w:rsidTr="00400AC5">
        <w:trPr>
          <w:trHeight w:val="20"/>
        </w:trPr>
        <w:tc>
          <w:tcPr>
            <w:tcW w:w="9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1263ED">
            <w:pPr>
              <w:spacing w:after="0" w:line="20" w:lineRule="atLeast"/>
              <w:ind w:firstLine="313"/>
              <w:jc w:val="center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D62895">
            <w:pPr>
              <w:spacing w:after="0" w:line="20" w:lineRule="atLeast"/>
              <w:ind w:right="-108"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підсумки роботи</w:t>
            </w:r>
            <w:r w:rsidR="00D62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професійної спільноти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2022-2023 навчальному році.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677E46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D62895">
            <w:pPr>
              <w:spacing w:after="0" w:line="20" w:lineRule="atLeast"/>
              <w:ind w:right="-108"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  планування </w:t>
            </w:r>
            <w:r w:rsidR="00D628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роботи ради професійної спільноти 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2023-2024 навчальні роки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677E46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proofErr w:type="gram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ідготовку та організацію проведення  державної підсумкової атестації  здобувачів початкової освіти 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у 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2022-2023 навчальному році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Arial" w:eastAsia="Times New Roman" w:hAnsi="Arial" w:cs="Arial"/>
                <w:lang w:val="uk-UA"/>
              </w:rPr>
              <w:t>4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підготовку та організацію  проведення  державної підсумкової атестації  здобувачів базової середньої освіти у 2022-2023 навчальному році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Arial" w:eastAsia="Times New Roman" w:hAnsi="Arial" w:cs="Arial"/>
                <w:lang w:val="uk-UA"/>
              </w:rPr>
              <w:t>5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707AFA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  проведення державної підсумкової атестації у формі зовнішнього незалежного оцінювання  здобувачів повної загальної середньої освіти  у 2022-2023 навчальному році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E0F" w:rsidRPr="00EC0FCF" w:rsidRDefault="00101E0F" w:rsidP="00101E0F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Arial" w:eastAsia="Times New Roman" w:hAnsi="Arial" w:cs="Arial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082F81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2B4CCF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Про </w:t>
            </w:r>
            <w:proofErr w:type="spellStart"/>
            <w:proofErr w:type="gram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ідсумки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вивчення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стану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організації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національного і 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патріотичного виховання в школі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677E46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7FB" w:rsidRPr="00EC0FCF" w:rsidTr="00400AC5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7FB" w:rsidRPr="00EC0FCF" w:rsidRDefault="006B17FB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17FB" w:rsidRPr="00EC0FCF" w:rsidRDefault="006B17FB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7FB" w:rsidRPr="00EC0FCF" w:rsidRDefault="006B17FB" w:rsidP="00101E0F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 </w:t>
            </w:r>
            <w:proofErr w:type="spellStart"/>
            <w:proofErr w:type="gram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ідсумки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та </w:t>
            </w: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101E0F" w:rsidRPr="00EC0FC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професійних спільнот вчителів</w:t>
            </w:r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виконання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річних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планів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E0F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яненко</w:t>
            </w:r>
            <w:proofErr w:type="spellEnd"/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 В.І</w:t>
            </w:r>
          </w:p>
          <w:p w:rsidR="00101E0F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>Бойко С.В.</w:t>
            </w:r>
          </w:p>
          <w:p w:rsidR="006B17FB" w:rsidRPr="00EC0FCF" w:rsidRDefault="00101E0F" w:rsidP="00101E0F">
            <w:pPr>
              <w:spacing w:after="0" w:line="20" w:lineRule="atLeast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lang w:val="uk-UA"/>
              </w:rPr>
              <w:t xml:space="preserve">Консультанти - 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lang w:val="uk-UA"/>
              </w:rPr>
              <w:t>промоутери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7FB" w:rsidRPr="00EC0FCF" w:rsidRDefault="006B17FB" w:rsidP="00400AC5">
            <w:pPr>
              <w:spacing w:after="0" w:line="20" w:lineRule="atLeast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2F81" w:rsidRPr="00EC0FCF" w:rsidTr="00281F33">
        <w:trPr>
          <w:trHeight w:val="11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101E0F" w:rsidP="00400AC5">
            <w:pPr>
              <w:spacing w:after="0" w:line="240" w:lineRule="auto"/>
              <w:ind w:firstLine="3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Arial" w:eastAsia="Times New Roman" w:hAnsi="Arial" w:cs="Arial"/>
                <w:lang w:val="uk-UA"/>
              </w:rPr>
              <w:t>8</w:t>
            </w:r>
          </w:p>
        </w:tc>
        <w:tc>
          <w:tcPr>
            <w:tcW w:w="7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2F81" w:rsidRPr="00EC0FCF" w:rsidRDefault="00082F81" w:rsidP="006B17F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підсумки роботи педагогічного колективу над навчально-методичною проблемою (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 етап)</w:t>
            </w:r>
            <w:r w:rsidRPr="00EC0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Pr="00EC0FCF">
              <w:rPr>
                <w:rFonts w:ascii="Times New Roman" w:hAnsi="Times New Roman"/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«</w:t>
            </w:r>
            <w:r w:rsidRPr="00EC0FC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Формування життєвих </w:t>
            </w:r>
            <w:proofErr w:type="spellStart"/>
            <w:r w:rsidRPr="00EC0FC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компетентностей</w:t>
            </w:r>
            <w:proofErr w:type="spellEnd"/>
            <w:r w:rsidRPr="00EC0FC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учнів з метою розвитку конкурентоспроможної особистості</w:t>
            </w:r>
            <w:r w:rsidRPr="00EC0FCF">
              <w:rPr>
                <w:rFonts w:ascii="Times New Roman" w:hAnsi="Times New Roman"/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677E46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яненкоВ.І</w:t>
            </w:r>
            <w:proofErr w:type="spellEnd"/>
          </w:p>
          <w:p w:rsidR="00082F81" w:rsidRPr="00EC0FCF" w:rsidRDefault="00082F81" w:rsidP="00677E46">
            <w:pPr>
              <w:spacing w:after="0" w:line="240" w:lineRule="auto"/>
              <w:ind w:hanging="13"/>
              <w:jc w:val="both"/>
              <w:rPr>
                <w:rFonts w:ascii="Arial" w:eastAsia="Times New Roman" w:hAnsi="Arial" w:cs="Arial"/>
                <w:lang w:val="uk-UA"/>
              </w:rPr>
            </w:pPr>
            <w:r w:rsidRPr="00EC0F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С.В.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1" w:rsidRPr="00EC0FCF" w:rsidRDefault="00082F81" w:rsidP="00400AC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9"/>
                <w:szCs w:val="19"/>
              </w:rPr>
            </w:pPr>
          </w:p>
        </w:tc>
      </w:tr>
    </w:tbl>
    <w:p w:rsidR="00432752" w:rsidRPr="00EC0FCF" w:rsidRDefault="00432752">
      <w:pPr>
        <w:rPr>
          <w:lang w:val="uk-UA"/>
        </w:rPr>
      </w:pPr>
    </w:p>
    <w:p w:rsidR="00394DC4" w:rsidRPr="00EC0FCF" w:rsidRDefault="00D62895" w:rsidP="00D62895">
      <w:pPr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промоутер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3F05" w:rsidRPr="00EC0FC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 </w:t>
      </w:r>
      <w:r w:rsidR="001D3F05" w:rsidRPr="00EC0FCF">
        <w:rPr>
          <w:rFonts w:ascii="Times New Roman" w:hAnsi="Times New Roman" w:cs="Times New Roman"/>
          <w:sz w:val="28"/>
          <w:szCs w:val="28"/>
          <w:lang w:val="uk-UA"/>
        </w:rPr>
        <w:t xml:space="preserve"> ______________ Валентина ЛУК</w:t>
      </w:r>
      <w:r w:rsidR="001D3F05" w:rsidRPr="00D62895">
        <w:rPr>
          <w:rFonts w:ascii="Times New Roman" w:hAnsi="Times New Roman" w:cs="Times New Roman"/>
          <w:sz w:val="28"/>
          <w:szCs w:val="28"/>
        </w:rPr>
        <w:t>’</w:t>
      </w:r>
      <w:r w:rsidR="001D3F05" w:rsidRPr="00EC0FCF">
        <w:rPr>
          <w:rFonts w:ascii="Times New Roman" w:hAnsi="Times New Roman" w:cs="Times New Roman"/>
          <w:sz w:val="28"/>
          <w:szCs w:val="28"/>
          <w:lang w:val="uk-UA"/>
        </w:rPr>
        <w:t>ЯНЕНКО</w:t>
      </w:r>
    </w:p>
    <w:p w:rsidR="00394DC4" w:rsidRPr="00EC0FCF" w:rsidRDefault="00394DC4" w:rsidP="00294A51">
      <w:pPr>
        <w:rPr>
          <w:lang w:val="uk-UA"/>
        </w:rPr>
      </w:pPr>
    </w:p>
    <w:sectPr w:rsidR="00394DC4" w:rsidRPr="00EC0FCF" w:rsidSect="008666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376"/>
    <w:multiLevelType w:val="hybridMultilevel"/>
    <w:tmpl w:val="26D0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773D"/>
    <w:multiLevelType w:val="multilevel"/>
    <w:tmpl w:val="534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04A7A"/>
    <w:multiLevelType w:val="hybridMultilevel"/>
    <w:tmpl w:val="1BD40576"/>
    <w:lvl w:ilvl="0" w:tplc="CCB0F29E">
      <w:numFmt w:val="bullet"/>
      <w:lvlText w:val="·"/>
      <w:lvlJc w:val="left"/>
      <w:pPr>
        <w:ind w:left="4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EF5453A"/>
    <w:multiLevelType w:val="hybridMultilevel"/>
    <w:tmpl w:val="013C9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40747"/>
    <w:multiLevelType w:val="hybridMultilevel"/>
    <w:tmpl w:val="F9C838D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713C7D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C355E49"/>
    <w:multiLevelType w:val="hybridMultilevel"/>
    <w:tmpl w:val="AD0C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56FA"/>
    <w:multiLevelType w:val="hybridMultilevel"/>
    <w:tmpl w:val="98F20F38"/>
    <w:lvl w:ilvl="0" w:tplc="49A82610">
      <w:numFmt w:val="bullet"/>
      <w:lvlText w:val="·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40A93"/>
    <w:multiLevelType w:val="multilevel"/>
    <w:tmpl w:val="AB36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AC5"/>
    <w:rsid w:val="00082F81"/>
    <w:rsid w:val="000A38D5"/>
    <w:rsid w:val="000B156A"/>
    <w:rsid w:val="00101E0F"/>
    <w:rsid w:val="00106A7D"/>
    <w:rsid w:val="001263ED"/>
    <w:rsid w:val="001C41EF"/>
    <w:rsid w:val="001D3F05"/>
    <w:rsid w:val="00214AE9"/>
    <w:rsid w:val="00235C4E"/>
    <w:rsid w:val="0027250A"/>
    <w:rsid w:val="00281F33"/>
    <w:rsid w:val="00294A51"/>
    <w:rsid w:val="002B4CCF"/>
    <w:rsid w:val="00394DC4"/>
    <w:rsid w:val="00400AC5"/>
    <w:rsid w:val="00432752"/>
    <w:rsid w:val="004F135E"/>
    <w:rsid w:val="00535DEA"/>
    <w:rsid w:val="006768B3"/>
    <w:rsid w:val="00677E46"/>
    <w:rsid w:val="006B17FB"/>
    <w:rsid w:val="00707AFA"/>
    <w:rsid w:val="0086667F"/>
    <w:rsid w:val="0087273D"/>
    <w:rsid w:val="00AF1C93"/>
    <w:rsid w:val="00B830CB"/>
    <w:rsid w:val="00C91FD6"/>
    <w:rsid w:val="00D17677"/>
    <w:rsid w:val="00D268E9"/>
    <w:rsid w:val="00D62895"/>
    <w:rsid w:val="00EC0FCF"/>
    <w:rsid w:val="00F1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2"/>
  </w:style>
  <w:style w:type="paragraph" w:styleId="1">
    <w:name w:val="heading 1"/>
    <w:basedOn w:val="a"/>
    <w:next w:val="a"/>
    <w:link w:val="10"/>
    <w:uiPriority w:val="9"/>
    <w:qFormat/>
    <w:rsid w:val="00294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0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4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A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A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DC4"/>
    <w:rPr>
      <w:b/>
      <w:bCs/>
    </w:rPr>
  </w:style>
  <w:style w:type="character" w:styleId="a5">
    <w:name w:val="Emphasis"/>
    <w:basedOn w:val="a0"/>
    <w:uiPriority w:val="20"/>
    <w:qFormat/>
    <w:rsid w:val="00394D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4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4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4A5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824">
          <w:blockQuote w:val="1"/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747">
              <w:blockQuote w:val="1"/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602">
                  <w:blockQuote w:val="1"/>
                  <w:marLeft w:val="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989">
                      <w:blockQuote w:val="1"/>
                      <w:marLeft w:val="6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459">
                          <w:blockQuote w:val="1"/>
                          <w:marLeft w:val="6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919F-5710-4667-B630-F2F4157E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2022-09-23T10:28:00Z</cp:lastPrinted>
  <dcterms:created xsi:type="dcterms:W3CDTF">2022-09-22T11:57:00Z</dcterms:created>
  <dcterms:modified xsi:type="dcterms:W3CDTF">2023-03-15T12:52:00Z</dcterms:modified>
</cp:coreProperties>
</file>