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EDACD" w14:textId="77777777" w:rsidR="004F3231" w:rsidRPr="002722C4" w:rsidRDefault="004F3231" w:rsidP="004F3231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Hlk129456036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Протокол №4</w:t>
      </w:r>
    </w:p>
    <w:p w14:paraId="768CCCDA" w14:textId="77777777" w:rsidR="004F3231" w:rsidRPr="002722C4" w:rsidRDefault="004F3231" w:rsidP="004F3231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МО вчителів природничо-математичного циклу  </w:t>
      </w:r>
      <w:proofErr w:type="spellStart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Малобурімської</w:t>
      </w:r>
      <w:proofErr w:type="spellEnd"/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ст.</w:t>
      </w:r>
    </w:p>
    <w:p w14:paraId="129BB3FF" w14:textId="77777777" w:rsidR="004F3231" w:rsidRPr="002722C4" w:rsidRDefault="004F3231" w:rsidP="004F3231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722C4">
        <w:rPr>
          <w:rFonts w:ascii="Times New Roman" w:hAnsi="Times New Roman" w:cs="Times New Roman"/>
          <w:b/>
          <w:sz w:val="36"/>
          <w:szCs w:val="36"/>
          <w:lang w:val="uk-UA"/>
        </w:rPr>
        <w:t>від  14.03.2022 р.</w:t>
      </w:r>
    </w:p>
    <w:bookmarkEnd w:id="0"/>
    <w:p w14:paraId="7A54E738" w14:textId="77777777" w:rsidR="004F3231" w:rsidRPr="002722C4" w:rsidRDefault="004F3231" w:rsidP="004F3231">
      <w:pPr>
        <w:tabs>
          <w:tab w:val="left" w:pos="1276"/>
        </w:tabs>
        <w:spacing w:before="24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374848" w14:textId="77777777" w:rsidR="004F3231" w:rsidRPr="002722C4" w:rsidRDefault="004F3231" w:rsidP="004F3231">
      <w:pPr>
        <w:tabs>
          <w:tab w:val="left" w:pos="1276"/>
        </w:tabs>
        <w:spacing w:before="240"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722C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Присутні:</w:t>
      </w:r>
    </w:p>
    <w:p w14:paraId="31DCAC3A" w14:textId="77777777" w:rsidR="004F3231" w:rsidRPr="002722C4" w:rsidRDefault="004F3231" w:rsidP="004F3231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bookmarkStart w:id="1" w:name="_Hlk129457320"/>
      <w:r w:rsidRPr="002722C4">
        <w:rPr>
          <w:rFonts w:ascii="Times New Roman" w:hAnsi="Times New Roman" w:cs="Times New Roman"/>
          <w:i/>
          <w:sz w:val="28"/>
          <w:szCs w:val="28"/>
          <w:lang w:val="uk-UA"/>
        </w:rPr>
        <w:t>Лук’яненко В.І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.,ЗНВР, вчитель біології</w:t>
      </w:r>
    </w:p>
    <w:p w14:paraId="79C7FE24" w14:textId="77777777" w:rsidR="004F3231" w:rsidRPr="002722C4" w:rsidRDefault="004F3231" w:rsidP="004F3231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Нагорна О.В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</w:t>
      </w:r>
    </w:p>
    <w:p w14:paraId="086D9974" w14:textId="77777777" w:rsidR="004F3231" w:rsidRPr="002722C4" w:rsidRDefault="004F3231" w:rsidP="004F3231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Пустова</w:t>
      </w:r>
      <w:proofErr w:type="spellEnd"/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Т.М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хімії, географії, трудового навчання</w:t>
      </w:r>
    </w:p>
    <w:p w14:paraId="6FA499AE" w14:textId="77777777" w:rsidR="004F3231" w:rsidRDefault="004F3231" w:rsidP="004F3231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722C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Яценко А.О</w:t>
      </w:r>
      <w:r w:rsidRPr="002722C4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фізики, інформатики</w:t>
      </w:r>
    </w:p>
    <w:p w14:paraId="18A89E4D" w14:textId="77777777" w:rsidR="004F3231" w:rsidRPr="002722C4" w:rsidRDefault="004F3231" w:rsidP="004F3231">
      <w:pPr>
        <w:shd w:val="clear" w:color="auto" w:fill="FFFFFF"/>
        <w:tabs>
          <w:tab w:val="left" w:pos="1276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CDADA4" w14:textId="77777777" w:rsidR="004F3231" w:rsidRPr="002722C4" w:rsidRDefault="004F3231" w:rsidP="004F3231">
      <w:pPr>
        <w:pStyle w:val="a4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rPr>
          <w:color w:val="333333"/>
          <w:sz w:val="28"/>
          <w:szCs w:val="28"/>
          <w:lang w:val="uk-UA"/>
        </w:rPr>
      </w:pPr>
      <w:r w:rsidRPr="002722C4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Порядок денний.</w:t>
      </w:r>
    </w:p>
    <w:p w14:paraId="488B32DC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rStyle w:val="a6"/>
          <w:color w:val="333333"/>
          <w:sz w:val="28"/>
          <w:szCs w:val="28"/>
          <w:bdr w:val="none" w:sz="0" w:space="0" w:color="auto" w:frame="1"/>
          <w:lang w:val="uk-UA"/>
        </w:rPr>
        <w:t>1.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 Формування в здобувачів освіти навиків самостійного пошуку інформації під час викладання предметів природничо – математичного циклу .</w:t>
      </w:r>
    </w:p>
    <w:p w14:paraId="1F2B0A4D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2.Доповідь на тему « Як зацікавити дитину навчанням» .</w:t>
      </w:r>
    </w:p>
    <w:p w14:paraId="5136E06C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3. Обговорення проведених уроків та виховних заходів (члени МО).</w:t>
      </w:r>
    </w:p>
    <w:p w14:paraId="414C6EC5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4. Підготовка до ДПА та ЗНО.</w:t>
      </w:r>
    </w:p>
    <w:p w14:paraId="2C4245BF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</w:pPr>
      <w:r w:rsidRPr="002722C4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>  СЛУХАЛИ :</w:t>
      </w:r>
    </w:p>
    <w:p w14:paraId="057A837C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 1. </w:t>
      </w:r>
      <w:r>
        <w:rPr>
          <w:rStyle w:val="a6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86177">
        <w:rPr>
          <w:b/>
          <w:i/>
          <w:color w:val="333333"/>
          <w:sz w:val="28"/>
          <w:szCs w:val="28"/>
          <w:bdr w:val="none" w:sz="0" w:space="0" w:color="auto" w:frame="1"/>
          <w:lang w:val="uk-UA"/>
        </w:rPr>
        <w:t>Нагорну О.В.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голову ШМО природничо – математичного циклу, яка познайомила  з основною потребою сучасної школи - якнайшвидша модернізація освіти для ефективного розвитку самостійної особистості готової до виконання соціальних ролей у суспільстві . Доведено, що самостійна робота школяра відіграє велику роль у формуванні і розвитку навчальних умінь, вихованні пізнавального інтересу, вміння роботи в команді; у ній виявляється індивідуальність кожного учня, вона активно сприяє засвоєнню глибоких і міцних знань. У розумінні самостійної роботи учнів у навчальному 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процесі існує багато різних точок зору. Під самостійною навчальною роботою будемо розуміти будь-яку, організовану вчителем, активну діяльність учнів, спрямовану на виконання визначеної дидактичної мети в спеціально відведений для цього час: пошук знань, їх осмислення, закріплення, формування та розвиток умінь і навичок, узагальнення та систематизацію знань. Дидактично самостійна робота є навчальним завданням, яке повинен виконати учень і, водночас, формою вияву відповідної діяльності: пам'яті, мислення, творчого відображення, поглиблення та розширення сфери дії раніше отриманих знань.</w:t>
      </w:r>
    </w:p>
    <w:p w14:paraId="4812F062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І саме методи самостійного навчання дозволяють розвинути пізнавальну самостійність та вміння вчитися. Самостійна робота на </w:t>
      </w:r>
      <w:proofErr w:type="spellStart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уроках</w:t>
      </w:r>
      <w:proofErr w:type="spellEnd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 – це не форма організації навчальних занять і не метод навчання, а дієвий спосіб залучення учнів у самостійну пізнавальну діяльність, засіб її логічної та психологічної організації.</w:t>
      </w:r>
    </w:p>
    <w:p w14:paraId="199CAC42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lang w:val="uk-UA"/>
        </w:rPr>
        <w:t> </w:t>
      </w:r>
      <w:r w:rsidRPr="002722C4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2. 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86177">
        <w:rPr>
          <w:b/>
          <w:i/>
          <w:color w:val="333333"/>
          <w:sz w:val="28"/>
          <w:szCs w:val="28"/>
          <w:bdr w:val="none" w:sz="0" w:space="0" w:color="auto" w:frame="1"/>
          <w:lang w:val="uk-UA"/>
        </w:rPr>
        <w:t>Пустову</w:t>
      </w:r>
      <w:proofErr w:type="spellEnd"/>
      <w:r w:rsidRPr="00286177">
        <w:rPr>
          <w:b/>
          <w:i/>
          <w:color w:val="333333"/>
          <w:sz w:val="28"/>
          <w:szCs w:val="28"/>
          <w:bdr w:val="none" w:sz="0" w:space="0" w:color="auto" w:frame="1"/>
          <w:lang w:val="uk-UA"/>
        </w:rPr>
        <w:t xml:space="preserve"> Т.М.,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доповідь «Як зацікавити дитину навчанням». Яка дала поради як зацікавити дитину предметом</w:t>
      </w:r>
      <w:r w:rsidRPr="002722C4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. </w:t>
      </w:r>
      <w:r w:rsidRPr="002722C4">
        <w:rPr>
          <w:color w:val="010101"/>
          <w:sz w:val="28"/>
          <w:szCs w:val="28"/>
          <w:bdr w:val="none" w:sz="0" w:space="0" w:color="auto" w:frame="1"/>
          <w:lang w:val="uk-UA"/>
        </w:rPr>
        <w:t>Учителю важливо утримувати емоційний зв’язок з</w:t>
      </w:r>
      <w:r w:rsidRPr="002722C4">
        <w:rPr>
          <w:b/>
          <w:bCs/>
          <w:color w:val="010101"/>
          <w:sz w:val="28"/>
          <w:szCs w:val="28"/>
          <w:bdr w:val="none" w:sz="0" w:space="0" w:color="auto" w:frame="1"/>
          <w:lang w:val="uk-UA"/>
        </w:rPr>
        <w:t> </w:t>
      </w:r>
      <w:r w:rsidRPr="002722C4">
        <w:rPr>
          <w:color w:val="010101"/>
          <w:sz w:val="28"/>
          <w:szCs w:val="28"/>
          <w:bdr w:val="none" w:sz="0" w:space="0" w:color="auto" w:frame="1"/>
          <w:lang w:val="uk-UA"/>
        </w:rPr>
        <w:t>учнями</w:t>
      </w:r>
      <w:r w:rsidRPr="002722C4">
        <w:rPr>
          <w:color w:val="141414"/>
          <w:sz w:val="28"/>
          <w:szCs w:val="28"/>
          <w:bdr w:val="none" w:sz="0" w:space="0" w:color="auto" w:frame="1"/>
          <w:lang w:val="uk-UA"/>
        </w:rPr>
        <w:t>.</w:t>
      </w:r>
      <w:r>
        <w:rPr>
          <w:color w:val="141414"/>
          <w:sz w:val="28"/>
          <w:szCs w:val="28"/>
          <w:bdr w:val="none" w:sz="0" w:space="0" w:color="auto" w:frame="1"/>
          <w:lang w:val="uk-UA"/>
        </w:rPr>
        <w:t xml:space="preserve"> </w:t>
      </w:r>
      <w:r w:rsidRPr="002722C4">
        <w:rPr>
          <w:color w:val="010101"/>
          <w:sz w:val="28"/>
          <w:szCs w:val="28"/>
          <w:bdr w:val="none" w:sz="0" w:space="0" w:color="auto" w:frame="1"/>
          <w:lang w:val="uk-UA"/>
        </w:rPr>
        <w:t>“Комусь подобається, а хтось залишається байдужим. Учитель є натхненником, але і для нього важливо відчувати любов до свого предмету”.</w:t>
      </w:r>
      <w:r>
        <w:rPr>
          <w:color w:val="010101"/>
          <w:sz w:val="28"/>
          <w:szCs w:val="28"/>
          <w:bdr w:val="none" w:sz="0" w:space="0" w:color="auto" w:frame="1"/>
          <w:lang w:val="uk-UA"/>
        </w:rPr>
        <w:t xml:space="preserve"> </w:t>
      </w:r>
      <w:r w:rsidRPr="002722C4">
        <w:rPr>
          <w:color w:val="141414"/>
          <w:sz w:val="28"/>
          <w:szCs w:val="28"/>
          <w:bdr w:val="none" w:sz="0" w:space="0" w:color="auto" w:frame="1"/>
          <w:lang w:val="uk-UA"/>
        </w:rPr>
        <w:t>За словами вчительки, треба відкривати красу свого предмету – показувати різні грані й елементи.</w:t>
      </w:r>
    </w:p>
    <w:p w14:paraId="2A890C7C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lang w:val="uk-UA"/>
        </w:rPr>
        <w:t>  </w:t>
      </w:r>
      <w:r w:rsidRPr="002722C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3.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286177">
        <w:rPr>
          <w:b/>
          <w:i/>
          <w:sz w:val="28"/>
          <w:szCs w:val="28"/>
          <w:lang w:val="uk-UA"/>
        </w:rPr>
        <w:t>Лук’яненко В.І</w:t>
      </w:r>
      <w:r>
        <w:rPr>
          <w:b/>
          <w:i/>
          <w:sz w:val="28"/>
          <w:szCs w:val="28"/>
          <w:lang w:val="uk-UA"/>
        </w:rPr>
        <w:t>.</w:t>
      </w:r>
      <w:r w:rsidRPr="002722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заступника директора з НВР, члена шкільного методичного об’єднання  про ДПА та особливості проведення ЗНО у 2022 н. р.</w:t>
      </w:r>
    </w:p>
    <w:p w14:paraId="66B0C6D6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Згідно Наказу МОНУ № 283/37619 від 28 березня 2022р учнів які завершують здобуття початкової та базової середньої освіти  у 2021 – 2022 н. р. звільнено від проходження ДПА.</w:t>
      </w:r>
    </w:p>
    <w:p w14:paraId="26C8FF1F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Верховна Рада України прийняла закон № 7132 від 10.03 2022 р про скасування випускниками 2021 – 2022 р складання ДПА.</w:t>
      </w:r>
    </w:p>
    <w:p w14:paraId="07F01A03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Познайомив з особливостями Національного </w:t>
      </w:r>
      <w:proofErr w:type="spellStart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мультипредметного</w:t>
      </w:r>
      <w:proofErr w:type="spellEnd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онлайн тесту (НМТ) у 2022р.</w:t>
      </w:r>
    </w:p>
    <w:p w14:paraId="21229F16" w14:textId="77777777" w:rsidR="004F3231" w:rsidRPr="00286177" w:rsidRDefault="004F3231" w:rsidP="004F3231">
      <w:pPr>
        <w:tabs>
          <w:tab w:val="left" w:pos="1276"/>
        </w:tabs>
        <w:spacing w:before="240"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861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УХВАЛИЛИ:</w:t>
      </w:r>
    </w:p>
    <w:p w14:paraId="483DD919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Активно впроваджувати  форми і методи самостійної роботи учнів на </w:t>
      </w:r>
      <w:proofErr w:type="spellStart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уроках</w:t>
      </w:r>
      <w:proofErr w:type="spellEnd"/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предметів природничо – математичного циклу.</w:t>
      </w:r>
    </w:p>
    <w:p w14:paraId="07BE6037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lastRenderedPageBreak/>
        <w:t>2.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Кожному вчителю</w:t>
      </w:r>
      <w:r w:rsidRPr="002722C4">
        <w:rPr>
          <w:color w:val="141414"/>
          <w:sz w:val="28"/>
          <w:szCs w:val="28"/>
          <w:shd w:val="clear" w:color="auto" w:fill="FFFFFF"/>
          <w:lang w:val="uk-UA"/>
        </w:rPr>
        <w:t xml:space="preserve">  не забувати,</w:t>
      </w:r>
      <w:r>
        <w:rPr>
          <w:color w:val="141414"/>
          <w:sz w:val="28"/>
          <w:szCs w:val="28"/>
          <w:shd w:val="clear" w:color="auto" w:fill="FFFFFF"/>
          <w:lang w:val="uk-UA"/>
        </w:rPr>
        <w:t xml:space="preserve"> </w:t>
      </w:r>
      <w:r w:rsidRPr="002722C4">
        <w:rPr>
          <w:color w:val="141414"/>
          <w:sz w:val="28"/>
          <w:szCs w:val="28"/>
          <w:shd w:val="clear" w:color="auto" w:fill="FFFFFF"/>
          <w:lang w:val="uk-UA"/>
        </w:rPr>
        <w:t>що головне завдання школи – навчити дитину вчитися.</w:t>
      </w: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2D7DC013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722C4">
        <w:rPr>
          <w:color w:val="333333"/>
          <w:sz w:val="28"/>
          <w:szCs w:val="28"/>
          <w:bdr w:val="none" w:sz="0" w:space="0" w:color="auto" w:frame="1"/>
          <w:lang w:val="uk-UA"/>
        </w:rPr>
        <w:t>3.</w:t>
      </w:r>
      <w:r w:rsidRPr="002722C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 </w:t>
      </w:r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Продовжити </w:t>
      </w:r>
      <w:proofErr w:type="spellStart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взаємовідвідування</w:t>
      </w:r>
      <w:proofErr w:type="spellEnd"/>
      <w:r w:rsidRPr="002722C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уроків та виховних заходів колег.</w:t>
      </w:r>
    </w:p>
    <w:p w14:paraId="4C3E652E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  <w:r w:rsidRPr="002722C4">
        <w:rPr>
          <w:color w:val="333333"/>
          <w:sz w:val="28"/>
          <w:szCs w:val="28"/>
          <w:lang w:val="uk-UA"/>
        </w:rPr>
        <w:t>4.</w:t>
      </w:r>
      <w:r>
        <w:rPr>
          <w:color w:val="333333"/>
          <w:sz w:val="28"/>
          <w:szCs w:val="28"/>
          <w:lang w:val="uk-UA"/>
        </w:rPr>
        <w:t xml:space="preserve">  </w:t>
      </w:r>
      <w:r w:rsidRPr="002722C4">
        <w:rPr>
          <w:color w:val="333333"/>
          <w:sz w:val="28"/>
          <w:szCs w:val="28"/>
          <w:lang w:val="uk-UA"/>
        </w:rPr>
        <w:t xml:space="preserve">Продовжити підготовку випускників до </w:t>
      </w:r>
      <w:proofErr w:type="spellStart"/>
      <w:r w:rsidRPr="002722C4">
        <w:rPr>
          <w:color w:val="333333"/>
          <w:sz w:val="28"/>
          <w:szCs w:val="28"/>
          <w:lang w:val="uk-UA"/>
        </w:rPr>
        <w:t>скадання</w:t>
      </w:r>
      <w:proofErr w:type="spellEnd"/>
      <w:r w:rsidRPr="002722C4">
        <w:rPr>
          <w:color w:val="333333"/>
          <w:sz w:val="28"/>
          <w:szCs w:val="28"/>
          <w:lang w:val="uk-UA"/>
        </w:rPr>
        <w:t xml:space="preserve"> НТМ. </w:t>
      </w:r>
    </w:p>
    <w:p w14:paraId="10BC6C1B" w14:textId="77777777" w:rsidR="004F3231" w:rsidRPr="002722C4" w:rsidRDefault="004F3231" w:rsidP="004F3231">
      <w:pPr>
        <w:tabs>
          <w:tab w:val="left" w:pos="1276"/>
        </w:tabs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722C4">
        <w:rPr>
          <w:rFonts w:ascii="Times New Roman" w:hAnsi="Times New Roman" w:cs="Times New Roman"/>
          <w:color w:val="333333"/>
          <w:sz w:val="28"/>
          <w:szCs w:val="28"/>
          <w:lang w:val="uk-UA"/>
        </w:rPr>
        <w:t>5.</w:t>
      </w:r>
      <w:r w:rsidRPr="0027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72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Розробити стратегію діяльності вчителя в умовах дистанційної та змішаної освіти в умовах військового стану.</w:t>
      </w:r>
    </w:p>
    <w:p w14:paraId="278C0BD8" w14:textId="77777777" w:rsidR="004F3231" w:rsidRPr="002722C4" w:rsidRDefault="004F3231" w:rsidP="004F3231">
      <w:pPr>
        <w:pStyle w:val="a5"/>
        <w:shd w:val="clear" w:color="auto" w:fill="FFFFFF"/>
        <w:tabs>
          <w:tab w:val="left" w:pos="1276"/>
        </w:tabs>
        <w:spacing w:before="240" w:beforeAutospacing="0" w:after="0" w:afterAutospacing="0" w:line="276" w:lineRule="auto"/>
        <w:ind w:firstLine="567"/>
        <w:jc w:val="both"/>
        <w:rPr>
          <w:color w:val="333333"/>
          <w:sz w:val="28"/>
          <w:szCs w:val="28"/>
          <w:lang w:val="uk-UA"/>
        </w:rPr>
      </w:pPr>
    </w:p>
    <w:p w14:paraId="42AF349C" w14:textId="77777777" w:rsidR="004F3231" w:rsidRPr="00286177" w:rsidRDefault="004F3231" w:rsidP="004F3231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86177">
        <w:rPr>
          <w:rFonts w:ascii="Times New Roman" w:hAnsi="Times New Roman"/>
          <w:i/>
          <w:sz w:val="28"/>
          <w:szCs w:val="28"/>
          <w:lang w:val="uk-UA"/>
        </w:rPr>
        <w:t>Голова МО: _________________</w:t>
      </w:r>
      <w:proofErr w:type="spellStart"/>
      <w:r w:rsidRPr="00286177">
        <w:rPr>
          <w:rFonts w:ascii="Times New Roman" w:hAnsi="Times New Roman"/>
          <w:i/>
          <w:sz w:val="28"/>
          <w:szCs w:val="28"/>
          <w:lang w:val="uk-UA"/>
        </w:rPr>
        <w:t>О.В.Нагорна</w:t>
      </w:r>
      <w:proofErr w:type="spellEnd"/>
    </w:p>
    <w:p w14:paraId="56822807" w14:textId="77777777" w:rsidR="004F3231" w:rsidRPr="002722C4" w:rsidRDefault="004F3231" w:rsidP="004F3231">
      <w:pPr>
        <w:pStyle w:val="a3"/>
        <w:tabs>
          <w:tab w:val="left" w:pos="1276"/>
        </w:tabs>
        <w:spacing w:before="24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286177">
        <w:rPr>
          <w:rFonts w:ascii="Times New Roman" w:hAnsi="Times New Roman"/>
          <w:i/>
          <w:sz w:val="28"/>
          <w:szCs w:val="28"/>
          <w:lang w:val="uk-UA"/>
        </w:rPr>
        <w:t>Секретар: __________________</w:t>
      </w:r>
      <w:proofErr w:type="spellStart"/>
      <w:r w:rsidRPr="00286177">
        <w:rPr>
          <w:rFonts w:ascii="Times New Roman" w:hAnsi="Times New Roman"/>
          <w:i/>
          <w:sz w:val="28"/>
          <w:szCs w:val="28"/>
          <w:lang w:val="uk-UA"/>
        </w:rPr>
        <w:t>Т.М.Пустова</w:t>
      </w:r>
      <w:proofErr w:type="spellEnd"/>
    </w:p>
    <w:p w14:paraId="5A4668D6" w14:textId="77777777" w:rsidR="004F3231" w:rsidRDefault="004F3231" w:rsidP="004F3231">
      <w:pPr>
        <w:tabs>
          <w:tab w:val="left" w:pos="1276"/>
        </w:tabs>
        <w:spacing w:before="240"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4F5A5D49" w14:textId="77777777" w:rsidR="00B860EC" w:rsidRPr="004F3231" w:rsidRDefault="00B860EC">
      <w:pPr>
        <w:rPr>
          <w:lang w:val="uk-UA"/>
        </w:rPr>
      </w:pPr>
      <w:bookmarkStart w:id="2" w:name="_GoBack"/>
      <w:bookmarkEnd w:id="2"/>
    </w:p>
    <w:sectPr w:rsidR="00B860EC" w:rsidRPr="004F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EC"/>
    <w:rsid w:val="004F3231"/>
    <w:rsid w:val="00B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7B3F3-4F9D-4FAE-BECB-9D77D45E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23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basedOn w:val="a"/>
    <w:uiPriority w:val="1"/>
    <w:qFormat/>
    <w:rsid w:val="004F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F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3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2023-03-12T06:41:00Z</dcterms:created>
  <dcterms:modified xsi:type="dcterms:W3CDTF">2023-03-12T06:41:00Z</dcterms:modified>
</cp:coreProperties>
</file>