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Протокол № 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засідання ШМО вчителів початкових класів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11.01.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2023 н.р.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Засідання № 3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Присутні –  </w:t>
      </w:r>
      <w:r>
        <w:rPr>
          <w:rFonts w:cs="Times New Roman" w:ascii="Times New Roman" w:hAnsi="Times New Roman"/>
          <w:sz w:val="28"/>
          <w:szCs w:val="28"/>
        </w:rPr>
        <w:t xml:space="preserve">5 </w:t>
      </w:r>
      <w:r>
        <w:rPr>
          <w:rFonts w:cs="Times New Roman" w:ascii="Times New Roman" w:hAnsi="Times New Roman"/>
          <w:sz w:val="28"/>
          <w:szCs w:val="28"/>
        </w:rPr>
        <w:t>чол.</w:t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Голова ШМО — </w:t>
      </w:r>
      <w:r>
        <w:rPr>
          <w:rFonts w:cs="Times New Roman" w:ascii="Times New Roman" w:hAnsi="Times New Roman"/>
          <w:bCs/>
          <w:sz w:val="28"/>
          <w:szCs w:val="28"/>
        </w:rPr>
        <w:t>Захарченко Н.В.</w:t>
      </w:r>
    </w:p>
    <w:p>
      <w:pPr>
        <w:pStyle w:val="NormalWeb"/>
        <w:shd w:val="clear" w:color="auto" w:fill="FFFFFF"/>
        <w:spacing w:beforeAutospacing="0" w:before="0" w:after="0"/>
        <w:rPr/>
      </w:pPr>
      <w:r>
        <w:rPr>
          <w:bCs/>
          <w:sz w:val="28"/>
          <w:szCs w:val="28"/>
          <w:lang w:val="uk-UA"/>
        </w:rPr>
        <w:t xml:space="preserve">Секретар – </w:t>
      </w:r>
      <w:r>
        <w:rPr>
          <w:bCs/>
          <w:sz w:val="28"/>
          <w:szCs w:val="28"/>
          <w:lang w:val="uk-UA"/>
        </w:rPr>
        <w:t>Татаровська О.І.</w:t>
      </w:r>
    </w:p>
    <w:p>
      <w:pPr>
        <w:pStyle w:val="NormalWeb"/>
        <w:shd w:val="clear" w:color="auto" w:fill="FFFFFF"/>
        <w:spacing w:beforeAutospacing="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  <w:t>«Інституційний</w:t>
      </w:r>
      <w:r>
        <w:rPr>
          <w:rFonts w:cs="Times New Roman" w:ascii="Times New Roman" w:hAnsi="Times New Roman"/>
          <w:b/>
          <w:color w:val="00B0F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B0F0"/>
          <w:sz w:val="28"/>
          <w:szCs w:val="28"/>
        </w:rPr>
        <w:t>аудит</w:t>
      </w:r>
      <w:r>
        <w:rPr>
          <w:rFonts w:cs="Times New Roman" w:ascii="Times New Roman" w:hAnsi="Times New Roman"/>
          <w:b/>
          <w:color w:val="00B0F0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B0F0"/>
          <w:sz w:val="28"/>
          <w:szCs w:val="28"/>
        </w:rPr>
        <w:t>–</w:t>
      </w:r>
      <w:r>
        <w:rPr>
          <w:rFonts w:cs="Times New Roman" w:ascii="Times New Roman" w:hAnsi="Times New Roman"/>
          <w:b/>
          <w:color w:val="00B0F0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B0F0"/>
          <w:sz w:val="28"/>
          <w:szCs w:val="28"/>
        </w:rPr>
        <w:t>невід’ємна</w:t>
      </w:r>
      <w:r>
        <w:rPr>
          <w:rFonts w:cs="Times New Roman" w:ascii="Times New Roman" w:hAnsi="Times New Roman"/>
          <w:b/>
          <w:color w:val="00B0F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B0F0"/>
          <w:sz w:val="28"/>
          <w:szCs w:val="28"/>
        </w:rPr>
        <w:t>складова</w:t>
      </w:r>
      <w:r>
        <w:rPr>
          <w:rFonts w:cs="Times New Roman" w:ascii="Times New Roman" w:hAnsi="Times New Roman"/>
          <w:b/>
          <w:color w:val="00B0F0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B0F0"/>
          <w:sz w:val="28"/>
          <w:szCs w:val="28"/>
        </w:rPr>
        <w:t>якісної</w:t>
      </w:r>
      <w:r>
        <w:rPr>
          <w:rFonts w:cs="Times New Roman" w:ascii="Times New Roman" w:hAnsi="Times New Roman"/>
          <w:b/>
          <w:color w:val="00B0F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B0F0"/>
          <w:sz w:val="28"/>
          <w:szCs w:val="28"/>
        </w:rPr>
        <w:t>школи»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проведення.</w:t>
      </w:r>
      <w:r>
        <w:rPr>
          <w:rFonts w:cs="Times New Roman" w:ascii="Times New Roman" w:hAnsi="Times New Roman"/>
          <w:sz w:val="28"/>
          <w:szCs w:val="28"/>
        </w:rPr>
        <w:t xml:space="preserve"> Круглий стіл.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Мета. </w:t>
      </w:r>
      <w:r>
        <w:rPr>
          <w:rFonts w:cs="Times New Roman" w:ascii="Times New Roman" w:hAnsi="Times New Roman"/>
          <w:sz w:val="28"/>
          <w:szCs w:val="28"/>
        </w:rPr>
        <w:t>Розширити знання вчителів про аудит, як одна з складових якісної освіти.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>1. Практикум</w:t>
      </w:r>
      <w:r>
        <w:rPr>
          <w:rFonts w:cs="Times New Roman" w:ascii="Times New Roman" w:hAnsi="Times New Roman"/>
          <w:b/>
          <w:i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«Інституційний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аудит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невід’ємна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складова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якісної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школи»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>2. Методичні</w:t>
      </w:r>
      <w:r>
        <w:rPr>
          <w:rFonts w:cs="Times New Roman" w:ascii="Times New Roman" w:hAnsi="Times New Roman"/>
          <w:b/>
          <w:i/>
          <w:spacing w:val="-1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перегуки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Перегляд</w:t>
      </w:r>
      <w:r>
        <w:rPr>
          <w:rFonts w:cs="Times New Roman" w:ascii="Times New Roman" w:hAnsi="Times New Roman"/>
          <w:spacing w:val="-2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рекомендацій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розробленню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вчителем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календарно-тематичного планування. Розгляд та затвердження календарно – тематичного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планування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навчального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матеріалу</w:t>
      </w:r>
      <w:r>
        <w:rPr>
          <w:rFonts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ІІ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семестр.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Обговорення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затвердження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тематики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матеріалів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кращий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електронний освітній ресурс.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>4. Лекторій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Громадянська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компетенція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Новій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Український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Школі».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5. Обмін</w:t>
      </w:r>
      <w:r>
        <w:rPr>
          <w:rFonts w:cs="Times New Roman"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досвідом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роботи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«Формування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патріотичних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громадянських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якостей, морально-етичних принципів особистості в умовах НУШ».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>6. Обмін</w:t>
      </w:r>
      <w:r>
        <w:rPr>
          <w:rFonts w:cs="Times New Roman" w:ascii="Times New Roman" w:hAnsi="Times New Roman"/>
          <w:b/>
          <w:i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досвідом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роботи</w:t>
      </w:r>
      <w:r>
        <w:rPr>
          <w:rFonts w:cs="Times New Roman"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вихователя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ГПД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«Розвиток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компетенцій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вихованців ГПД під час прогулянки»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b/>
          <w:caps/>
          <w:sz w:val="28"/>
          <w:szCs w:val="28"/>
        </w:rPr>
        <w:t xml:space="preserve"> Слухали</w:t>
      </w:r>
      <w:r>
        <w:rPr>
          <w:sz w:val="28"/>
          <w:szCs w:val="28"/>
        </w:rPr>
        <w:t xml:space="preserve"> 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ойко С.В.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«Інституційний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аудит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невід’ємна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складова якісної школи».</w:t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Виступили: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Захарченко Н.В.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зауважила,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аудит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новою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України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процедурою вивчення діяльності школи, яка прийшла на зміну державній атестації шкіл і він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покликаний не карати, а підтримати школи та показати їм, як стати кращими. </w:t>
      </w:r>
      <w:r>
        <w:rPr>
          <w:rFonts w:cs="Times New Roman" w:ascii="Times New Roman" w:hAnsi="Times New Roman"/>
          <w:sz w:val="28"/>
          <w:szCs w:val="28"/>
        </w:rPr>
        <w:t xml:space="preserve">Бойко С.В. </w:t>
      </w:r>
      <w:r>
        <w:rPr>
          <w:rFonts w:cs="Times New Roman" w:ascii="Times New Roman" w:hAnsi="Times New Roman"/>
          <w:sz w:val="28"/>
          <w:szCs w:val="28"/>
        </w:rPr>
        <w:t>сказала,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інституційний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аудит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комплексним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вивченням освітньої діяльності школи, втім не повинен заважати освітньому процесу, відволікати вчителів та учнів.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Взяти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виступ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уваги, детально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ознайомитись,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проводиться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аудит у школі, які напрямки перевіряються та як успішно його пройти.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b/>
          <w:spacing w:val="-5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Слухали</w:t>
      </w:r>
      <w:r>
        <w:rPr>
          <w:sz w:val="28"/>
          <w:szCs w:val="28"/>
        </w:rPr>
        <w:t xml:space="preserve"> 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Гирич Л.М. ознайомила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рекомендаціями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розробленню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вчителями календарно-тематичного планування.</w:t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Виступили: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Татаровська О.І. </w:t>
      </w:r>
      <w:r>
        <w:rPr>
          <w:rFonts w:cs="Times New Roman" w:ascii="Times New Roman" w:hAnsi="Times New Roman"/>
          <w:sz w:val="28"/>
          <w:szCs w:val="28"/>
        </w:rPr>
        <w:t>впевнена,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ступінь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розробки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календарно-тематичного планування є критерієм професіоналізму вчителя.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Бойко С. В.</w:t>
      </w:r>
      <w:r>
        <w:rPr>
          <w:rFonts w:cs="Times New Roman" w:ascii="Times New Roman" w:hAnsi="Times New Roman"/>
          <w:sz w:val="28"/>
          <w:szCs w:val="28"/>
        </w:rPr>
        <w:t>звернула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увагу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присутніх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те,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календарно-</w:t>
      </w:r>
      <w:r>
        <w:rPr>
          <w:rFonts w:cs="Times New Roman" w:ascii="Times New Roman" w:hAnsi="Times New Roman"/>
          <w:spacing w:val="-2"/>
          <w:sz w:val="28"/>
          <w:szCs w:val="28"/>
        </w:rPr>
        <w:t>тематичне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планування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розробляється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вчителем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кожний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клас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основі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Закону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України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«Про освіту»,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відповідності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навчальною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програмою,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вимогами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Державного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освітнього стандарту загальної освіти в контексті Концепції «Нова українська школа».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Взяти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виступ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уваги, затвердити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календарно-тематичні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плани учителів початкових класів на ІІ семестр.</w:t>
      </w:r>
    </w:p>
    <w:p>
      <w:pPr>
        <w:pStyle w:val="Normal"/>
        <w:rPr>
          <w:rFonts w:ascii="Times New Roman" w:hAnsi="Times New Roman" w:cs="Times New Roman"/>
          <w:b/>
          <w:b/>
          <w:spacing w:val="4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 </w:t>
      </w:r>
      <w:r>
        <w:rPr>
          <w:b/>
          <w:caps/>
          <w:sz w:val="28"/>
          <w:szCs w:val="28"/>
        </w:rPr>
        <w:t>Слухали</w:t>
      </w:r>
      <w:r>
        <w:rPr>
          <w:sz w:val="28"/>
          <w:szCs w:val="28"/>
        </w:rPr>
        <w:t xml:space="preserve"> 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Захарченко Н.В. </w:t>
      </w:r>
      <w:r>
        <w:rPr>
          <w:rFonts w:cs="Times New Roman" w:ascii="Times New Roman" w:hAnsi="Times New Roman"/>
          <w:sz w:val="28"/>
          <w:szCs w:val="28"/>
        </w:rPr>
        <w:t>повідомила,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надійшов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Лист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№209-ос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від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09.12.21р.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Відділу освіти, молоді та спорту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 проведення конкурсу на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кращий</w:t>
      </w:r>
      <w:r>
        <w:rPr>
          <w:rFonts w:cs="Times New Roman" w:ascii="Times New Roman" w:hAnsi="Times New Roman"/>
          <w:spacing w:val="-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електронний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освітній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ресурс.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Він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проходитиме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10.09.2022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11.12.2022.</w:t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Виступили: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Захарченко Н.В., Гирич Л.М., Татаровська О.І.</w:t>
      </w:r>
      <w:r>
        <w:rPr>
          <w:rFonts w:cs="Times New Roman" w:ascii="Times New Roman" w:hAnsi="Times New Roman"/>
          <w:sz w:val="28"/>
          <w:szCs w:val="28"/>
        </w:rPr>
        <w:t>вирішил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взяти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участь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конкурсі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поділитись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із колегами своїми професійними надбаннями.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Участь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конкурсі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кращий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електронний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освітній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ресурс візьм</w:t>
      </w:r>
      <w:r>
        <w:rPr>
          <w:rFonts w:cs="Times New Roman" w:ascii="Times New Roman" w:hAnsi="Times New Roman"/>
          <w:sz w:val="28"/>
          <w:szCs w:val="28"/>
        </w:rPr>
        <w:t>уть в</w:t>
      </w:r>
      <w:r>
        <w:rPr>
          <w:rFonts w:cs="Times New Roman" w:ascii="Times New Roman" w:hAnsi="Times New Roman"/>
          <w:sz w:val="28"/>
          <w:szCs w:val="28"/>
        </w:rPr>
        <w:t>чител</w:t>
      </w:r>
      <w:r>
        <w:rPr>
          <w:rFonts w:cs="Times New Roman" w:ascii="Times New Roman" w:hAnsi="Times New Roman"/>
          <w:sz w:val="28"/>
          <w:szCs w:val="28"/>
        </w:rPr>
        <w:t>і ПС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>Слухали</w:t>
      </w:r>
      <w:r>
        <w:rPr>
          <w:sz w:val="28"/>
          <w:szCs w:val="28"/>
        </w:rPr>
        <w:t xml:space="preserve"> 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pacing w:val="-4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pacing w:val="-4"/>
          <w:sz w:val="28"/>
          <w:szCs w:val="28"/>
        </w:rPr>
        <w:t>Татаровська О.І.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виступила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доповіддю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«Громадянська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компетенція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Новій Український Школі»</w:t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Виступили: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Гирич Л.М. </w:t>
      </w:r>
      <w:r>
        <w:rPr>
          <w:rFonts w:cs="Times New Roman" w:ascii="Times New Roman" w:hAnsi="Times New Roman"/>
          <w:sz w:val="28"/>
          <w:szCs w:val="28"/>
        </w:rPr>
        <w:t>сказала,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так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давно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МОН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України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повідомило, що у найближчі два роки навчанням громадянським компетентностям охоплять понад 25 тисяч педагогів.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Захарченко Н.В. </w:t>
      </w:r>
      <w:r>
        <w:rPr>
          <w:rFonts w:cs="Times New Roman" w:ascii="Times New Roman" w:hAnsi="Times New Roman"/>
          <w:sz w:val="28"/>
          <w:szCs w:val="28"/>
        </w:rPr>
        <w:t>впевнена,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того,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щоб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поставити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сьогодні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перед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вчителями чіткі і зрозумілі завдання з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розвитку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громадянської компетенції, необхідною є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чітка відповідь на цілу низку питань як стосовно змісту освіти, так і організації навчального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процесу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шкільного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життя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цілому.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Створювати умови для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формування людини-громадянина, навчатись громадянським компетентностям.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5. </w:t>
      </w:r>
      <w:r>
        <w:rPr>
          <w:b/>
          <w:caps/>
          <w:sz w:val="28"/>
          <w:szCs w:val="28"/>
        </w:rPr>
        <w:t>Слухали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Авраменко Л.Л. </w:t>
      </w:r>
      <w:r>
        <w:rPr>
          <w:rFonts w:cs="Times New Roman" w:ascii="Times New Roman" w:hAnsi="Times New Roman"/>
          <w:sz w:val="28"/>
          <w:szCs w:val="28"/>
        </w:rPr>
        <w:t>поділилась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досвідом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роботи «Формування патріотичних та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громадянських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якостей,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морально-етичних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принципів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особистості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умовах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НУШ» </w:t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Виступили: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Бойко С.В,</w:t>
      </w:r>
      <w:r>
        <w:rPr>
          <w:rFonts w:cs="Times New Roman" w:ascii="Times New Roman" w:hAnsi="Times New Roman"/>
          <w:sz w:val="28"/>
          <w:szCs w:val="28"/>
        </w:rPr>
        <w:t>зауважила, що виховання незалежної і гармонійної особистості, справжніх патріотів нашої Батьківщини – найголовніше завдання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учителя. Потрібно бути цікавим для своїх вихованців, але й не забувати, що виховання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це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розвага,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процес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утворення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моральної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духовної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основи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людини.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Гирич Л.М. </w:t>
      </w:r>
      <w:r>
        <w:rPr>
          <w:rFonts w:cs="Times New Roman" w:ascii="Times New Roman" w:hAnsi="Times New Roman"/>
          <w:sz w:val="28"/>
          <w:szCs w:val="28"/>
        </w:rPr>
        <w:t>переконана,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важливо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сприймати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всебічний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розвиток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 розвиток певних сторін і якостей особи, а як їх органічну єдність і цілісність.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Продовжувати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ділитися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своїми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напрацюваннями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</w:t>
      </w:r>
      <w:r>
        <w:rPr>
          <w:rFonts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досвідом</w:t>
      </w:r>
      <w:r>
        <w:rPr>
          <w:rFonts w:cs="Times New Roman" w:ascii="Times New Roman" w:hAnsi="Times New Roman"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роботи, </w:t>
      </w:r>
      <w:r>
        <w:rPr>
          <w:rFonts w:cs="Times New Roman" w:ascii="Times New Roman" w:hAnsi="Times New Roman"/>
          <w:sz w:val="28"/>
          <w:szCs w:val="28"/>
        </w:rPr>
        <w:t xml:space="preserve">постійно підвищувати свій професійний рівень та педагогічну майстерність.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</w:t>
      </w: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Слухали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Авраменко Л.Л. </w:t>
      </w:r>
      <w:r>
        <w:rPr>
          <w:rFonts w:cs="Times New Roman" w:ascii="Times New Roman" w:hAnsi="Times New Roman"/>
          <w:sz w:val="28"/>
          <w:szCs w:val="28"/>
        </w:rPr>
        <w:t>поділилась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досвідом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своєї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роботи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«Розвиток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компетенцій вихованців ГПД під час прогулянки»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Захарченко Н.В. </w:t>
      </w:r>
      <w:r>
        <w:rPr>
          <w:rFonts w:cs="Times New Roman" w:ascii="Times New Roman" w:hAnsi="Times New Roman"/>
          <w:sz w:val="28"/>
          <w:szCs w:val="28"/>
        </w:rPr>
        <w:t>вважає,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щоденні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прогулянки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pacing w:val="-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ГПД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можуть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бути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змістовними і цікавими, якщо враховувати потреби дитини у фізичному, інтелектуальному та духовному розвитку.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Татаровська О.І. </w:t>
      </w:r>
      <w:r>
        <w:rPr>
          <w:rFonts w:cs="Times New Roman" w:ascii="Times New Roman" w:hAnsi="Times New Roman"/>
          <w:sz w:val="28"/>
          <w:szCs w:val="28"/>
        </w:rPr>
        <w:t>впевнена,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що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тільки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духовно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багата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людина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широким діапазоном естетичного досвіду зможе підвести дітей до розуміння краси навколишнього світу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як його найвищої цінності.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УХВАЛИЛИ: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Застосовувати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своїй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роботі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нові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освітянські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ідеї, систематично навчатися та бути у постійному творчому пошуку.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6" w:right="849" w:header="0" w:top="849" w:footer="0" w:bottom="849" w:gutter="0"/>
      <w:pgBorders w:display="allPages" w:offsetFrom="page">
        <w:top w:val="thickThinSmallGap" w:sz="24" w:space="24" w:color="000000"/>
        <w:left w:val="thickThinSmallGap" w:sz="24" w:space="24" w:color="000000"/>
        <w:bottom w:val="thinThickSmallGap" w:sz="24" w:space="24" w:color="000000"/>
        <w:right w:val="thinThickSmallGap" w:sz="2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6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"/>
    <w:qFormat/>
    <w:rsid w:val="001d2d2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a26cd"/>
    <w:rPr>
      <w:b/>
      <w:bCs/>
    </w:rPr>
  </w:style>
  <w:style w:type="character" w:styleId="Style13">
    <w:name w:val="Виділення"/>
    <w:qFormat/>
    <w:rsid w:val="001d2d20"/>
    <w:rPr>
      <w:i/>
      <w:i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d2d20"/>
    <w:rPr>
      <w:rFonts w:ascii="Times New Roman" w:hAnsi="Times New Roman" w:eastAsia="Times New Roman" w:cs="Times New Roman"/>
      <w:b/>
      <w:bCs/>
      <w:sz w:val="27"/>
      <w:szCs w:val="27"/>
      <w:lang w:val="uk-UA" w:eastAsia="uk-UA"/>
    </w:rPr>
  </w:style>
  <w:style w:type="character" w:styleId="Style14" w:customStyle="1">
    <w:name w:val="Основной текст Знак"/>
    <w:basedOn w:val="DefaultParagraphFont"/>
    <w:link w:val="a7"/>
    <w:uiPriority w:val="1"/>
    <w:qFormat/>
    <w:rsid w:val="004040c0"/>
    <w:rPr>
      <w:rFonts w:ascii="Times New Roman" w:hAnsi="Times New Roman" w:eastAsia="Times New Roman" w:cs="Times New Roman"/>
      <w:sz w:val="28"/>
      <w:szCs w:val="28"/>
    </w:rPr>
  </w:style>
  <w:style w:type="character" w:styleId="Style15" w:customStyle="1">
    <w:name w:val="Название Знак"/>
    <w:basedOn w:val="DefaultParagraphFont"/>
    <w:link w:val="a9"/>
    <w:uiPriority w:val="1"/>
    <w:qFormat/>
    <w:rsid w:val="004040c0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ListLabel1">
    <w:name w:val="ListLabel 1"/>
    <w:qFormat/>
    <w:rPr>
      <w:rFonts w:eastAsia="Calibri"/>
      <w:b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Arial"/>
      <w:b/>
      <w:color w:val="333333"/>
      <w:sz w:val="21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pacing w:val="0"/>
      <w:w w:val="100"/>
      <w:sz w:val="28"/>
      <w:szCs w:val="28"/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spacing w:val="-1"/>
      <w:w w:val="100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rFonts w:eastAsia="Times New Roman" w:cs="Times New Roman"/>
      <w:b/>
      <w:bCs/>
      <w:i w:val="false"/>
      <w:iCs w:val="false"/>
      <w:spacing w:val="0"/>
      <w:w w:val="100"/>
      <w:sz w:val="28"/>
      <w:szCs w:val="28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8"/>
    <w:uiPriority w:val="1"/>
    <w:qFormat/>
    <w:rsid w:val="004040c0"/>
    <w:pPr>
      <w:widowControl w:val="false"/>
      <w:spacing w:lineRule="auto" w:line="240" w:before="0" w:after="0"/>
      <w:ind w:left="113" w:hanging="0"/>
    </w:pPr>
    <w:rPr>
      <w:rFonts w:ascii="Times New Roman" w:hAnsi="Times New Roman" w:eastAsia="Times New Roman" w:cs="Times New Roman"/>
      <w:sz w:val="28"/>
      <w:szCs w:val="28"/>
      <w:lang w:val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a26c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9a26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1">
    <w:name w:val="Title"/>
    <w:basedOn w:val="Normal"/>
    <w:link w:val="aa"/>
    <w:uiPriority w:val="1"/>
    <w:qFormat/>
    <w:rsid w:val="004040c0"/>
    <w:pPr>
      <w:widowControl w:val="false"/>
      <w:spacing w:lineRule="exact" w:line="319" w:before="0" w:after="0"/>
      <w:ind w:left="3472" w:hanging="0"/>
    </w:pPr>
    <w:rPr>
      <w:rFonts w:ascii="Times New Roman" w:hAnsi="Times New Roman" w:eastAsia="Times New Roman" w:cs="Times New Roman"/>
      <w:b/>
      <w:bCs/>
      <w:sz w:val="28"/>
      <w:szCs w:val="28"/>
      <w:lang w:val="ru-RU"/>
    </w:rPr>
  </w:style>
  <w:style w:type="numbering" w:styleId="NoList" w:default="1">
    <w:name w:val="No List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4</Pages>
  <Words>613</Words>
  <Characters>4132</Characters>
  <CharactersWithSpaces>4712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2022-05-30T19:59:00Z</dcterms:created>
  <dc:creator>початковий клас</dc:creator>
  <dc:description/>
  <dc:language>uk-UA</dc:language>
  <cp:lastModifiedBy/>
  <dcterms:modified xsi:type="dcterms:W3CDTF">2023-03-13T14:26:02Z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