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План роботи</w:t>
      </w:r>
    </w:p>
    <w:p w:rsidR="005F12E6" w:rsidRPr="005F12E6" w:rsidRDefault="004457B3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шкільної </w:t>
      </w:r>
      <w:r w:rsidR="005F12E6" w:rsidRPr="005F12E6">
        <w:rPr>
          <w:rFonts w:ascii="Times New Roman" w:hAnsi="Times New Roman" w:cs="Times New Roman"/>
          <w:b/>
          <w:sz w:val="28"/>
          <w:szCs w:val="28"/>
        </w:rPr>
        <w:t>бібліотеки</w:t>
      </w:r>
    </w:p>
    <w:p w:rsidR="005F12E6" w:rsidRP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Комунального закладу «</w:t>
      </w: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Мажарський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5F12E6" w:rsidRP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Кегичівської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селищ</w:t>
      </w:r>
      <w:r w:rsidR="00A76ACA">
        <w:rPr>
          <w:rFonts w:ascii="Times New Roman" w:hAnsi="Times New Roman" w:cs="Times New Roman"/>
          <w:b/>
          <w:sz w:val="28"/>
          <w:szCs w:val="28"/>
        </w:rPr>
        <w:t xml:space="preserve">ної ради </w:t>
      </w:r>
    </w:p>
    <w:p w:rsidR="005F12E6" w:rsidRPr="005F12E6" w:rsidRDefault="004B72C3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5F12E6" w:rsidRPr="005F12E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F19E5">
        <w:rPr>
          <w:rFonts w:ascii="Times New Roman" w:hAnsi="Times New Roman" w:cs="Times New Roman"/>
          <w:b/>
          <w:sz w:val="28"/>
          <w:szCs w:val="28"/>
        </w:rPr>
        <w:t>авчальний рік</w:t>
      </w:r>
    </w:p>
    <w:p w:rsidR="005F12E6" w:rsidRDefault="005F1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12E6" w:rsidRPr="005F12E6" w:rsidRDefault="005F12E6" w:rsidP="005F12E6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 роботи </w:t>
      </w:r>
      <w:r w:rsidR="004457B3">
        <w:rPr>
          <w:rFonts w:ascii="Times New Roman" w:hAnsi="Times New Roman" w:cs="Times New Roman"/>
          <w:b/>
          <w:sz w:val="28"/>
          <w:szCs w:val="28"/>
        </w:rPr>
        <w:t xml:space="preserve">шкільної </w:t>
      </w:r>
      <w:r w:rsidRPr="005F12E6">
        <w:rPr>
          <w:rFonts w:ascii="Times New Roman" w:hAnsi="Times New Roman" w:cs="Times New Roman"/>
          <w:b/>
          <w:sz w:val="28"/>
          <w:szCs w:val="28"/>
        </w:rPr>
        <w:t>бібліотеки  КЗ «</w:t>
      </w: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Мажарський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5F12E6" w:rsidRDefault="004B72C3" w:rsidP="003D3DBA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3D3DBA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024389" w:rsidRDefault="005F12E6" w:rsidP="005F12E6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 xml:space="preserve">І. Основні завдання і напрямки роботи  бібліотеки  </w:t>
      </w:r>
    </w:p>
    <w:p w:rsidR="005F12E6" w:rsidRDefault="005F12E6" w:rsidP="00A76ACA">
      <w:pPr>
        <w:spacing w:after="0" w:line="360" w:lineRule="auto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КЗ «</w:t>
      </w:r>
      <w:proofErr w:type="spellStart"/>
      <w:r w:rsidRPr="005F12E6">
        <w:rPr>
          <w:rFonts w:ascii="Times New Roman" w:hAnsi="Times New Roman" w:cs="Times New Roman"/>
          <w:b/>
          <w:sz w:val="28"/>
          <w:szCs w:val="28"/>
        </w:rPr>
        <w:t>Мажарський</w:t>
      </w:r>
      <w:proofErr w:type="spellEnd"/>
      <w:r w:rsidRPr="005F12E6">
        <w:rPr>
          <w:rFonts w:ascii="Times New Roman" w:hAnsi="Times New Roman" w:cs="Times New Roman"/>
          <w:b/>
          <w:sz w:val="28"/>
          <w:szCs w:val="28"/>
        </w:rPr>
        <w:t xml:space="preserve"> ліцей»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 xml:space="preserve">Невід’ємною складовою навчально-виховного та інформаційного простору є бібліотека, яка накопичує, зберігає і поширює знання, що зафіксовані на друкованих та інших носіях інформації. Саме бібліотека є найважливішою творчою лабораторією, саме від її ресурсів і послуг залежить якість та зміст навчально-виховної роботи. Книга – це скарб, мудрість і досвід, ретельна праця, творча думка і презентація ідей. 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Виходячи із основних завдань держ</w:t>
      </w:r>
      <w:r>
        <w:rPr>
          <w:rFonts w:ascii="Times New Roman" w:hAnsi="Times New Roman" w:cs="Times New Roman"/>
          <w:sz w:val="28"/>
          <w:szCs w:val="28"/>
        </w:rPr>
        <w:t>авної програми «Освіта», Зако</w:t>
      </w:r>
      <w:r w:rsidRPr="005F12E6">
        <w:rPr>
          <w:rFonts w:ascii="Times New Roman" w:hAnsi="Times New Roman" w:cs="Times New Roman"/>
          <w:sz w:val="28"/>
          <w:szCs w:val="28"/>
        </w:rPr>
        <w:t>ну України «Про загальну середню освіту», Концепції національного виховання, Концепції громадянськ</w:t>
      </w:r>
      <w:r>
        <w:rPr>
          <w:rFonts w:ascii="Times New Roman" w:hAnsi="Times New Roman" w:cs="Times New Roman"/>
          <w:sz w:val="28"/>
          <w:szCs w:val="28"/>
        </w:rPr>
        <w:t>ого виховання особистості в умо</w:t>
      </w:r>
      <w:r w:rsidRPr="005F12E6">
        <w:rPr>
          <w:rFonts w:ascii="Times New Roman" w:hAnsi="Times New Roman" w:cs="Times New Roman"/>
          <w:sz w:val="28"/>
          <w:szCs w:val="28"/>
        </w:rPr>
        <w:t>вах розвитку української державності, Концепції Н</w:t>
      </w:r>
      <w:r>
        <w:rPr>
          <w:rFonts w:ascii="Times New Roman" w:hAnsi="Times New Roman" w:cs="Times New Roman"/>
          <w:sz w:val="28"/>
          <w:szCs w:val="28"/>
        </w:rPr>
        <w:t>УШ, Положення про загальноосвіт</w:t>
      </w:r>
      <w:r w:rsidRPr="005F12E6">
        <w:rPr>
          <w:rFonts w:ascii="Times New Roman" w:hAnsi="Times New Roman" w:cs="Times New Roman"/>
          <w:sz w:val="28"/>
          <w:szCs w:val="28"/>
        </w:rPr>
        <w:t>ній навчальний заклад, Конституції України, державних документів про біб</w:t>
      </w:r>
      <w:r w:rsidR="004B72C3">
        <w:rPr>
          <w:rFonts w:ascii="Times New Roman" w:hAnsi="Times New Roman" w:cs="Times New Roman"/>
          <w:sz w:val="28"/>
          <w:szCs w:val="28"/>
        </w:rPr>
        <w:t>ліотечну справу в Україні в 2024/2025</w:t>
      </w:r>
      <w:r w:rsidRPr="005F12E6">
        <w:rPr>
          <w:rFonts w:ascii="Times New Roman" w:hAnsi="Times New Roman" w:cs="Times New Roman"/>
          <w:sz w:val="28"/>
          <w:szCs w:val="28"/>
        </w:rPr>
        <w:t xml:space="preserve"> навчальному році перед бібліотекою ліцею  постають такі задачі: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1.</w:t>
      </w:r>
      <w:r w:rsidRPr="005F12E6">
        <w:rPr>
          <w:rFonts w:ascii="Times New Roman" w:hAnsi="Times New Roman" w:cs="Times New Roman"/>
          <w:sz w:val="28"/>
          <w:szCs w:val="28"/>
        </w:rPr>
        <w:tab/>
        <w:t>Удосконалення роботи бібліотеки з урахуванням вимог сьогодення.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2.</w:t>
      </w:r>
      <w:r w:rsidRPr="005F12E6">
        <w:rPr>
          <w:rFonts w:ascii="Times New Roman" w:hAnsi="Times New Roman" w:cs="Times New Roman"/>
          <w:sz w:val="28"/>
          <w:szCs w:val="28"/>
        </w:rPr>
        <w:tab/>
        <w:t>Сприяння реалізації державної політики в галузі освіти, Закону України «Про загальну середню освіту», вихованню досконалої, інтелектуальної, розвинутої</w:t>
      </w:r>
      <w:r w:rsidR="004457B3">
        <w:rPr>
          <w:rFonts w:ascii="Times New Roman" w:hAnsi="Times New Roman" w:cs="Times New Roman"/>
          <w:sz w:val="28"/>
          <w:szCs w:val="28"/>
        </w:rPr>
        <w:t xml:space="preserve"> та патріотичної</w:t>
      </w:r>
      <w:r w:rsidRPr="005F12E6">
        <w:rPr>
          <w:rFonts w:ascii="Times New Roman" w:hAnsi="Times New Roman" w:cs="Times New Roman"/>
          <w:sz w:val="28"/>
          <w:szCs w:val="28"/>
        </w:rPr>
        <w:t xml:space="preserve"> особистості.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3.</w:t>
      </w:r>
      <w:r w:rsidRPr="005F12E6">
        <w:rPr>
          <w:rFonts w:ascii="Times New Roman" w:hAnsi="Times New Roman" w:cs="Times New Roman"/>
          <w:sz w:val="28"/>
          <w:szCs w:val="28"/>
        </w:rPr>
        <w:tab/>
        <w:t>Виховання в учнів поваги до державних символів України, Конституції України, свідомого ставлення до обов'язків людини і громадянина.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4.</w:t>
      </w:r>
      <w:r w:rsidRPr="005F12E6">
        <w:rPr>
          <w:rFonts w:ascii="Times New Roman" w:hAnsi="Times New Roman" w:cs="Times New Roman"/>
          <w:sz w:val="28"/>
          <w:szCs w:val="28"/>
        </w:rPr>
        <w:tab/>
        <w:t>Виховання у читачів інформаційної культури, культури читання, навичок самостійної роботи з книгою, уміння користуватись довідковим  літературою.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5.</w:t>
      </w:r>
      <w:r w:rsidRPr="005F12E6">
        <w:rPr>
          <w:rFonts w:ascii="Times New Roman" w:hAnsi="Times New Roman" w:cs="Times New Roman"/>
          <w:sz w:val="28"/>
          <w:szCs w:val="28"/>
        </w:rPr>
        <w:tab/>
        <w:t>Пробудження інтересу до читання у читачів-дітей, виховання шанобливого ставлення до книги.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6.</w:t>
      </w:r>
      <w:r w:rsidRPr="005F12E6">
        <w:rPr>
          <w:rFonts w:ascii="Times New Roman" w:hAnsi="Times New Roman" w:cs="Times New Roman"/>
          <w:sz w:val="28"/>
          <w:szCs w:val="28"/>
        </w:rPr>
        <w:tab/>
        <w:t>Пошук нових форм роботи з виховання в учнів загальнолюдських цінностей, гуманізму, милосердя, духовності, естетичної, правової, трудової, економічної культури, здорового способу життя.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5F12E6">
        <w:rPr>
          <w:rFonts w:ascii="Times New Roman" w:hAnsi="Times New Roman" w:cs="Times New Roman"/>
          <w:sz w:val="28"/>
          <w:szCs w:val="28"/>
        </w:rPr>
        <w:tab/>
        <w:t>Широка популяризація української культури, виховання мовного етикету, глибокої поваги до державної рідної мови, до національної культури і духовних надбань українського народу, інших народів та націй.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8.</w:t>
      </w:r>
      <w:r w:rsidRPr="005F12E6">
        <w:rPr>
          <w:rFonts w:ascii="Times New Roman" w:hAnsi="Times New Roman" w:cs="Times New Roman"/>
          <w:sz w:val="28"/>
          <w:szCs w:val="28"/>
        </w:rPr>
        <w:tab/>
        <w:t>Використання різноманітних форм і методів краєзнавчої роботи. Виховання любові до рідного краю, пробудження інтересу до історії та сучасних проблем рідного краю.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2E6">
        <w:rPr>
          <w:rFonts w:ascii="Times New Roman" w:hAnsi="Times New Roman" w:cs="Times New Roman"/>
          <w:sz w:val="28"/>
          <w:szCs w:val="28"/>
        </w:rPr>
        <w:t>9.</w:t>
      </w:r>
      <w:r w:rsidRPr="005F12E6">
        <w:rPr>
          <w:rFonts w:ascii="Times New Roman" w:hAnsi="Times New Roman" w:cs="Times New Roman"/>
          <w:sz w:val="28"/>
          <w:szCs w:val="28"/>
        </w:rPr>
        <w:tab/>
        <w:t>Інформаційне обслуговування педагогів, спрямоване на підвищення їх методичної та педагогічної майстерності.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F12E6">
        <w:rPr>
          <w:rFonts w:ascii="Times New Roman" w:hAnsi="Times New Roman" w:cs="Times New Roman"/>
          <w:sz w:val="28"/>
          <w:szCs w:val="28"/>
        </w:rPr>
        <w:t>Своєчасне   забезпечення   учнів   та   педагогічного   колективу навчальною, художньою та методичною літературою.</w:t>
      </w:r>
    </w:p>
    <w:p w:rsidR="005F12E6" w:rsidRP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F12E6">
        <w:rPr>
          <w:rFonts w:ascii="Times New Roman" w:hAnsi="Times New Roman" w:cs="Times New Roman"/>
          <w:sz w:val="28"/>
          <w:szCs w:val="28"/>
        </w:rPr>
        <w:t xml:space="preserve">Збереження фонду підручників, поповнення науково-методичної бази  </w:t>
      </w:r>
      <w:r w:rsidR="00C620B5">
        <w:rPr>
          <w:rFonts w:ascii="Times New Roman" w:hAnsi="Times New Roman" w:cs="Times New Roman"/>
          <w:sz w:val="28"/>
          <w:szCs w:val="28"/>
        </w:rPr>
        <w:t>ліцею</w:t>
      </w:r>
      <w:r w:rsidRPr="005F12E6">
        <w:rPr>
          <w:rFonts w:ascii="Times New Roman" w:hAnsi="Times New Roman" w:cs="Times New Roman"/>
          <w:sz w:val="28"/>
          <w:szCs w:val="28"/>
        </w:rPr>
        <w:t>. Виховання бережливого ставлення до шкільних підручників.</w:t>
      </w:r>
    </w:p>
    <w:p w:rsidR="005F12E6" w:rsidRDefault="005F12E6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F12E6">
        <w:rPr>
          <w:rFonts w:ascii="Times New Roman" w:hAnsi="Times New Roman" w:cs="Times New Roman"/>
          <w:sz w:val="28"/>
          <w:szCs w:val="28"/>
        </w:rPr>
        <w:t>Подальший розвиток інформативної функції бібліотеки як інформативно-культурного центру загальноо</w:t>
      </w:r>
      <w:r>
        <w:rPr>
          <w:rFonts w:ascii="Times New Roman" w:hAnsi="Times New Roman" w:cs="Times New Roman"/>
          <w:sz w:val="28"/>
          <w:szCs w:val="28"/>
        </w:rPr>
        <w:t>світнього навчального закладу.</w:t>
      </w:r>
    </w:p>
    <w:p w:rsidR="004457B3" w:rsidRPr="005F12E6" w:rsidRDefault="004457B3" w:rsidP="00A76A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Pr="004457B3">
        <w:rPr>
          <w:rFonts w:ascii="Times New Roman" w:hAnsi="Times New Roman" w:cs="Times New Roman"/>
          <w:sz w:val="28"/>
          <w:szCs w:val="28"/>
        </w:rPr>
        <w:t>илучення застарілої за змістом та фізично зношеної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72C3">
        <w:rPr>
          <w:rFonts w:ascii="Times New Roman" w:hAnsi="Times New Roman" w:cs="Times New Roman"/>
          <w:sz w:val="28"/>
          <w:szCs w:val="28"/>
        </w:rPr>
        <w:t>вилучення з полиць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7B3">
        <w:rPr>
          <w:rFonts w:ascii="Times New Roman" w:hAnsi="Times New Roman" w:cs="Times New Roman"/>
          <w:sz w:val="28"/>
          <w:szCs w:val="28"/>
        </w:rPr>
        <w:t>російськомовної літератури.</w:t>
      </w:r>
    </w:p>
    <w:p w:rsidR="005F12E6" w:rsidRDefault="005F12E6" w:rsidP="005F12E6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5F12E6" w:rsidRDefault="005F12E6" w:rsidP="003D3DBA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II. Діяльність шкільної бібліотеки щодо сприяння гуманізації і гуманітаризації навчально-виховного процесу та духовного становлення школярів</w:t>
      </w:r>
    </w:p>
    <w:p w:rsidR="005F12E6" w:rsidRDefault="005F12E6" w:rsidP="003D3DBA">
      <w:pPr>
        <w:spacing w:line="360" w:lineRule="auto"/>
        <w:ind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12E6">
        <w:rPr>
          <w:rFonts w:ascii="Times New Roman" w:hAnsi="Times New Roman" w:cs="Times New Roman"/>
          <w:b/>
          <w:sz w:val="28"/>
          <w:szCs w:val="28"/>
        </w:rPr>
        <w:t>Робота з читачами щодо формування і задоволення їх читацьких потреб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3591"/>
        <w:gridCol w:w="1677"/>
        <w:gridCol w:w="2224"/>
        <w:gridCol w:w="1480"/>
      </w:tblGrid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Організація екскурсій першокласників до бібліотеки, ознайомлення з правилами користування бібліотекою та книгою під час перереєстрації та запису до бібліотеки, знайомство з фондами.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учнівський актив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Вивчення читацьких інтересів.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Перереєстрація читачів.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Продовження роботи з боржниками.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Обрання відповідальних за збереження підручників.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Продовження роботи «постів бережливих».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 з читачами: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проведення рекомендаційних бесід з читачами;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бесіди з читачами-учнями про прочитану книгу;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консультації щодо вибору книги на книжкових полицях.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упродовж року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Взаємодія шкільної бібліотеки з педпрацівниками: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інформаційне забезпечення вчителів новою літературою;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інформація про надходження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нових підручників,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програмної літератури,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періодичних видань з педагогіки;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спільна робота шкільної бібліотеки та педколективу щодо збереження фонду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організація книжкових виставок, оглядів літератури, що сприяють удосконаленню навчально-виховного процесу.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Робота з популяризації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участь в усіх заходах, присвячених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становленню НУШ;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надання допомоги вчителям у виборі літератури для проведення традиційних шкільних свят.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учнівський актив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та оформлення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тематичних папок ювілярів видатних діячів української історії та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B72C3">
              <w:rPr>
                <w:rFonts w:ascii="Times New Roman" w:hAnsi="Times New Roman" w:cs="Times New Roman"/>
                <w:sz w:val="28"/>
                <w:szCs w:val="28"/>
              </w:rPr>
              <w:t>Михайла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 xml:space="preserve"> Коцюбинського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proofErr w:type="spellStart"/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>Сенгаївського</w:t>
            </w:r>
            <w:proofErr w:type="spellEnd"/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>Остапа Вишні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72C3" w:rsidRPr="004B72C3">
              <w:rPr>
                <w:rFonts w:ascii="Times New Roman" w:hAnsi="Times New Roman" w:cs="Times New Roman"/>
                <w:sz w:val="28"/>
                <w:szCs w:val="28"/>
              </w:rPr>
              <w:t>Василя Сліпака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928" w:rsidRDefault="005F12E6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B72C3">
              <w:rPr>
                <w:rFonts w:ascii="Times New Roman" w:hAnsi="Times New Roman" w:cs="Times New Roman"/>
                <w:sz w:val="28"/>
                <w:szCs w:val="28"/>
              </w:rPr>
              <w:t>Гулака-</w:t>
            </w:r>
            <w:proofErr w:type="spellStart"/>
            <w:r w:rsidR="004B72C3">
              <w:rPr>
                <w:rFonts w:ascii="Times New Roman" w:hAnsi="Times New Roman" w:cs="Times New Roman"/>
                <w:sz w:val="28"/>
                <w:szCs w:val="28"/>
              </w:rPr>
              <w:t>Артемовського</w:t>
            </w:r>
            <w:proofErr w:type="spellEnd"/>
            <w:r w:rsidR="00FC39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928" w:rsidRDefault="00FC3928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Леоніда Куценка</w:t>
            </w:r>
            <w:r w:rsidRPr="00FC392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C3928" w:rsidRDefault="00FC3928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Ліни Костенко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2E6" w:rsidRDefault="00FC3928" w:rsidP="00FC3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Дмитра Білоуса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928" w:rsidRPr="00C5371D" w:rsidRDefault="00FC3928" w:rsidP="00A32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A32178">
              <w:rPr>
                <w:rFonts w:ascii="Times New Roman" w:hAnsi="Times New Roman" w:cs="Times New Roman"/>
                <w:sz w:val="28"/>
                <w:szCs w:val="28"/>
              </w:rPr>
              <w:t>Марка Кропивницького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4B72C3" w:rsidRDefault="004B72C3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57" w:type="dxa"/>
          </w:tcPr>
          <w:p w:rsidR="005F12E6" w:rsidRPr="002B010E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Тематичні полички: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1. «Вчителю на замітку»;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2. «Моя рідна сторона»;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3. «Знай своє право, дитино!»;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4. «Новеньке в літературі» (огляд нових надходжень в літературі)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III. Робота з морального та естетичного виховання учнів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79"/>
        <w:gridCol w:w="1701"/>
        <w:gridCol w:w="2308"/>
        <w:gridCol w:w="1480"/>
      </w:tblGrid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Провести виставки:</w:t>
            </w:r>
          </w:p>
          <w:p w:rsidR="003838C0" w:rsidRPr="003838C0" w:rsidRDefault="003838C0" w:rsidP="005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до Дня Знань «</w:t>
            </w:r>
            <w:proofErr w:type="spellStart"/>
            <w:r w:rsidR="005121FA">
              <w:rPr>
                <w:rFonts w:ascii="Times New Roman" w:hAnsi="Times New Roman" w:cs="Times New Roman"/>
                <w:sz w:val="28"/>
                <w:szCs w:val="28"/>
              </w:rPr>
              <w:t>Мажарська</w:t>
            </w:r>
            <w:proofErr w:type="spellEnd"/>
            <w:r w:rsidR="005121FA">
              <w:rPr>
                <w:rFonts w:ascii="Times New Roman" w:hAnsi="Times New Roman" w:cs="Times New Roman"/>
                <w:sz w:val="28"/>
                <w:szCs w:val="28"/>
              </w:rPr>
              <w:t xml:space="preserve"> школа онлайн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3838C0" w:rsidP="00CC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до Дня народження Т. Г. Шевченка «</w:t>
            </w:r>
            <w:proofErr w:type="spellStart"/>
            <w:r w:rsidR="00CC0A28">
              <w:rPr>
                <w:rFonts w:ascii="Times New Roman" w:hAnsi="Times New Roman" w:cs="Times New Roman"/>
                <w:sz w:val="28"/>
                <w:szCs w:val="28"/>
              </w:rPr>
              <w:t>Борітеся</w:t>
            </w:r>
            <w:proofErr w:type="spellEnd"/>
            <w:r w:rsidR="00CC0A28">
              <w:rPr>
                <w:rFonts w:ascii="Times New Roman" w:hAnsi="Times New Roman" w:cs="Times New Roman"/>
                <w:sz w:val="28"/>
                <w:szCs w:val="28"/>
              </w:rPr>
              <w:t xml:space="preserve"> – поборете!</w:t>
            </w:r>
            <w:r w:rsidRPr="003838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C0" w:rsidRDefault="003838C0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8C0" w:rsidRDefault="003838C0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виставки  та  перегляди літератури:</w:t>
            </w:r>
          </w:p>
          <w:p w:rsidR="005F12E6" w:rsidRPr="00C5371D" w:rsidRDefault="005F12E6" w:rsidP="00383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працівників освіти «</w:t>
            </w:r>
            <w:r w:rsidR="00CC0A28">
              <w:rPr>
                <w:rFonts w:ascii="Times New Roman" w:hAnsi="Times New Roman" w:cs="Times New Roman"/>
                <w:sz w:val="28"/>
                <w:szCs w:val="28"/>
              </w:rPr>
              <w:t>Зустрінемося за покликанням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A28" w:rsidRPr="00CC0A28" w:rsidRDefault="005F12E6" w:rsidP="00CC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української писемності та мови «</w:t>
            </w:r>
            <w:r w:rsidR="00CC0A28" w:rsidRPr="00CC0A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0A28">
              <w:rPr>
                <w:rFonts w:ascii="Times New Roman" w:hAnsi="Times New Roman" w:cs="Times New Roman"/>
                <w:sz w:val="28"/>
                <w:szCs w:val="28"/>
              </w:rPr>
              <w:t>ова мами й тата, діда і бабусі.</w:t>
            </w:r>
          </w:p>
          <w:p w:rsidR="005F12E6" w:rsidRPr="00C5371D" w:rsidRDefault="00CC0A28" w:rsidP="00CC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її добре, ще краще навчуся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Збройних Сил України «</w:t>
            </w:r>
            <w:r w:rsidR="00CC0A28" w:rsidRPr="00CC0A28">
              <w:rPr>
                <w:rFonts w:ascii="Times New Roman" w:hAnsi="Times New Roman" w:cs="Times New Roman"/>
                <w:sz w:val="28"/>
                <w:szCs w:val="28"/>
              </w:rPr>
              <w:t>Воїни світла, воїни добра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Міжнародного Дня пам’яті жертв Голокосту «</w:t>
            </w:r>
            <w:r w:rsidR="00CC0A28" w:rsidRPr="00CC0A28">
              <w:rPr>
                <w:rFonts w:ascii="Times New Roman" w:hAnsi="Times New Roman" w:cs="Times New Roman"/>
                <w:sz w:val="28"/>
                <w:szCs w:val="28"/>
              </w:rPr>
              <w:t>Ніде нехай такого більш не буде!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28" w:rsidRDefault="00CC0A28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28" w:rsidRPr="00C5371D" w:rsidRDefault="00CC0A28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січень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579" w:type="dxa"/>
          </w:tcPr>
          <w:p w:rsidR="00D55B72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тематичн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полиц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і: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2E6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до Міжнародного дня рідної мови – 21 лютого «</w:t>
            </w:r>
            <w:r w:rsidR="00613114" w:rsidRPr="00613114">
              <w:rPr>
                <w:rFonts w:ascii="Times New Roman" w:hAnsi="Times New Roman" w:cs="Times New Roman"/>
                <w:sz w:val="28"/>
                <w:szCs w:val="28"/>
              </w:rPr>
              <w:t>І мову рідну будуть шанувати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!»;</w:t>
            </w:r>
          </w:p>
          <w:p w:rsidR="00B74E36" w:rsidRPr="00B74E36" w:rsidRDefault="00D55B72" w:rsidP="00B7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річниці </w:t>
            </w: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повномасштабного вторгнення </w:t>
            </w:r>
            <w:proofErr w:type="spellStart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росії</w:t>
            </w:r>
            <w:proofErr w:type="spellEnd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 в Україну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4E36" w:rsidRPr="00B74E36">
              <w:rPr>
                <w:rFonts w:ascii="Times New Roman" w:hAnsi="Times New Roman" w:cs="Times New Roman"/>
                <w:sz w:val="28"/>
                <w:szCs w:val="28"/>
              </w:rPr>
              <w:t xml:space="preserve">Я вірю, солдат </w:t>
            </w:r>
            <w:proofErr w:type="spellStart"/>
            <w:r w:rsidR="00B74E36" w:rsidRPr="00B74E36">
              <w:rPr>
                <w:rFonts w:ascii="Times New Roman" w:hAnsi="Times New Roman" w:cs="Times New Roman"/>
                <w:sz w:val="28"/>
                <w:szCs w:val="28"/>
              </w:rPr>
              <w:t>вистоїть</w:t>
            </w:r>
            <w:proofErr w:type="spellEnd"/>
            <w:r w:rsidR="00B74E36" w:rsidRPr="00B74E36">
              <w:rPr>
                <w:rFonts w:ascii="Times New Roman" w:hAnsi="Times New Roman" w:cs="Times New Roman"/>
                <w:sz w:val="28"/>
                <w:szCs w:val="28"/>
              </w:rPr>
              <w:t xml:space="preserve"> в бою!</w:t>
            </w:r>
          </w:p>
          <w:p w:rsidR="005F12E6" w:rsidRPr="00C5371D" w:rsidRDefault="00B74E36" w:rsidP="00B7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Захищаючи мати-Україну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114" w:rsidRDefault="00613114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72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72" w:rsidRPr="00C5371D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 учнівський актив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79" w:type="dxa"/>
          </w:tcPr>
          <w:p w:rsidR="00D55B72" w:rsidRPr="00D55B72" w:rsidRDefault="005F12E6" w:rsidP="00D55B7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Усний журнал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до Дня народження </w:t>
            </w:r>
            <w:r w:rsidR="00D55B72">
              <w:rPr>
                <w:rFonts w:ascii="Times New Roman" w:hAnsi="Times New Roman" w:cs="Times New Roman"/>
                <w:sz w:val="28"/>
                <w:szCs w:val="28"/>
              </w:rPr>
              <w:t>Т.Г. Шевченка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55B72" w:rsidRPr="00D55B72">
              <w:rPr>
                <w:rFonts w:ascii="Times New Roman" w:hAnsi="Times New Roman" w:cs="Times New Roman"/>
                <w:sz w:val="28"/>
                <w:szCs w:val="28"/>
              </w:rPr>
              <w:t>Борітеся</w:t>
            </w:r>
            <w:proofErr w:type="spellEnd"/>
            <w:r w:rsidR="00D55B72"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 – поборете!</w:t>
            </w:r>
          </w:p>
          <w:p w:rsidR="00D55B72" w:rsidRPr="00D55B72" w:rsidRDefault="00D55B72" w:rsidP="00D55B7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Вам Бог помагає!</w:t>
            </w:r>
          </w:p>
          <w:p w:rsidR="00D55B72" w:rsidRPr="00D55B72" w:rsidRDefault="00D55B72" w:rsidP="00D55B7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За вас правда, за вас слава</w:t>
            </w:r>
          </w:p>
          <w:p w:rsidR="005F12E6" w:rsidRPr="00C5371D" w:rsidRDefault="00D55B72" w:rsidP="001226C4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</w:rPr>
              <w:t xml:space="preserve">І воля </w:t>
            </w:r>
            <w:proofErr w:type="spellStart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святая</w:t>
            </w:r>
            <w:proofErr w:type="spellEnd"/>
            <w:r w:rsidRPr="00D55B7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Pr="00C5371D" w:rsidRDefault="00D55B7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D55B72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5B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Відкриті перегляди 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пам’яті жертв Голодомору «</w:t>
            </w:r>
            <w:r w:rsidR="00B74E36">
              <w:rPr>
                <w:rFonts w:ascii="Times New Roman" w:hAnsi="Times New Roman" w:cs="Times New Roman"/>
                <w:sz w:val="28"/>
                <w:szCs w:val="28"/>
              </w:rPr>
              <w:t>Голодомор: реальні цифри. Докази штучності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E41DC" w:rsidRPr="007E41DC" w:rsidRDefault="005F12E6" w:rsidP="007E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Соборності України «</w:t>
            </w:r>
            <w:r w:rsidR="007E41DC" w:rsidRPr="007E41DC">
              <w:rPr>
                <w:rFonts w:ascii="Times New Roman" w:hAnsi="Times New Roman" w:cs="Times New Roman"/>
                <w:sz w:val="28"/>
                <w:szCs w:val="28"/>
              </w:rPr>
              <w:t>Так Україна жити буде,</w:t>
            </w:r>
          </w:p>
          <w:p w:rsidR="005F12E6" w:rsidRPr="00C5371D" w:rsidRDefault="007E41DC" w:rsidP="007E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1DC">
              <w:rPr>
                <w:rFonts w:ascii="Times New Roman" w:hAnsi="Times New Roman" w:cs="Times New Roman"/>
                <w:sz w:val="28"/>
                <w:szCs w:val="28"/>
              </w:rPr>
              <w:t>Так наша мрія процвіте.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61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Всесвітнього дня поезії «</w:t>
            </w:r>
            <w:r w:rsidR="007E41DC" w:rsidRPr="007E41DC">
              <w:rPr>
                <w:rFonts w:ascii="Times New Roman" w:hAnsi="Times New Roman" w:cs="Times New Roman"/>
                <w:sz w:val="28"/>
                <w:szCs w:val="28"/>
              </w:rPr>
              <w:t>Поезія - краса життя земного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Чорнобильської трагедії «</w:t>
            </w:r>
            <w:r w:rsidR="00186419" w:rsidRPr="00186419">
              <w:rPr>
                <w:rFonts w:ascii="Times New Roman" w:hAnsi="Times New Roman" w:cs="Times New Roman"/>
                <w:sz w:val="28"/>
                <w:szCs w:val="28"/>
              </w:rPr>
              <w:t>Горить чорнобильська свіча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E36" w:rsidRPr="00C5371D" w:rsidRDefault="00B74E3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1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612" w:rsidRPr="00C5371D" w:rsidRDefault="00C27612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610441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Виставки:</w:t>
            </w:r>
          </w:p>
          <w:p w:rsidR="00456E3E" w:rsidRPr="00456E3E" w:rsidRDefault="005F12E6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Героїв Небесної Сотні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Як крикнуть: «Слава Україні!»</w:t>
            </w:r>
          </w:p>
          <w:p w:rsidR="005F12E6" w:rsidRPr="00C5371D" w:rsidRDefault="00456E3E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E3E">
              <w:rPr>
                <w:rFonts w:ascii="Times New Roman" w:hAnsi="Times New Roman" w:cs="Times New Roman"/>
                <w:sz w:val="28"/>
                <w:szCs w:val="28"/>
              </w:rPr>
              <w:t>«Навіки слава!» – я завжди скажу!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610441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до Дня Матері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Спа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t xml:space="preserve">сибі, матусю, що життя 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дарували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370FBB" w:rsidP="00370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до Дня 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пам'яті та перемоги над нацизмом у Другій світовій війні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Тут обелісків ціла рота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56E3E" w:rsidRPr="00456E3E" w:rsidRDefault="00370FBB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до Дня захисника України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Низький уклін і тричі "СЛАВА!"</w:t>
            </w:r>
          </w:p>
          <w:p w:rsidR="005F12E6" w:rsidRPr="00C5371D" w:rsidRDefault="00456E3E" w:rsidP="0045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Українські захисники!</w:t>
            </w:r>
            <w:r w:rsidR="005F12E6" w:rsidRPr="00C53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1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7612" w:rsidRPr="005F12E6" w:rsidRDefault="00C27612" w:rsidP="00122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0441" w:rsidRDefault="00610441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3E" w:rsidRDefault="00456E3E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BB" w:rsidRDefault="00370FBB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FBB" w:rsidRPr="00C5371D" w:rsidRDefault="00370FBB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66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79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книжково-журнальні виставки:</w:t>
            </w:r>
          </w:p>
          <w:p w:rsidR="00456E3E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визволення України від фашистських загарбників «</w:t>
            </w:r>
            <w:r w:rsidR="00456E3E" w:rsidRPr="00456E3E">
              <w:rPr>
                <w:rFonts w:ascii="Times New Roman" w:hAnsi="Times New Roman" w:cs="Times New Roman"/>
                <w:sz w:val="28"/>
                <w:szCs w:val="28"/>
              </w:rPr>
              <w:t>Це завдяки їм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до Дня вшанування учасників бойових дій на території інших держав «</w:t>
            </w:r>
            <w:r w:rsidR="00456E3E">
              <w:rPr>
                <w:rFonts w:ascii="Times New Roman" w:hAnsi="Times New Roman" w:cs="Times New Roman"/>
                <w:sz w:val="28"/>
                <w:szCs w:val="28"/>
              </w:rPr>
              <w:t>Ціна чужої війни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545B05" w:rsidRDefault="00545B05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05" w:rsidRDefault="00545B05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B05" w:rsidRDefault="00545B05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308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учнівський актив</w:t>
            </w:r>
          </w:p>
        </w:tc>
        <w:tc>
          <w:tcPr>
            <w:tcW w:w="1372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ІV. Інформаційна та довідково-бібліографічна  робота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5"/>
        <w:gridCol w:w="1791"/>
        <w:gridCol w:w="2224"/>
        <w:gridCol w:w="1480"/>
      </w:tblGrid>
      <w:tr w:rsidR="005F12E6" w:rsidRPr="00C5371D" w:rsidTr="003D3DBA">
        <w:tc>
          <w:tcPr>
            <w:tcW w:w="675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685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79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3D3DBA">
        <w:tc>
          <w:tcPr>
            <w:tcW w:w="675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85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Оформлення та ведення тематичних папок: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«Державні символи України»;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«У світі професій»;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537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DBA">
              <w:rPr>
                <w:rFonts w:ascii="Times New Roman" w:hAnsi="Times New Roman" w:cs="Times New Roman"/>
                <w:sz w:val="28"/>
                <w:szCs w:val="28"/>
              </w:rPr>
              <w:t>НМТ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– важливо знати»;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F12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«Випускнику у пригоді».</w:t>
            </w:r>
          </w:p>
        </w:tc>
        <w:tc>
          <w:tcPr>
            <w:tcW w:w="179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48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V. Формування бібліотечного фонду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618"/>
        <w:gridCol w:w="1866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Комплектування. Організація фонду. Розстановка. Списання;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Провести інвентаризацію  книжкового фонду;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Скласти акти на списання застарілої літератури;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Вести роботу з очищення фонду від застарілої літератури;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Упорядкувати розстановку фонду підручників.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вересень-жовтень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Збереження фонду підручників та художньої літератури: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здійснювати ремонт літератури;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ліквідація заборгованості бібліотечних книг.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систематично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Робота з фондом підручників: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розташувати підручники на стелажах;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продовжити ведення картотеки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обрати в класах «пости бережливих»;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проводити рейди-перевірки по класах щодо збереження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проводити бесіди по класах і на батьківських зборах про збереження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оформити   виставку кращих підручників;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робота  «Книжкової лікарні»;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очищення фонду від застарілої літератури, непридатних до використання видань;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провести передплату на періодичні видання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грудень, травень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травень, грудень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бібліотекар, читацький актив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VI. Підвищення кваліфікації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678"/>
        <w:gridCol w:w="1796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Регулярне ведення документації бібліотеки.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Систематичне відвідування методичних семінарів шкільних бібліотекарів, методичних об'єднань і обмін досвідом роботи.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VІI. Робота з активом бібліотеки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648"/>
        <w:gridCol w:w="1833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Залучення учнівського активу для допомоги в роботі  бібліотеки.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Технічна обробка літератури.</w:t>
            </w:r>
          </w:p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Ремонт книг.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Штемпелювання книг.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 мірі надходження літератури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Розстановка літератури.</w:t>
            </w:r>
          </w:p>
        </w:tc>
        <w:tc>
          <w:tcPr>
            <w:tcW w:w="1843" w:type="dxa"/>
          </w:tcPr>
          <w:p w:rsidR="00E567A9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по мірі надходження літератури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5F12E6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>VІІ. Робота з батьками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690"/>
        <w:gridCol w:w="1788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Виступи на батьківських зборах з приводу збереження підручників.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Підбір літератури класним керівникам для роботи з батьками.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Проведення індивідуальних бесід з батьками про читання учнів, дбайливе ставлення до книги.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Складання рекомендованого списку літератури на літо для школярів.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E6" w:rsidRPr="00C5371D" w:rsidRDefault="005F12E6" w:rsidP="003D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71D">
        <w:rPr>
          <w:rFonts w:ascii="Times New Roman" w:hAnsi="Times New Roman" w:cs="Times New Roman"/>
          <w:b/>
          <w:sz w:val="28"/>
          <w:szCs w:val="28"/>
        </w:rPr>
        <w:t xml:space="preserve">VІІІ. Заходи щодо обладнання бібліотеки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667"/>
        <w:gridCol w:w="1803"/>
        <w:gridCol w:w="2224"/>
        <w:gridCol w:w="1480"/>
      </w:tblGrid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5F12E6" w:rsidRPr="00C5371D" w:rsidTr="001226C4">
        <w:tc>
          <w:tcPr>
            <w:tcW w:w="704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Ремонт</w:t>
            </w:r>
            <w:proofErr w:type="spellEnd"/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бібліотеки</w:t>
            </w:r>
            <w:proofErr w:type="spellEnd"/>
          </w:p>
        </w:tc>
        <w:tc>
          <w:tcPr>
            <w:tcW w:w="1843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701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71D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270" w:type="dxa"/>
          </w:tcPr>
          <w:p w:rsidR="005F12E6" w:rsidRPr="00C5371D" w:rsidRDefault="005F12E6" w:rsidP="00122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E6" w:rsidRDefault="005F12E6" w:rsidP="005F12E6">
      <w:pPr>
        <w:rPr>
          <w:rFonts w:ascii="Times New Roman" w:hAnsi="Times New Roman" w:cs="Times New Roman"/>
          <w:sz w:val="28"/>
          <w:szCs w:val="28"/>
        </w:rPr>
      </w:pPr>
    </w:p>
    <w:p w:rsidR="005F12E6" w:rsidRPr="005F12E6" w:rsidRDefault="005F12E6" w:rsidP="005F12E6">
      <w:pPr>
        <w:rPr>
          <w:rFonts w:ascii="Times New Roman" w:hAnsi="Times New Roman" w:cs="Times New Roman"/>
          <w:sz w:val="28"/>
          <w:szCs w:val="28"/>
        </w:rPr>
      </w:pPr>
    </w:p>
    <w:p w:rsidR="00C20FE6" w:rsidRDefault="00C20FE6"/>
    <w:sectPr w:rsidR="00C20F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D8"/>
    <w:rsid w:val="00024389"/>
    <w:rsid w:val="000A21D8"/>
    <w:rsid w:val="00186419"/>
    <w:rsid w:val="002B010E"/>
    <w:rsid w:val="00370FBB"/>
    <w:rsid w:val="003838C0"/>
    <w:rsid w:val="003D3DBA"/>
    <w:rsid w:val="004457B3"/>
    <w:rsid w:val="00456E3E"/>
    <w:rsid w:val="00462266"/>
    <w:rsid w:val="004B72C3"/>
    <w:rsid w:val="005121FA"/>
    <w:rsid w:val="00545B05"/>
    <w:rsid w:val="005F12E6"/>
    <w:rsid w:val="00610441"/>
    <w:rsid w:val="00613114"/>
    <w:rsid w:val="006A4169"/>
    <w:rsid w:val="007E41DC"/>
    <w:rsid w:val="008B7E28"/>
    <w:rsid w:val="00931BC2"/>
    <w:rsid w:val="00A32178"/>
    <w:rsid w:val="00A76ACA"/>
    <w:rsid w:val="00B74E36"/>
    <w:rsid w:val="00C20FE6"/>
    <w:rsid w:val="00C27612"/>
    <w:rsid w:val="00C620B5"/>
    <w:rsid w:val="00CC0A28"/>
    <w:rsid w:val="00D55B72"/>
    <w:rsid w:val="00E567A9"/>
    <w:rsid w:val="00EF19E5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BB28"/>
  <w15:docId w15:val="{B2255468-0E6E-46E4-8FF2-A8296E08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6522</Words>
  <Characters>3718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User</cp:lastModifiedBy>
  <cp:revision>15</cp:revision>
  <dcterms:created xsi:type="dcterms:W3CDTF">2021-06-04T11:04:00Z</dcterms:created>
  <dcterms:modified xsi:type="dcterms:W3CDTF">2024-09-11T11:29:00Z</dcterms:modified>
</cp:coreProperties>
</file>