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655" w:rsidRDefault="00210655" w:rsidP="00210655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 </w:t>
      </w:r>
    </w:p>
    <w:p w:rsidR="00210655" w:rsidRDefault="00210655" w:rsidP="00210655">
      <w:pPr>
        <w:shd w:val="clear" w:color="auto" w:fill="FFFFFF"/>
        <w:spacing w:after="0" w:line="360" w:lineRule="auto"/>
        <w:ind w:left="142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                           ЗАТВЕРДЖУЮ</w:t>
      </w:r>
    </w:p>
    <w:p w:rsidR="00210655" w:rsidRDefault="00210655" w:rsidP="00210655">
      <w:pPr>
        <w:shd w:val="clear" w:color="auto" w:fill="FFFFFF"/>
        <w:spacing w:after="0"/>
        <w:ind w:left="142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                                                       Директор Мартинівського ліцею</w:t>
      </w:r>
    </w:p>
    <w:p w:rsidR="00210655" w:rsidRDefault="00210655" w:rsidP="00210655">
      <w:pPr>
        <w:shd w:val="clear" w:color="auto" w:fill="FFFFFF"/>
        <w:spacing w:after="0"/>
        <w:ind w:left="142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                                                    _________Світлана ПОГРІБНА</w:t>
      </w:r>
    </w:p>
    <w:p w:rsidR="00210655" w:rsidRDefault="00210655" w:rsidP="00210655">
      <w:pPr>
        <w:shd w:val="clear" w:color="auto" w:fill="FFFFFF"/>
        <w:spacing w:after="0"/>
        <w:ind w:left="142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                                  02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вересня 2025 року</w:t>
      </w:r>
    </w:p>
    <w:p w:rsidR="00210655" w:rsidRDefault="00210655" w:rsidP="0021065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 </w:t>
      </w:r>
    </w:p>
    <w:p w:rsidR="00210655" w:rsidRDefault="00210655" w:rsidP="0021065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 </w:t>
      </w:r>
    </w:p>
    <w:p w:rsidR="00210655" w:rsidRDefault="00210655" w:rsidP="00210655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ПЛАН</w:t>
      </w:r>
    </w:p>
    <w:p w:rsidR="00210655" w:rsidRDefault="00210655" w:rsidP="00210655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заходів  щодо  профілактики  та протидії   булінгу </w:t>
      </w:r>
    </w:p>
    <w:p w:rsidR="00210655" w:rsidRDefault="00210655" w:rsidP="00210655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у Мартинівському ліцеї</w:t>
      </w:r>
    </w:p>
    <w:p w:rsidR="00210655" w:rsidRDefault="00210655" w:rsidP="00210655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на   2025 – 2026  навчальний  рік</w:t>
      </w:r>
    </w:p>
    <w:p w:rsidR="00210655" w:rsidRDefault="00210655" w:rsidP="00210655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CellSpacing w:w="0" w:type="dxa"/>
        <w:tblInd w:w="-6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39"/>
        <w:gridCol w:w="3435"/>
        <w:gridCol w:w="251"/>
        <w:gridCol w:w="425"/>
        <w:gridCol w:w="963"/>
        <w:gridCol w:w="455"/>
        <w:gridCol w:w="283"/>
        <w:gridCol w:w="714"/>
        <w:gridCol w:w="420"/>
        <w:gridCol w:w="142"/>
        <w:gridCol w:w="2161"/>
      </w:tblGrid>
      <w:tr w:rsidR="00210655" w:rsidTr="00210655">
        <w:trPr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Назва заходу</w:t>
            </w:r>
          </w:p>
        </w:tc>
        <w:tc>
          <w:tcPr>
            <w:tcW w:w="1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Цільова аудиторія</w:t>
            </w:r>
          </w:p>
        </w:tc>
        <w:tc>
          <w:tcPr>
            <w:tcW w:w="1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Термін виконання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Відповідаль</w:t>
            </w:r>
          </w:p>
          <w:p w:rsidR="00210655" w:rsidRDefault="00210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ний</w:t>
            </w:r>
          </w:p>
        </w:tc>
      </w:tr>
      <w:tr w:rsidR="00210655" w:rsidTr="00210655">
        <w:trPr>
          <w:trHeight w:val="381"/>
          <w:tblCellSpacing w:w="0" w:type="dxa"/>
        </w:trPr>
        <w:tc>
          <w:tcPr>
            <w:tcW w:w="99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:rsidR="00210655" w:rsidRDefault="00210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Нормативно-правове та інформаційно-профілактичне забезпечення попередження насильства та булінгу</w:t>
            </w:r>
          </w:p>
        </w:tc>
      </w:tr>
      <w:tr w:rsidR="00210655" w:rsidTr="00210655">
        <w:trPr>
          <w:trHeight w:val="758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Підготовка рекомендацій для працівників ліцею:</w:t>
            </w:r>
          </w:p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нормативні документи із запобігання та протидії булінгу (цькування);</w:t>
            </w:r>
          </w:p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з розпізнавання ознак булінгу (цькування), форми, причини і наслідки булінгу (цькування), види та способи одержання допомого постраждалими особами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Педагогічний  </w:t>
            </w:r>
          </w:p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колектив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Вересень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заступник директора з виховної роботи </w:t>
            </w:r>
          </w:p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210655" w:rsidTr="00210655">
        <w:trPr>
          <w:trHeight w:val="758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Провести в школі тиждень протидії поширення булінгу «Стоп, булінг»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Здобувачі освіти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Вересень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Класні керівники</w:t>
            </w:r>
          </w:p>
        </w:tc>
      </w:tr>
      <w:tr w:rsidR="00210655" w:rsidTr="00210655">
        <w:trPr>
          <w:trHeight w:val="812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Звернення  з питань булінгу  та поновлення роботи інформаційної скриньки для повідомлень про випадки цькування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Здобувачі освіти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Вересень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Класні керівники, заступник директора з виховної роботи </w:t>
            </w:r>
          </w:p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210655" w:rsidTr="00210655">
        <w:trPr>
          <w:trHeight w:val="586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Оновлення розділу про профілактику булінгу (цькування) і розміщення нормативних документів на сайті  закладу освіти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Батьки, здобувачі освіти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Вересень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Вчитель інформатики</w:t>
            </w:r>
          </w:p>
        </w:tc>
      </w:tr>
      <w:tr w:rsidR="00210655" w:rsidTr="00210655">
        <w:trPr>
          <w:trHeight w:val="586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Круглий стіл з представниками правоохоронних органів «Булінг: юридична відповідальність»</w:t>
            </w:r>
            <w:r>
              <w:rPr>
                <w:rFonts w:ascii="Times New Roman" w:hAnsi="Times New Roman"/>
                <w:color w:val="FF0000"/>
                <w:szCs w:val="22"/>
              </w:rPr>
              <w:br/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Батьки, здобувачі освіти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Жовтень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Заступник директора з виховної роботи,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ювенальна превенція</w:t>
            </w:r>
          </w:p>
        </w:tc>
      </w:tr>
      <w:tr w:rsidR="00210655" w:rsidTr="00210655">
        <w:trPr>
          <w:trHeight w:val="586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Рольові ігри та інсценізації «Як діяти в ситуації булінгу»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Здобувачі освіти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Жовтень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Класні керівники</w:t>
            </w:r>
          </w:p>
        </w:tc>
      </w:tr>
      <w:tr w:rsidR="00210655" w:rsidTr="00210655">
        <w:trPr>
          <w:trHeight w:val="586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Інтерактивне заняття «Булінг та гендерні стереотипи»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Педагогічний колектив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Листопад 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Вчитель інформатики,  заступник директора з виховної роботи</w:t>
            </w:r>
          </w:p>
        </w:tc>
      </w:tr>
      <w:tr w:rsidR="00210655" w:rsidTr="00210655">
        <w:trPr>
          <w:trHeight w:val="586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Батьківські збори «Відповідальність батьків та учнів за прояви булінгу»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Батьки, здобувачі освіти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Листопад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Класні керівники</w:t>
            </w:r>
          </w:p>
        </w:tc>
      </w:tr>
      <w:tr w:rsidR="00210655" w:rsidTr="00210655">
        <w:trPr>
          <w:trHeight w:val="550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Корисні правила-поради для профілактики і подолання кібербулінгу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Здобувачі освіти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Грудень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Заступник директора з виховної роботи </w:t>
            </w:r>
          </w:p>
        </w:tc>
      </w:tr>
      <w:tr w:rsidR="00210655" w:rsidTr="00210655">
        <w:trPr>
          <w:trHeight w:val="546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pacing w:after="160" w:line="254" w:lineRule="auto"/>
              <w:rPr>
                <w:rFonts w:ascii="Times New Roman" w:eastAsia="Calibri" w:hAnsi="Times New Roman"/>
                <w:szCs w:val="22"/>
                <w:lang w:val="ru-RU" w:eastAsia="en-US"/>
              </w:rPr>
            </w:pPr>
            <w:r>
              <w:rPr>
                <w:rFonts w:ascii="Times New Roman" w:eastAsia="Calibri" w:hAnsi="Times New Roman"/>
                <w:szCs w:val="22"/>
                <w:lang w:val="ru-RU" w:eastAsia="en-US"/>
              </w:rPr>
              <w:t>Відеолекторій «Кібергбулінг: безпечне спілкування в інтернеті».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Здобувачі освіти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Грудень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Вчитель інформатики. Заступник директора з виховної роботи</w:t>
            </w:r>
          </w:p>
        </w:tc>
      </w:tr>
      <w:tr w:rsidR="00210655" w:rsidTr="00210655">
        <w:trPr>
          <w:trHeight w:val="672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Розробка рекомендацій для батьків «Якщо  дитина постраждала від булінгу»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Батьки, здобувачі освіти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Січень - Лютий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Заступник директора з виховної роботи, класні керівники</w:t>
            </w:r>
          </w:p>
        </w:tc>
      </w:tr>
      <w:tr w:rsidR="00210655" w:rsidTr="00210655">
        <w:trPr>
          <w:trHeight w:val="672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Зустріч з інспектором сектору ювенальної превенції Полтавського РУП ГУНП в Полтавській області Артемом Тимошенком </w:t>
            </w:r>
            <w:r>
              <w:rPr>
                <w:rFonts w:ascii="Times New Roman" w:hAnsi="Times New Roman"/>
                <w:sz w:val="24"/>
              </w:rPr>
              <w:t>«Твоя безпека – у твоїх руках: що робити, якщо ти став свідком булінгу»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Педагогічний колектив, батьки, здобувачі освіти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Лютий 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Заступник директора з виховної роботи,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інспектор сектору ювенальної превенції Полтавського РУП ГУНП в Полтавській області.</w:t>
            </w:r>
          </w:p>
        </w:tc>
      </w:tr>
      <w:tr w:rsidR="00210655" w:rsidTr="00210655">
        <w:trPr>
          <w:trHeight w:val="194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pacing w:after="160" w:line="254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</w:rPr>
              <w:t>Тренінг «Виявлення і реагування на булінг та кібербулінг»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Здобувачі освіти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Березень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Заступник директора з виховної роботи</w:t>
            </w:r>
          </w:p>
        </w:tc>
      </w:tr>
      <w:tr w:rsidR="00210655" w:rsidTr="00210655">
        <w:trPr>
          <w:trHeight w:val="615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</w:rPr>
              <w:t>Практикум «Профілактика булінгу та безпечний інтернет: роль педагогів»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Педагогічний колектив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Квітень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Заступник директора з виховної роботи,</w:t>
            </w:r>
          </w:p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вчитель інформатики</w:t>
            </w:r>
          </w:p>
        </w:tc>
      </w:tr>
      <w:tr w:rsidR="00210655" w:rsidTr="00210655">
        <w:trPr>
          <w:trHeight w:val="682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Вивчення законодавчих документів, практик протидії цькуванню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Педагогічний колектив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Упродовж року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Заступник директора з виховної роботи</w:t>
            </w:r>
          </w:p>
        </w:tc>
      </w:tr>
      <w:tr w:rsidR="00210655" w:rsidTr="00210655">
        <w:trPr>
          <w:trHeight w:val="533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16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Складання та розповсюдження серед учнів 1-11 класів листівок на тему «Не стань жертвою булінгу» 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Педагогічний колектив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Упродовж року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Заступник директора виховної роботи</w:t>
            </w:r>
          </w:p>
        </w:tc>
      </w:tr>
      <w:tr w:rsidR="00210655" w:rsidTr="00210655">
        <w:trPr>
          <w:trHeight w:val="533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Ранкові зустрічі. Формування навичок дружніх стосунків у колективі.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Здобувачі освіти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Упродовж року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Класні керівники</w:t>
            </w:r>
          </w:p>
        </w:tc>
      </w:tr>
      <w:tr w:rsidR="00210655" w:rsidTr="00210655">
        <w:trPr>
          <w:trHeight w:val="394"/>
          <w:tblCellSpacing w:w="0" w:type="dxa"/>
        </w:trPr>
        <w:tc>
          <w:tcPr>
            <w:tcW w:w="99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Робота з вчителями та іншими працівниками закладу освіти</w:t>
            </w:r>
          </w:p>
        </w:tc>
      </w:tr>
      <w:tr w:rsidR="00210655" w:rsidTr="00210655">
        <w:trPr>
          <w:trHeight w:val="725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Проведення навчального семінару та тренінгів для вчителів щодо запобігання булінгу (цькування) та заходів реагування.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Педагогічний колектив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Вересень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Заступник директора з виховної роботи,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спеціаліст служби у справах дітей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10655" w:rsidTr="00210655">
        <w:trPr>
          <w:trHeight w:val="553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Організація механізмів звернення для повідомлень про випадки булінгу (цькування)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Педагогічний колектив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Жовтень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Заступник директора з виховної роботи</w:t>
            </w:r>
          </w:p>
        </w:tc>
      </w:tr>
      <w:tr w:rsidR="00210655" w:rsidTr="00210655">
        <w:trPr>
          <w:trHeight w:val="693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Тренінгове поняття </w:t>
            </w:r>
          </w:p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олерантність, як умова спілкування»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Колектив закладу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Листопад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Заступник директора з виховної роботи,</w:t>
            </w:r>
          </w:p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психолог ЦПРПП</w:t>
            </w:r>
          </w:p>
        </w:tc>
      </w:tr>
      <w:tr w:rsidR="00210655" w:rsidTr="00210655">
        <w:trPr>
          <w:trHeight w:val="674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Тренінг для вчителів щодо запобігання булінгу (цькування) у закладі освіти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Педагогічний колектив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Січень 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Заступник директора з виховної роботи, ЦПРПП</w:t>
            </w:r>
          </w:p>
        </w:tc>
      </w:tr>
      <w:tr w:rsidR="00210655" w:rsidTr="00210655">
        <w:trPr>
          <w:trHeight w:val="718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Анкетування  колективу щодо проявів булінгу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Педагогічний колектив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Двічі на рік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Класні керівники, заступник директора з виховної роботи</w:t>
            </w:r>
          </w:p>
        </w:tc>
      </w:tr>
      <w:tr w:rsidR="00210655" w:rsidTr="00210655">
        <w:trPr>
          <w:trHeight w:val="778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Консультування педагогічних та непедагогічних працівників щодо запобігання чи вирішення проблемних ситуацій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Колектив закладу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Впродовж навчаль -ного року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Заступник директора з виховної роботи,  психолог ЦПРПП</w:t>
            </w:r>
          </w:p>
        </w:tc>
      </w:tr>
      <w:tr w:rsidR="00210655" w:rsidTr="00210655">
        <w:trPr>
          <w:trHeight w:val="778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Освіта. Дія. Серіал «Школа без цькувань»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Колектив закладу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І семестр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Заступник директора з виховної роботи,  </w:t>
            </w:r>
          </w:p>
        </w:tc>
      </w:tr>
      <w:tr w:rsidR="00210655" w:rsidTr="00210655">
        <w:trPr>
          <w:trHeight w:val="359"/>
          <w:tblCellSpacing w:w="0" w:type="dxa"/>
        </w:trPr>
        <w:tc>
          <w:tcPr>
            <w:tcW w:w="99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:rsidR="00210655" w:rsidRDefault="00210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Формування навичок дружніх стосунків здобувачів освіти</w:t>
            </w:r>
          </w:p>
        </w:tc>
      </w:tr>
      <w:tr w:rsidR="00210655" w:rsidTr="00210655">
        <w:trPr>
          <w:tblCellSpacing w:w="0" w:type="dxa"/>
        </w:trPr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Заняття з елементами тренінгу «Запобігання насильству серед дітей. Правила безпечної поведінки»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класи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Вересень 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Класні керівники</w:t>
            </w:r>
          </w:p>
        </w:tc>
      </w:tr>
      <w:tr w:rsidR="00210655" w:rsidTr="00210655">
        <w:trPr>
          <w:tblCellSpacing w:w="0" w:type="dxa"/>
        </w:trPr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Перегляд та обговорення освітнього серіалу «Базові знання з кібергігієни»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5-11 класи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Жовтень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Вчитель інформатики</w:t>
            </w:r>
          </w:p>
        </w:tc>
      </w:tr>
      <w:tr w:rsidR="00210655" w:rsidTr="00210655">
        <w:trPr>
          <w:tblCellSpacing w:w="0" w:type="dxa"/>
        </w:trPr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Робота відеозалу: «Дітям про толерантність» (1-4 кл.), « Булінг у школі. Як його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розпізнати?»,  «Агресія в інтернеті», «Віртуальний терор».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1-11класи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Упродовж року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 Заступник директора з виховної роботи</w:t>
            </w:r>
          </w:p>
        </w:tc>
      </w:tr>
      <w:tr w:rsidR="00210655" w:rsidTr="00210655">
        <w:trPr>
          <w:tblCellSpacing w:w="0" w:type="dxa"/>
        </w:trPr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Класна година «Дружба починається з поваги»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1-4 класи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Жовтень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Класні керівники</w:t>
            </w:r>
          </w:p>
        </w:tc>
      </w:tr>
      <w:tr w:rsidR="00210655" w:rsidTr="00210655">
        <w:trPr>
          <w:tblCellSpacing w:w="0" w:type="dxa"/>
        </w:trPr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Година спілкування «Вчимося слухати і чути один одного»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1-11 класи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Листопад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Класні керівники</w:t>
            </w:r>
          </w:p>
        </w:tc>
      </w:tr>
      <w:tr w:rsidR="00210655" w:rsidTr="00210655">
        <w:trPr>
          <w:tblCellSpacing w:w="0" w:type="dxa"/>
        </w:trPr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Імітаційна гра для учнів середніх і старших класів «Розкажи про насильство»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5-11 класи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Грудень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Класні керівники</w:t>
            </w:r>
          </w:p>
        </w:tc>
      </w:tr>
      <w:tr w:rsidR="00210655" w:rsidTr="00210655">
        <w:trPr>
          <w:tblCellSpacing w:w="0" w:type="dxa"/>
        </w:trPr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Акція «16 днів проти насильства»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1-11 класи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Грудень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Класні керівники</w:t>
            </w:r>
          </w:p>
        </w:tc>
      </w:tr>
      <w:tr w:rsidR="00210655" w:rsidTr="00210655">
        <w:trPr>
          <w:tblCellSpacing w:w="0" w:type="dxa"/>
        </w:trPr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Мультитерапія: «Разом ми сила!», «День, коли щастить», «Лама 3: Друзі», «Лілі та сніговик», «Кітбуль».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1-7 класи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Упродовж року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Класні керівники</w:t>
            </w:r>
          </w:p>
        </w:tc>
      </w:tr>
      <w:tr w:rsidR="00210655" w:rsidTr="00210655">
        <w:trPr>
          <w:tblCellSpacing w:w="0" w:type="dxa"/>
        </w:trPr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Інтерактивна вправа «Комплімент другові»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1-4 класи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Упродовж року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Класні керівники</w:t>
            </w:r>
          </w:p>
        </w:tc>
      </w:tr>
      <w:tr w:rsidR="00210655" w:rsidTr="00210655">
        <w:trPr>
          <w:trHeight w:val="507"/>
          <w:tblCellSpacing w:w="0" w:type="dxa"/>
        </w:trPr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Бібліотечні уроки.  Виставка літератури.           «Ми – проти булінгу»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1-11 класи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Січень-лютий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Завідувач бібліотеки</w:t>
            </w:r>
          </w:p>
        </w:tc>
      </w:tr>
      <w:tr w:rsidR="00210655" w:rsidTr="00210655">
        <w:trPr>
          <w:trHeight w:val="337"/>
          <w:tblCellSpacing w:w="0" w:type="dxa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Літературна година «Дружба у творах українських та зарубіжних письменників»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7-11класи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Березень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Вчителі української та зарубіжної літератури.</w:t>
            </w:r>
          </w:p>
        </w:tc>
      </w:tr>
      <w:tr w:rsidR="00210655" w:rsidTr="00210655">
        <w:trPr>
          <w:trHeight w:val="483"/>
          <w:tblCellSpacing w:w="0" w:type="dxa"/>
        </w:trPr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Тренінг «Де брати любов?»</w:t>
            </w:r>
          </w:p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1-8 класи 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Квітень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Вчитель іноземної мови </w:t>
            </w:r>
          </w:p>
        </w:tc>
      </w:tr>
      <w:tr w:rsidR="00210655" w:rsidTr="00210655">
        <w:trPr>
          <w:trHeight w:val="407"/>
          <w:tblCellSpacing w:w="0" w:type="dxa"/>
        </w:trPr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Тиждень дитячих мрій.</w:t>
            </w:r>
          </w:p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Виставка малюнків «Ми різні, але рівні».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класи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Травень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Педагог – організатор</w:t>
            </w:r>
          </w:p>
        </w:tc>
      </w:tr>
      <w:tr w:rsidR="00210655" w:rsidTr="00210655">
        <w:trPr>
          <w:trHeight w:val="345"/>
          <w:tblCellSpacing w:w="0" w:type="dxa"/>
        </w:trPr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Години спілкування: «З чого почати?», «Здорова родина – здорова дитина»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1-11 класи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Протягом семестру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Класні керівники</w:t>
            </w:r>
          </w:p>
        </w:tc>
      </w:tr>
      <w:tr w:rsidR="00210655" w:rsidTr="00210655">
        <w:trPr>
          <w:trHeight w:val="351"/>
          <w:tblCellSpacing w:w="0" w:type="dxa"/>
        </w:trPr>
        <w:tc>
          <w:tcPr>
            <w:tcW w:w="99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210655" w:rsidRDefault="00210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Робота з батьками</w:t>
            </w:r>
          </w:p>
        </w:tc>
      </w:tr>
      <w:tr w:rsidR="00210655" w:rsidTr="00210655">
        <w:trPr>
          <w:trHeight w:val="377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ятка для батьків про порядок реагування та способи повідомлення про  випадки  булінгу (цькування), заходи захисту та надання допомоги дітям 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Батьки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Жовтень 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Заступник директора з виховної роботи</w:t>
            </w:r>
          </w:p>
        </w:tc>
      </w:tr>
      <w:tr w:rsidR="00210655" w:rsidTr="00210655">
        <w:trPr>
          <w:trHeight w:val="435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4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Cs w:val="22"/>
                <w:lang w:val="ru-RU" w:eastAsia="ru-RU"/>
              </w:rPr>
              <w:t> 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Поради батькам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«Як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зменшити ризик булінгу та кібербулінгу для своєї дитини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Батьки, здобувачі освіти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Грудень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Заступник директора з виховної роботи</w:t>
            </w:r>
          </w:p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210655" w:rsidTr="00210655">
        <w:trPr>
          <w:trHeight w:val="640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Практичне заняття «Як допомогти дітям упоратися з булінгом»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Батьки, здобувачі освіти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Листопад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Заступник директора з виховної роботи</w:t>
            </w:r>
          </w:p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210655" w:rsidTr="00210655">
        <w:trPr>
          <w:trHeight w:val="225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Консультування батьків щодо захисту прав та інтересів дітей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Батьки, здобувачі освіти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 раз на місяць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Заступник директора з виховної роботи</w:t>
            </w:r>
          </w:p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210655" w:rsidTr="00210655">
        <w:trPr>
          <w:trHeight w:val="225"/>
          <w:tblCellSpacing w:w="0" w:type="dxa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Тренінг «Якщо ваша дитина стала жертвою…»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Батьки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Січень – Лютий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Класні керівники  </w:t>
            </w:r>
          </w:p>
        </w:tc>
      </w:tr>
      <w:tr w:rsidR="00210655" w:rsidTr="00210655">
        <w:trPr>
          <w:trHeight w:val="880"/>
          <w:tblCellSpacing w:w="0" w:type="dxa"/>
        </w:trPr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15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Порад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ник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батьк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ів. Зменшення ризиків булінгу та кібербулінгу для своєї дитини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Батьки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Упродовж року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Заступник директора з виховної роботи</w:t>
            </w:r>
          </w:p>
        </w:tc>
      </w:tr>
      <w:tr w:rsidR="00210655" w:rsidTr="00210655">
        <w:trPr>
          <w:trHeight w:val="300"/>
          <w:tblCellSpacing w:w="0" w:type="dxa"/>
        </w:trPr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15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Тематичні батьківські збори  «Протидія цькуванню в учнівському колективі»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Батьки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Березень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Класні керівники  </w:t>
            </w:r>
          </w:p>
        </w:tc>
      </w:tr>
      <w:tr w:rsidR="00210655" w:rsidTr="00210655">
        <w:trPr>
          <w:trHeight w:val="297"/>
          <w:tblCellSpacing w:w="0" w:type="dxa"/>
        </w:trPr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15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Круглий стіл для батьків «Поговоримо про  кібербулінг»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 Батьки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Квітень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Заступник директора з виховної роботи</w:t>
            </w:r>
          </w:p>
        </w:tc>
      </w:tr>
      <w:tr w:rsidR="00210655" w:rsidTr="00210655">
        <w:trPr>
          <w:trHeight w:val="297"/>
          <w:tblCellSpacing w:w="0" w:type="dxa"/>
        </w:trPr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15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Освіта. Дія. Серіал «Школа без цькувань»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Батьки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ІІ семестр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Заступник директора з виховної роботи,  </w:t>
            </w:r>
          </w:p>
        </w:tc>
      </w:tr>
      <w:tr w:rsidR="00210655" w:rsidTr="00210655">
        <w:trPr>
          <w:trHeight w:val="170"/>
          <w:tblCellSpacing w:w="0" w:type="dxa"/>
        </w:trPr>
        <w:tc>
          <w:tcPr>
            <w:tcW w:w="9973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Моніторинг освітнього середовища закладу освіти</w:t>
            </w:r>
          </w:p>
        </w:tc>
      </w:tr>
      <w:tr w:rsidR="00210655" w:rsidTr="00210655">
        <w:trPr>
          <w:trHeight w:val="297"/>
          <w:tblCellSpacing w:w="0" w:type="dxa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Самооцінка закладу освіти за показниками безпеки, комфортності, інклюзивності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Колектив закладу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раз на рік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Адміністрація</w:t>
            </w:r>
          </w:p>
        </w:tc>
      </w:tr>
      <w:tr w:rsidR="00210655" w:rsidTr="00210655">
        <w:trPr>
          <w:trHeight w:val="297"/>
          <w:tblCellSpacing w:w="0" w:type="dxa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Анонімне анкетування учнів 5-11 класів про випадки булінгу (цькування) у школі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5-11 класи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Жовтень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Заступник директора з виховної роботи</w:t>
            </w:r>
          </w:p>
        </w:tc>
      </w:tr>
      <w:tr w:rsidR="00210655" w:rsidTr="00210655">
        <w:trPr>
          <w:trHeight w:val="297"/>
          <w:tblCellSpacing w:w="0" w:type="dxa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Діагностика стосунків у закладі освіти. Анкетування учнів та вчителів.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Учнівський та педагогічний колективи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Грудень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Заступник директора з виховної роботи</w:t>
            </w:r>
          </w:p>
        </w:tc>
      </w:tr>
      <w:tr w:rsidR="00210655" w:rsidTr="00210655">
        <w:trPr>
          <w:trHeight w:val="297"/>
          <w:tblCellSpacing w:w="0" w:type="dxa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Анкетування батьків про безпеку в закладі освіти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Батьки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Березень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Класні керівники</w:t>
            </w:r>
          </w:p>
        </w:tc>
      </w:tr>
      <w:tr w:rsidR="00210655" w:rsidTr="00210655">
        <w:trPr>
          <w:trHeight w:val="297"/>
          <w:tblCellSpacing w:w="0" w:type="dxa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Аналіз інформації за протоколами комісії з розгляду випадків булінгу (цькування) в закладі освіти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Педаго -гічний колектив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Щомісяця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Заступник директора з виховної роботи </w:t>
            </w:r>
          </w:p>
        </w:tc>
      </w:tr>
      <w:tr w:rsidR="00210655" w:rsidTr="00210655">
        <w:trPr>
          <w:trHeight w:val="195"/>
          <w:tblCellSpacing w:w="0" w:type="dxa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Аналіз дописів «Скриньки правової допомоги»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Здобувачі освіти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Щотижня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 Заступник директора з виховної роботи</w:t>
            </w:r>
          </w:p>
        </w:tc>
      </w:tr>
      <w:tr w:rsidR="00210655" w:rsidTr="00210655">
        <w:trPr>
          <w:trHeight w:val="297"/>
          <w:tblCellSpacing w:w="0" w:type="dxa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Підготовка звіту про виконання плану заходів щодо профілактики булінгу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Педаго- гічний колектив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Травень-червень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655" w:rsidRDefault="002106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Заступник директора з виховної роботи</w:t>
            </w:r>
          </w:p>
        </w:tc>
      </w:tr>
    </w:tbl>
    <w:p w:rsidR="00210655" w:rsidRDefault="00210655" w:rsidP="00210655">
      <w:pPr>
        <w:spacing w:after="0"/>
        <w:sectPr w:rsidR="00210655">
          <w:pgSz w:w="11906" w:h="16838"/>
          <w:pgMar w:top="1134" w:right="567" w:bottom="1134" w:left="1701" w:header="709" w:footer="709" w:gutter="0"/>
          <w:cols w:space="720"/>
        </w:sectPr>
      </w:pPr>
    </w:p>
    <w:p w:rsidR="00210655" w:rsidRDefault="00210655" w:rsidP="00210655">
      <w:pPr>
        <w:tabs>
          <w:tab w:val="left" w:pos="8238"/>
        </w:tabs>
      </w:pPr>
      <w:r>
        <w:lastRenderedPageBreak/>
        <w:tab/>
      </w:r>
    </w:p>
    <w:p w:rsidR="00ED30F3" w:rsidRDefault="00ED30F3"/>
    <w:sectPr w:rsidR="00ED3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55"/>
    <w:rsid w:val="00210655"/>
    <w:rsid w:val="00E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BF7D"/>
  <w15:chartTrackingRefBased/>
  <w15:docId w15:val="{3801F439-938F-427E-B40E-C44AAAFD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0655"/>
    <w:pPr>
      <w:spacing w:after="200" w:line="276" w:lineRule="auto"/>
    </w:pPr>
    <w:rPr>
      <w:rFonts w:ascii="Calibri" w:eastAsia="Times New Roman" w:hAnsi="Calibri" w:cs="Times New Roman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1280</Words>
  <Characters>7299</Characters>
  <Application>Microsoft Office Word</Application>
  <DocSecurity>0</DocSecurity>
  <Lines>60</Lines>
  <Paragraphs>17</Paragraphs>
  <ScaleCrop>false</ScaleCrop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Існюк</dc:creator>
  <cp:keywords/>
  <dc:description/>
  <cp:lastModifiedBy>Людмила Існюк</cp:lastModifiedBy>
  <cp:revision>2</cp:revision>
  <dcterms:created xsi:type="dcterms:W3CDTF">2025-10-07T08:10:00Z</dcterms:created>
  <dcterms:modified xsi:type="dcterms:W3CDTF">2025-10-07T08:11:00Z</dcterms:modified>
</cp:coreProperties>
</file>