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FF" w:rsidRDefault="00ED0FFF" w:rsidP="00ED0FFF">
      <w:pPr>
        <w:ind w:firstLine="708"/>
        <w:jc w:val="center"/>
        <w:rPr>
          <w:lang w:val="uk-UA"/>
        </w:rPr>
      </w:pPr>
    </w:p>
    <w:tbl>
      <w:tblPr>
        <w:tblW w:w="5502" w:type="pct"/>
        <w:tblCellSpacing w:w="7" w:type="dxa"/>
        <w:tblInd w:w="-382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4"/>
        <w:gridCol w:w="179"/>
      </w:tblGrid>
      <w:tr w:rsidR="00ED0FFF" w:rsidRPr="00ED0FFF" w:rsidTr="008D2165">
        <w:trPr>
          <w:tblCellSpacing w:w="7" w:type="dxa"/>
        </w:trPr>
        <w:tc>
          <w:tcPr>
            <w:tcW w:w="4919" w:type="pct"/>
            <w:shd w:val="clear" w:color="auto" w:fill="FFFFFF"/>
            <w:vAlign w:val="center"/>
            <w:hideMark/>
          </w:tcPr>
          <w:p w:rsidR="00270485" w:rsidRPr="00AF7C05" w:rsidRDefault="00ED0FFF" w:rsidP="00ED0FFF">
            <w:pPr>
              <w:shd w:val="clear" w:color="auto" w:fill="F1F8FB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 xml:space="preserve">                      </w:t>
            </w:r>
          </w:p>
          <w:p w:rsidR="00ED0FFF" w:rsidRPr="00AF7C05" w:rsidRDefault="00ED0FFF" w:rsidP="00ED0FFF">
            <w:pPr>
              <w:shd w:val="clear" w:color="auto" w:fill="F1F8FB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Пам'ятка</w:t>
            </w:r>
            <w:proofErr w:type="spellEnd"/>
            <w:proofErr w:type="gramEnd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учнів</w:t>
            </w:r>
            <w:proofErr w:type="spellEnd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час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весняних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канікул</w:t>
            </w:r>
            <w:proofErr w:type="spellEnd"/>
          </w:p>
        </w:tc>
        <w:tc>
          <w:tcPr>
            <w:tcW w:w="63" w:type="pct"/>
            <w:shd w:val="clear" w:color="auto" w:fill="FFFFFF"/>
            <w:noWrap/>
            <w:vAlign w:val="center"/>
            <w:hideMark/>
          </w:tcPr>
          <w:p w:rsidR="00ED0FFF" w:rsidRPr="00AF7C05" w:rsidRDefault="00ED0FFF" w:rsidP="00ED0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val="uk-UA" w:eastAsia="ru-RU"/>
              </w:rPr>
            </w:pPr>
          </w:p>
        </w:tc>
      </w:tr>
      <w:tr w:rsidR="00ED0FFF" w:rsidRPr="00ED0FFF" w:rsidTr="008D2165">
        <w:trPr>
          <w:tblCellSpacing w:w="7" w:type="dxa"/>
        </w:trPr>
        <w:tc>
          <w:tcPr>
            <w:tcW w:w="4988" w:type="pct"/>
            <w:gridSpan w:val="2"/>
            <w:shd w:val="clear" w:color="auto" w:fill="FFFFFF"/>
            <w:vAlign w:val="center"/>
            <w:hideMark/>
          </w:tcPr>
          <w:p w:rsidR="00ED0FFF" w:rsidRPr="00AF7C05" w:rsidRDefault="00ED0FFF" w:rsidP="00ED0F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2"/>
                <w:szCs w:val="32"/>
                <w:lang w:val="uk-UA" w:eastAsia="ru-RU"/>
              </w:rPr>
            </w:pPr>
            <w:r w:rsidRPr="00AF7C05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  <w:lang w:eastAsia="ru-RU"/>
              </w:rPr>
              <w:t xml:space="preserve">До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  <w:lang w:eastAsia="ru-RU"/>
              </w:rPr>
              <w:t>уваги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  <w:lang w:eastAsia="ru-RU"/>
              </w:rPr>
              <w:t>учнів</w:t>
            </w:r>
            <w:proofErr w:type="spellEnd"/>
            <w:r w:rsidRPr="00AF7C05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  <w:lang w:eastAsia="ru-RU"/>
              </w:rPr>
              <w:t>!</w:t>
            </w:r>
          </w:p>
          <w:p w:rsidR="00270485" w:rsidRPr="00AF7C05" w:rsidRDefault="00ED0FFF" w:rsidP="0027048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  <w:lang w:val="uk-UA" w:eastAsia="ru-RU"/>
              </w:rPr>
            </w:pPr>
            <w:r w:rsidRPr="00AF7C05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 </w:t>
            </w:r>
            <w:r w:rsidR="00270485" w:rsidRPr="00AF7C05">
              <w:rPr>
                <w:rFonts w:ascii="Comic Sans MS" w:eastAsia="Times New Roman" w:hAnsi="Comic Sans MS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A2D5761" wp14:editId="587DD6B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-635</wp:posOffset>
                  </wp:positionV>
                  <wp:extent cx="1076325" cy="1085850"/>
                  <wp:effectExtent l="19050" t="0" r="9525" b="0"/>
                  <wp:wrapSquare wrapText="bothSides"/>
                  <wp:docPr id="14" name="Рисунок 9" descr="ro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di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val="uk-UA" w:eastAsia="ru-RU"/>
              </w:rPr>
              <w:t>З</w:t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ru-RU"/>
              </w:rPr>
              <w:t> </w:t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val="uk-UA" w:eastAsia="ru-RU"/>
              </w:rPr>
              <w:t xml:space="preserve">метою попередження нещасних випадків, травматизму та недопущення створення кримінальних ситуацій пропонуємо вам ознайомитись із правилами техніки безпеки під час весняних канікул, </w:t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ru-RU"/>
              </w:rPr>
              <w:t> </w:t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val="uk-UA" w:eastAsia="ru-RU"/>
              </w:rPr>
              <w:t>з обов'язковим їх</w:t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ru-RU"/>
              </w:rPr>
              <w:t> </w:t>
            </w:r>
            <w:r w:rsidRPr="00AF7C05">
              <w:rPr>
                <w:rFonts w:ascii="Comic Sans MS" w:eastAsia="Times New Roman" w:hAnsi="Comic Sans MS" w:cs="Times New Roman"/>
                <w:b/>
                <w:sz w:val="32"/>
                <w:szCs w:val="32"/>
                <w:lang w:val="uk-UA" w:eastAsia="ru-RU"/>
              </w:rPr>
              <w:t>дотриманням:</w:t>
            </w:r>
          </w:p>
          <w:p w:rsidR="008D2165" w:rsidRPr="00AF7C05" w:rsidRDefault="008D2165" w:rsidP="0027048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  <w:lang w:val="uk-UA"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Пам’ятайте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виконуйте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правила переходу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вулиць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доріг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270485" w:rsidRPr="00AF7C05">
              <w:rPr>
                <w:rFonts w:ascii="Comic Sans MS" w:eastAsia="Times New Roman" w:hAnsi="Comic Sans MS" w:cs="Times New Roman"/>
                <w:noProof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2.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грайтесь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на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тротуарі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іля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доріг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Дотримуйтесь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правил посадки в  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тролейбус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, автобус.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4. На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зупинці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не </w:t>
            </w:r>
            <w:proofErr w:type="spellStart"/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ійте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близько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біля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дороги.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5.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беріть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в руки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вибухонебезпечні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предмети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а у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випадку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їх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виявлення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необхідно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повідомити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дорослих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6.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можна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розпалювати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вогнища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кидати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вогонь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карбід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солярку, бензин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тощо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7. Не </w:t>
            </w:r>
            <w:proofErr w:type="spellStart"/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ідходьте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до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ліній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електромереж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якщо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провід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обірваний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повідомте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дорослих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8.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грайтесь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біля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залізничного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полотна,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кладіть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на рейки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предмети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не кидайте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нічого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у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вікна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потягу.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9. Не лазьте </w:t>
            </w:r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ярках і на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будівельних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майданчиках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10.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Обережно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користуйтесь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побутовими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електричними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приладами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телевізором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праскою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, холодильником.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11.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відходьте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далеко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від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будинку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і не впускайте в квартиру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незнайомих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людей </w:t>
            </w:r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у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відсутності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дорослих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12.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грайтеся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з бродячими собаками і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кішками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Мийте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руки </w:t>
            </w:r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ісля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ігор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перед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обідом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13. </w:t>
            </w:r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У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вільний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час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грайтесь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дворі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на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дитячому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майданчику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14.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Дотримуйтесь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відповідних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правил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поведінки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громадських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місцях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8D216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15.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використовуй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іротехнічні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засоби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-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це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небезпечно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!</w:t>
            </w:r>
          </w:p>
          <w:p w:rsidR="00270485" w:rsidRPr="00AF7C05" w:rsidRDefault="008D2165" w:rsidP="008D216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uk-UA" w:eastAsia="ru-RU"/>
              </w:rPr>
            </w:pPr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16. Для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прогулянки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вдягайся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зручно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і тепло,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щоб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 xml:space="preserve"> не </w:t>
            </w:r>
            <w:proofErr w:type="spellStart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застудитися</w:t>
            </w:r>
            <w:proofErr w:type="spellEnd"/>
            <w:r w:rsidRPr="00AF7C05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ED0FFF" w:rsidRPr="00AF7C05" w:rsidRDefault="00ED0FFF" w:rsidP="008D216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val="uk-UA" w:eastAsia="ru-RU"/>
              </w:rPr>
            </w:pPr>
          </w:p>
        </w:tc>
      </w:tr>
    </w:tbl>
    <w:p w:rsidR="008D2165" w:rsidRDefault="008D2165" w:rsidP="008D2165">
      <w:pPr>
        <w:rPr>
          <w:lang w:val="uk-UA"/>
        </w:rPr>
      </w:pPr>
    </w:p>
    <w:p w:rsidR="00270485" w:rsidRPr="008D2165" w:rsidRDefault="00270485" w:rsidP="008D2165">
      <w:pPr>
        <w:rPr>
          <w:lang w:val="uk-UA"/>
        </w:rPr>
      </w:pPr>
      <w:bookmarkStart w:id="0" w:name="_GoBack"/>
      <w:bookmarkEnd w:id="0"/>
    </w:p>
    <w:sectPr w:rsidR="00270485" w:rsidRPr="008D2165" w:rsidSect="00270485">
      <w:pgSz w:w="11906" w:h="16838"/>
      <w:pgMar w:top="0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4741"/>
    <w:rsid w:val="00270485"/>
    <w:rsid w:val="004F04A5"/>
    <w:rsid w:val="005A2237"/>
    <w:rsid w:val="00630770"/>
    <w:rsid w:val="007554EA"/>
    <w:rsid w:val="00773566"/>
    <w:rsid w:val="007B605D"/>
    <w:rsid w:val="008D2165"/>
    <w:rsid w:val="009E06AB"/>
    <w:rsid w:val="00AF7C05"/>
    <w:rsid w:val="00B24741"/>
    <w:rsid w:val="00BA6B2C"/>
    <w:rsid w:val="00ED0FFF"/>
    <w:rsid w:val="00F21C58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741"/>
  </w:style>
  <w:style w:type="paragraph" w:styleId="a3">
    <w:name w:val="Balloon Text"/>
    <w:basedOn w:val="a"/>
    <w:link w:val="a4"/>
    <w:uiPriority w:val="99"/>
    <w:semiHidden/>
    <w:unhideWhenUsed/>
    <w:rsid w:val="00ED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011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2014-03-20T21:20:00Z</cp:lastPrinted>
  <dcterms:created xsi:type="dcterms:W3CDTF">2014-03-20T18:40:00Z</dcterms:created>
  <dcterms:modified xsi:type="dcterms:W3CDTF">2020-03-23T16:50:00Z</dcterms:modified>
</cp:coreProperties>
</file>