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0318E5" w:rsidRDefault="005C0057" w:rsidP="000318E5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0318E5">
        <w:rPr>
          <w:b/>
          <w:sz w:val="28"/>
          <w:szCs w:val="28"/>
          <w:lang w:val="uk-UA"/>
        </w:rPr>
        <w:t>Біологія – 6</w:t>
      </w:r>
    </w:p>
    <w:bookmarkEnd w:id="0"/>
    <w:p w:rsidR="005C0057" w:rsidRPr="000318E5" w:rsidRDefault="005C0057">
      <w:pPr>
        <w:rPr>
          <w:b/>
          <w:sz w:val="28"/>
          <w:szCs w:val="28"/>
          <w:lang w:val="uk-UA"/>
        </w:rPr>
      </w:pPr>
      <w:r w:rsidRPr="000318E5">
        <w:rPr>
          <w:b/>
          <w:sz w:val="28"/>
          <w:szCs w:val="28"/>
          <w:lang w:val="uk-UA"/>
        </w:rPr>
        <w:t>Тема: Кореневі системи. Видозміни кореня.</w:t>
      </w:r>
    </w:p>
    <w:p w:rsidR="005C0057" w:rsidRDefault="005C0057" w:rsidP="005C005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тип кореневої системи (стрижнева або мичкувата) в наступних рослин (наприклад, соняшник – стрижнева):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Квасоля –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Огірок – 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 – 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Морква – 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Овес – 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Цибуля –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Кукурудза – 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Кульбаба –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Нарцис –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Айстра –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Тюльпан –</w:t>
      </w:r>
    </w:p>
    <w:p w:rsidR="005C0057" w:rsidRDefault="005C0057" w:rsidP="005C005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Увідповідніть</w:t>
      </w:r>
      <w:proofErr w:type="spellEnd"/>
      <w:r>
        <w:rPr>
          <w:sz w:val="28"/>
          <w:szCs w:val="28"/>
          <w:lang w:val="uk-UA"/>
        </w:rPr>
        <w:t xml:space="preserve"> видозміну кореня та назву рослини (наприклад, коренеплід – морква):</w:t>
      </w:r>
    </w:p>
    <w:p w:rsidR="000318E5" w:rsidRDefault="000318E5" w:rsidP="005C0057">
      <w:pPr>
        <w:pStyle w:val="a3"/>
        <w:rPr>
          <w:sz w:val="28"/>
          <w:szCs w:val="28"/>
          <w:lang w:val="uk-UA"/>
        </w:rPr>
        <w:sectPr w:rsidR="0003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Кореневі бульби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Корені-присоски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Повітряні корені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Дихальні корені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Опорні корені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Корені-причіпки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Коренеплід 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Монстера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Фікус-баньян</w:t>
      </w:r>
      <w:proofErr w:type="spellEnd"/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Плющ</w:t>
      </w:r>
    </w:p>
    <w:p w:rsidR="005C0057" w:rsidRDefault="005C0057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Петрушка</w:t>
      </w:r>
    </w:p>
    <w:p w:rsidR="005C0057" w:rsidRDefault="000318E5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Рафлезія</w:t>
      </w:r>
    </w:p>
    <w:p w:rsidR="000318E5" w:rsidRDefault="000318E5" w:rsidP="005C0057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Батат</w:t>
      </w:r>
      <w:proofErr w:type="spellEnd"/>
    </w:p>
    <w:p w:rsidR="000318E5" w:rsidRDefault="000318E5" w:rsidP="005C00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Болотяний кипарис</w:t>
      </w:r>
    </w:p>
    <w:p w:rsidR="000318E5" w:rsidRDefault="000318E5" w:rsidP="005C0057">
      <w:pPr>
        <w:pStyle w:val="a3"/>
        <w:rPr>
          <w:sz w:val="28"/>
          <w:szCs w:val="28"/>
          <w:lang w:val="uk-UA"/>
        </w:rPr>
        <w:sectPr w:rsidR="000318E5" w:rsidSect="000318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8E5" w:rsidRPr="005C0057" w:rsidRDefault="000318E5" w:rsidP="005C0057">
      <w:pPr>
        <w:pStyle w:val="a3"/>
        <w:rPr>
          <w:sz w:val="28"/>
          <w:szCs w:val="28"/>
          <w:lang w:val="uk-UA"/>
        </w:rPr>
      </w:pPr>
    </w:p>
    <w:p w:rsidR="005C0057" w:rsidRPr="005C0057" w:rsidRDefault="005C0057" w:rsidP="005C0057">
      <w:pPr>
        <w:pStyle w:val="a3"/>
        <w:rPr>
          <w:sz w:val="28"/>
          <w:szCs w:val="28"/>
          <w:lang w:val="uk-UA"/>
        </w:rPr>
      </w:pPr>
    </w:p>
    <w:sectPr w:rsidR="005C0057" w:rsidRPr="005C0057" w:rsidSect="000318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5DC"/>
    <w:multiLevelType w:val="hybridMultilevel"/>
    <w:tmpl w:val="1F1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57"/>
    <w:rsid w:val="00002968"/>
    <w:rsid w:val="00030B10"/>
    <w:rsid w:val="000318E5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C0057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7C6B40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2021-01-12T17:24:00Z</dcterms:created>
  <dcterms:modified xsi:type="dcterms:W3CDTF">2021-01-12T17:38:00Z</dcterms:modified>
</cp:coreProperties>
</file>