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0" w:rsidRDefault="00C44604" w:rsidP="00C4460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 xml:space="preserve">                                                            </w:t>
      </w:r>
      <w:bookmarkStart w:id="0" w:name="_GoBack"/>
      <w:bookmarkEnd w:id="0"/>
      <w:r w:rsidR="003A5460">
        <w:rPr>
          <w:b/>
          <w:color w:val="auto"/>
          <w:sz w:val="26"/>
          <w:szCs w:val="26"/>
          <w:lang w:val="uk-UA"/>
        </w:rPr>
        <w:t>ЗАТВЕРДЖУЮ</w:t>
      </w:r>
    </w:p>
    <w:p w:rsidR="003A5460" w:rsidRDefault="003A5460" w:rsidP="00C44604">
      <w:pPr>
        <w:autoSpaceDE w:val="0"/>
        <w:autoSpaceDN w:val="0"/>
        <w:adjustRightInd w:val="0"/>
        <w:spacing w:after="0" w:line="240" w:lineRule="auto"/>
        <w:jc w:val="right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Директор_______І.П. Шипінська</w:t>
      </w:r>
    </w:p>
    <w:p w:rsidR="003A5460" w:rsidRDefault="003A5460" w:rsidP="00C44604">
      <w:pPr>
        <w:autoSpaceDE w:val="0"/>
        <w:autoSpaceDN w:val="0"/>
        <w:adjustRightInd w:val="0"/>
        <w:spacing w:after="0" w:line="240" w:lineRule="auto"/>
        <w:jc w:val="right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«____»__________</w:t>
      </w:r>
      <w:r w:rsidR="00C44604">
        <w:rPr>
          <w:b/>
          <w:color w:val="auto"/>
          <w:sz w:val="26"/>
          <w:szCs w:val="26"/>
          <w:lang w:val="uk-UA"/>
        </w:rPr>
        <w:t xml:space="preserve"> 2021</w:t>
      </w:r>
    </w:p>
    <w:p w:rsidR="003F6371" w:rsidRDefault="003F6371" w:rsidP="003F637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План</w:t>
      </w:r>
    </w:p>
    <w:p w:rsidR="003F6371" w:rsidRDefault="003F6371" w:rsidP="003F6371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заходів щодо профілактики правопорушень</w:t>
      </w:r>
    </w:p>
    <w:p w:rsidR="00ED1F43" w:rsidRDefault="003F6371" w:rsidP="003F6371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 xml:space="preserve"> серед дітей та учнівської молоді</w:t>
      </w:r>
      <w:r w:rsidR="00ED1F43">
        <w:rPr>
          <w:b/>
          <w:color w:val="auto"/>
          <w:sz w:val="26"/>
          <w:szCs w:val="26"/>
          <w:lang w:val="uk-UA"/>
        </w:rPr>
        <w:t xml:space="preserve"> в Мар’янівському ліцеї </w:t>
      </w:r>
    </w:p>
    <w:p w:rsidR="003F6371" w:rsidRDefault="00ED1F43" w:rsidP="003F6371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імені Михайла Слабошпицького на 2021-2022 н.р.</w:t>
      </w:r>
    </w:p>
    <w:p w:rsidR="003F6371" w:rsidRDefault="003F6371" w:rsidP="003F6371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tbl>
      <w:tblPr>
        <w:tblStyle w:val="a4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2691"/>
      </w:tblGrid>
      <w:tr w:rsidR="003F6371" w:rsidTr="003F6371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3F6371" w:rsidRDefault="003F6371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з/ 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Терміни виконання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Відповідальний</w:t>
            </w:r>
          </w:p>
        </w:tc>
      </w:tr>
      <w:tr w:rsidR="003F6371" w:rsidTr="003F6371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Постійно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керівники,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Проведення тижнів «Толерантності» та щорічної акції «16 днів проти насильства»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Щорічно вересень, листопад-грудень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</w:p>
        </w:tc>
      </w:tr>
      <w:tr w:rsidR="003F6371" w:rsidTr="003F637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Поновлення банку даних про учнів, які перебувають на внутрішкільному обліку та обліку в органах внутрішніх справ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Щорічно до 10.09.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 w:rsidP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  <w:r>
              <w:rPr>
                <w:color w:val="auto"/>
                <w:sz w:val="26"/>
                <w:szCs w:val="26"/>
                <w:lang w:eastAsia="en-US"/>
              </w:rPr>
              <w:br/>
              <w:t xml:space="preserve"> 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4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Своєчасне виявлення деструктивних сімей, їх облік, систематична перевірка умов утримання й виховання неповнолітніх.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Забезпечення зайнятості учнів, схильних до правопорушень, та девіантної поведінки у вільний від навчання час та під час канікул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керівники,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Проведення профілактичної акції «Урок» з метою перевірки виконання вимог Закону України «Про освіту» у частині здобуття молоддю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керівники,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</w:p>
        </w:tc>
      </w:tr>
      <w:tr w:rsidR="003F6371" w:rsidTr="003F6371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7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Соціальна паспортизація учнів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щомісяця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</w:p>
        </w:tc>
      </w:tr>
      <w:tr w:rsidR="003F6371" w:rsidTr="003F6371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8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Активізація організації змістовного дозвілля учнівської молоді у вільний від навчання час: проведення культурно-мистецьких акцій, спортивних змагань, туристичних подорожей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Постійно 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Педагогічний колектив школи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 w:rsidP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Активізація роботи щодо залучення підлітків та юнацтва до гурткової роботи.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Постійно 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керівники,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</w:p>
        </w:tc>
      </w:tr>
      <w:tr w:rsidR="003F6371" w:rsidTr="003F637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Моніторинг виконання «Правил внутрішнього розпорядку» на предмет заборони принесення в школу вогнепальної, холодної зброї, </w:t>
            </w: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алкогольних та тютюнових виробів, наркотичних засобів, порнографічної продукції.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Адміністрація школи</w:t>
            </w:r>
          </w:p>
        </w:tc>
      </w:tr>
      <w:tr w:rsidR="003F6371" w:rsidTr="003F6371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Проведення профілактичної роботи з батьками учнів, які не виконують обов’язки щодо виховання своїх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керівники,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3F6371" w:rsidTr="003F637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Проведення ЄДПП (за окремим планом)</w:t>
            </w:r>
            <w:r>
              <w:rPr>
                <w:color w:val="auto"/>
                <w:sz w:val="26"/>
                <w:szCs w:val="26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ЗДВР</w:t>
            </w:r>
          </w:p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Класні керівники</w:t>
            </w:r>
          </w:p>
        </w:tc>
      </w:tr>
      <w:tr w:rsidR="003F6371" w:rsidTr="003F637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Аналіз стану роботи з профілактики правопорушень серед дітей та учнівської молоді в школі на нарадах при директорові, засіданнях педагогічної ради.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Згідно з планом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371" w:rsidRDefault="003F6371">
            <w:pPr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Адміністрація школи</w:t>
            </w:r>
          </w:p>
        </w:tc>
      </w:tr>
    </w:tbl>
    <w:p w:rsidR="003F6371" w:rsidRDefault="003F6371" w:rsidP="003F6371">
      <w:pPr>
        <w:rPr>
          <w:sz w:val="28"/>
          <w:lang w:val="uk-UA"/>
        </w:rPr>
      </w:pPr>
    </w:p>
    <w:p w:rsidR="003F6371" w:rsidRDefault="003F6371" w:rsidP="003F6371">
      <w:pPr>
        <w:rPr>
          <w:sz w:val="28"/>
          <w:lang w:val="uk-UA"/>
        </w:rPr>
      </w:pPr>
    </w:p>
    <w:p w:rsidR="004A1E28" w:rsidRPr="003F6371" w:rsidRDefault="004A1E28" w:rsidP="003F6371"/>
    <w:sectPr w:rsidR="004A1E28" w:rsidRPr="003F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7"/>
    <w:rsid w:val="00046833"/>
    <w:rsid w:val="00106BC7"/>
    <w:rsid w:val="003A5460"/>
    <w:rsid w:val="003F6371"/>
    <w:rsid w:val="004A1E28"/>
    <w:rsid w:val="00C44604"/>
    <w:rsid w:val="00E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71"/>
    <w:pPr>
      <w:ind w:left="720"/>
      <w:contextualSpacing/>
    </w:pPr>
    <w:rPr>
      <w:rFonts w:eastAsia="Calibri"/>
      <w:lang w:val="en-US" w:eastAsia="en-US" w:bidi="en-US"/>
    </w:rPr>
  </w:style>
  <w:style w:type="table" w:styleId="a4">
    <w:name w:val="Table Grid"/>
    <w:basedOn w:val="a1"/>
    <w:uiPriority w:val="59"/>
    <w:rsid w:val="003F6371"/>
    <w:pPr>
      <w:spacing w:after="0" w:line="240" w:lineRule="auto"/>
    </w:pPr>
    <w:rPr>
      <w:rFonts w:ascii="Calibri" w:eastAsia="Calibri" w:hAnsi="Calibri" w:cs="Times New Roman"/>
      <w:color w:val="FF000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71"/>
    <w:pPr>
      <w:ind w:left="720"/>
      <w:contextualSpacing/>
    </w:pPr>
    <w:rPr>
      <w:rFonts w:eastAsia="Calibri"/>
      <w:lang w:val="en-US" w:eastAsia="en-US" w:bidi="en-US"/>
    </w:rPr>
  </w:style>
  <w:style w:type="table" w:styleId="a4">
    <w:name w:val="Table Grid"/>
    <w:basedOn w:val="a1"/>
    <w:uiPriority w:val="59"/>
    <w:rsid w:val="003F6371"/>
    <w:pPr>
      <w:spacing w:after="0" w:line="240" w:lineRule="auto"/>
    </w:pPr>
    <w:rPr>
      <w:rFonts w:ascii="Calibri" w:eastAsia="Calibri" w:hAnsi="Calibri" w:cs="Times New Roman"/>
      <w:color w:val="FF000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225">
              <w:marLeft w:val="-4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1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2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2020-04-22T16:50:00Z</dcterms:created>
  <dcterms:modified xsi:type="dcterms:W3CDTF">2021-11-03T10:42:00Z</dcterms:modified>
</cp:coreProperties>
</file>