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1282" w14:textId="77777777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 w:rsidRPr="006D6109">
        <w:rPr>
          <w:lang w:val="ru-RU"/>
        </w:rPr>
        <w:t xml:space="preserve"> </w:t>
      </w:r>
      <w:r>
        <w:rPr>
          <w:b/>
          <w:bCs/>
          <w:lang w:val="uk-UA"/>
        </w:rPr>
        <w:t>ЗАТВЕРДЖЕНО</w:t>
      </w:r>
    </w:p>
    <w:p w14:paraId="7D62E954" w14:textId="77777777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Наказом директора</w:t>
      </w:r>
    </w:p>
    <w:p w14:paraId="569E2F21" w14:textId="53B153AB" w:rsidR="0085540F" w:rsidRDefault="0085540F" w:rsidP="0085540F">
      <w:pPr>
        <w:pStyle w:val="ab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 xml:space="preserve">від </w:t>
      </w:r>
      <w:r w:rsidR="00E2453F">
        <w:rPr>
          <w:b/>
          <w:bCs/>
        </w:rPr>
        <w:t>23</w:t>
      </w:r>
      <w:r>
        <w:rPr>
          <w:b/>
          <w:bCs/>
          <w:lang w:val="uk-UA"/>
        </w:rPr>
        <w:t>.</w:t>
      </w:r>
      <w:r w:rsidR="00E2453F">
        <w:rPr>
          <w:b/>
          <w:bCs/>
        </w:rPr>
        <w:t>08</w:t>
      </w:r>
      <w:r w:rsidR="00E2453F">
        <w:rPr>
          <w:b/>
          <w:bCs/>
          <w:lang w:val="uk-UA"/>
        </w:rPr>
        <w:t>.</w:t>
      </w:r>
      <w:r>
        <w:rPr>
          <w:b/>
          <w:bCs/>
          <w:lang w:val="uk-UA"/>
        </w:rPr>
        <w:t>202</w:t>
      </w:r>
      <w:r w:rsidR="00E25BF5">
        <w:rPr>
          <w:b/>
          <w:bCs/>
          <w:lang w:val="uk-UA"/>
        </w:rPr>
        <w:t>4</w:t>
      </w:r>
      <w:r>
        <w:rPr>
          <w:b/>
          <w:bCs/>
          <w:lang w:val="uk-UA"/>
        </w:rPr>
        <w:t xml:space="preserve"> №</w:t>
      </w:r>
      <w:r w:rsidR="00E25BF5">
        <w:rPr>
          <w:b/>
          <w:bCs/>
          <w:lang w:val="uk-UA"/>
        </w:rPr>
        <w:t>44</w:t>
      </w:r>
      <w:bookmarkStart w:id="0" w:name="_GoBack"/>
      <w:bookmarkEnd w:id="0"/>
      <w:r>
        <w:rPr>
          <w:b/>
          <w:bCs/>
          <w:lang w:val="uk-UA"/>
        </w:rPr>
        <w:t>-ос</w:t>
      </w:r>
    </w:p>
    <w:p w14:paraId="2C60D0B4" w14:textId="0D82E952" w:rsidR="00F62949" w:rsidRPr="00F62949" w:rsidRDefault="00F62949" w:rsidP="00F62949">
      <w:pPr>
        <w:pStyle w:val="Ch69"/>
        <w:ind w:left="4082"/>
        <w:rPr>
          <w:rFonts w:ascii="Times New Roman" w:hAnsi="Times New Roman" w:cs="Times New Roman"/>
          <w:w w:val="100"/>
          <w:sz w:val="24"/>
          <w:szCs w:val="24"/>
        </w:rPr>
      </w:pPr>
    </w:p>
    <w:p w14:paraId="193347A9" w14:textId="2340528B" w:rsidR="00F62949" w:rsidRPr="00F62949" w:rsidRDefault="00F62949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</w:t>
      </w:r>
      <w:r w:rsidR="00AD2DA0">
        <w:rPr>
          <w:rFonts w:ascii="Times New Roman" w:hAnsi="Times New Roman" w:cs="Times New Roman"/>
          <w:w w:val="100"/>
          <w:sz w:val="28"/>
          <w:szCs w:val="28"/>
        </w:rPr>
        <w:t xml:space="preserve"> закладу освіти</w:t>
      </w: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14:paraId="4FAB837F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>Маньківського центру дитячої та юнацької творчості,</w:t>
      </w:r>
    </w:p>
    <w:p w14:paraId="01E07E60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>Мала академія наук учнівської молоді Маньківської селищної ради</w:t>
      </w:r>
    </w:p>
    <w:p w14:paraId="1C5CD72F" w14:textId="77777777" w:rsidR="00AD2DA0" w:rsidRPr="00AD2DA0" w:rsidRDefault="00AD2DA0" w:rsidP="00AD2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DA0">
        <w:rPr>
          <w:rFonts w:ascii="Times New Roman" w:hAnsi="Times New Roman" w:cs="Times New Roman"/>
          <w:b/>
          <w:bCs/>
          <w:sz w:val="28"/>
          <w:szCs w:val="28"/>
        </w:rPr>
        <w:t xml:space="preserve">  Черкаської області</w:t>
      </w:r>
    </w:p>
    <w:p w14:paraId="49A1F922" w14:textId="30B7E34B" w:rsidR="00F62949" w:rsidRPr="00F62949" w:rsidRDefault="00AD2DA0" w:rsidP="00AD2DA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F62949"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14:paraId="48E7F90E" w14:textId="637C5FDB" w:rsidR="00F62949" w:rsidRPr="00672405" w:rsidRDefault="00F62949" w:rsidP="00672405">
      <w:pPr>
        <w:pStyle w:val="Ch6a"/>
        <w:spacing w:before="2835"/>
        <w:rPr>
          <w:rFonts w:ascii="Times New Roman" w:hAnsi="Times New Roman" w:cs="Times New Roman"/>
          <w:w w:val="100"/>
          <w:sz w:val="24"/>
          <w:szCs w:val="24"/>
        </w:rPr>
      </w:pPr>
      <w:r w:rsidRPr="00672405">
        <w:rPr>
          <w:rFonts w:ascii="Times New Roman" w:hAnsi="Times New Roman" w:cs="Times New Roman"/>
          <w:w w:val="100"/>
          <w:sz w:val="24"/>
          <w:szCs w:val="24"/>
        </w:rPr>
        <w:t xml:space="preserve">Регіон 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Черкаська область, Уманський район</w:t>
      </w:r>
    </w:p>
    <w:p w14:paraId="064A702C" w14:textId="2016C561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територіальної громади </w:t>
      </w:r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Маньківська</w:t>
      </w:r>
      <w:r w:rsidR="00672405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ТГ</w:t>
      </w:r>
    </w:p>
    <w:p w14:paraId="70BDF28A" w14:textId="5FEB9EDD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населеного пункту </w:t>
      </w:r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смт Маньківка</w:t>
      </w:r>
    </w:p>
    <w:p w14:paraId="420E9EEE" w14:textId="5F889B01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закладу освіти </w:t>
      </w:r>
      <w:r w:rsidR="00AD2DA0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Маньківський центр дитячої та юнацької творчості, Мала академія наук учнівської молоді Маньківської селищної ради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 Черкаської області</w:t>
      </w:r>
    </w:p>
    <w:p w14:paraId="719A5BCD" w14:textId="49522CB9" w:rsidR="00FF66EC" w:rsidRPr="002909D4" w:rsidRDefault="00F62949" w:rsidP="002909D4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Номер у системі управління освітою </w:t>
      </w:r>
      <w:r w:rsidR="00FF66EC" w:rsidRPr="00672405">
        <w:rPr>
          <w:rFonts w:ascii="Times New Roman" w:hAnsi="Times New Roman" w:cs="Times New Roman"/>
          <w:b/>
          <w:bCs/>
          <w:iCs/>
          <w:sz w:val="24"/>
          <w:szCs w:val="24"/>
        </w:rPr>
        <w:t>101004</w:t>
      </w:r>
    </w:p>
    <w:p w14:paraId="32B068B0" w14:textId="424984C7" w:rsidR="00D1054A" w:rsidRDefault="00F62949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  <w:color w:val="000000"/>
        </w:rPr>
      </w:pPr>
      <w:r w:rsidRPr="00F62949">
        <w:t xml:space="preserve">Географічні координати (довгота, широта) </w:t>
      </w:r>
      <w:r w:rsidR="00D1054A" w:rsidRPr="00672405">
        <w:rPr>
          <w:b/>
          <w:bCs/>
        </w:rPr>
        <w:t xml:space="preserve">Широта </w:t>
      </w:r>
      <w:r w:rsidR="00D1054A" w:rsidRPr="00672405">
        <w:rPr>
          <w:b/>
          <w:bCs/>
          <w:color w:val="000000"/>
        </w:rPr>
        <w:t>48°57′43″ пн. ш.</w:t>
      </w:r>
      <w:r w:rsidR="00D1054A" w:rsidRPr="00672405">
        <w:rPr>
          <w:b/>
          <w:bCs/>
        </w:rPr>
        <w:t xml:space="preserve"> Довгота </w:t>
      </w:r>
      <w:r w:rsidR="00D1054A" w:rsidRPr="00672405">
        <w:rPr>
          <w:b/>
          <w:bCs/>
          <w:color w:val="000000"/>
        </w:rPr>
        <w:t>30°20′36″ сх. д.</w:t>
      </w:r>
    </w:p>
    <w:p w14:paraId="19779EA3" w14:textId="77777777" w:rsidR="00672405" w:rsidRPr="00672405" w:rsidRDefault="00672405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  <w:color w:val="000000"/>
        </w:rPr>
      </w:pPr>
    </w:p>
    <w:p w14:paraId="144C2D4F" w14:textId="77777777" w:rsidR="0085540F" w:rsidRPr="00672405" w:rsidRDefault="0085540F" w:rsidP="00D1054A">
      <w:pPr>
        <w:pStyle w:val="cssclassmapcitydatalagend"/>
        <w:shd w:val="clear" w:color="auto" w:fill="FFFFFF"/>
        <w:spacing w:before="75" w:beforeAutospacing="0" w:after="0" w:afterAutospacing="0"/>
        <w:rPr>
          <w:b/>
          <w:bCs/>
        </w:rPr>
      </w:pPr>
    </w:p>
    <w:p w14:paraId="7DDF9F94" w14:textId="34AD07FF" w:rsidR="00F62949" w:rsidRPr="00FA3FA2" w:rsidRDefault="00F62949" w:rsidP="00FA3FA2">
      <w:pPr>
        <w:pStyle w:val="cssclassmapcitydatalagend"/>
        <w:shd w:val="clear" w:color="auto" w:fill="FFFFFF"/>
        <w:spacing w:before="75" w:beforeAutospacing="0" w:after="0" w:afterAutospacing="0"/>
        <w:rPr>
          <w:rFonts w:ascii="Arial" w:hAnsi="Arial" w:cs="Arial"/>
          <w:sz w:val="19"/>
          <w:szCs w:val="19"/>
        </w:rPr>
      </w:pPr>
    </w:p>
    <w:p w14:paraId="06F9FBC3" w14:textId="4CA0CF21" w:rsidR="00F62949" w:rsidRPr="00672405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20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</w:t>
      </w:r>
      <w:r w:rsidR="00E2453F">
        <w:rPr>
          <w:rFonts w:ascii="Times New Roman" w:hAnsi="Times New Roman" w:cs="Times New Roman"/>
          <w:b/>
          <w:bCs/>
          <w:w w:val="100"/>
          <w:sz w:val="24"/>
          <w:szCs w:val="24"/>
          <w:lang w:val="en-US"/>
        </w:rPr>
        <w:t>4</w:t>
      </w: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/ 20</w:t>
      </w:r>
      <w:r w:rsidR="00FA3FA2"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>2</w:t>
      </w:r>
      <w:r w:rsidR="00E2453F">
        <w:rPr>
          <w:rFonts w:ascii="Times New Roman" w:hAnsi="Times New Roman" w:cs="Times New Roman"/>
          <w:b/>
          <w:bCs/>
          <w:w w:val="100"/>
          <w:sz w:val="24"/>
          <w:szCs w:val="24"/>
          <w:lang w:val="en-US"/>
        </w:rPr>
        <w:t>5</w:t>
      </w:r>
      <w:r w:rsidRPr="00672405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навчальний рік</w:t>
      </w:r>
    </w:p>
    <w:p w14:paraId="3F3C1938" w14:textId="77777777"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7FA047B7" w14:textId="77777777"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14:paraId="42EC378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7B1B4694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14:paraId="606F845D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14:paraId="3135D381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78FFCF0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14:paraId="08B65794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14:paraId="564A6B02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7FF805F0" w14:textId="77777777"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62949" w:rsidRPr="00F62949" w14:paraId="0618CFD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8BCB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14:paraId="0F3C0A4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001DE" w14:textId="77777777" w:rsidR="004C0F1D" w:rsidRPr="004C0F1D" w:rsidRDefault="004C0F1D" w:rsidP="004C0F1D">
            <w:pPr>
              <w:pStyle w:val="Ch6a"/>
              <w:spacing w:before="17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C0F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Маньківський центр дитячої та юнацької творчості, Мала академія наук учнівської молоді Маньківської селищної ради Черкаської області</w:t>
            </w:r>
          </w:p>
          <w:p w14:paraId="0D62105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2106E543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936F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14:paraId="0DEEFB8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504D3" w14:textId="6EA943D2" w:rsidR="00F62949" w:rsidRPr="00F62949" w:rsidRDefault="004C0F1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Маньківський ЦДЮТ, МАН</w:t>
            </w:r>
          </w:p>
        </w:tc>
      </w:tr>
      <w:tr w:rsidR="00F62949" w:rsidRPr="00F62949" w14:paraId="7F40E46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60BED" w14:textId="6E9BBC02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</w:t>
            </w:r>
            <w:r w:rsidR="004C0F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знаходження</w:t>
            </w:r>
          </w:p>
          <w:p w14:paraId="3754575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80E7F" w14:textId="48C6A40B" w:rsidR="00F62949" w:rsidRPr="00F62949" w:rsidRDefault="004C0F1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20101 Черкаська область, </w:t>
            </w:r>
            <w:r w:rsidR="00B77DD2">
              <w:rPr>
                <w:rFonts w:ascii="Times New Roman" w:hAnsi="Times New Roman" w:cs="Times New Roman"/>
                <w:color w:val="auto"/>
                <w:lang w:val="uk-UA"/>
              </w:rPr>
              <w:t>смт Маньківка, вул. Соборна, 36</w:t>
            </w:r>
          </w:p>
        </w:tc>
      </w:tr>
      <w:tr w:rsidR="00F62949" w:rsidRPr="00F62949" w14:paraId="40B20E4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7C53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14:paraId="2EA6DCC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07E81" w14:textId="752C55F8" w:rsidR="00F62949" w:rsidRPr="00C51D82" w:rsidRDefault="00B77DD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[7123155100]/[</w:t>
            </w:r>
            <w:r>
              <w:rPr>
                <w:rFonts w:ascii="Times New Roman" w:hAnsi="Times New Roman" w:cs="Times New Roman"/>
                <w:color w:val="auto"/>
              </w:rPr>
              <w:t>UA</w:t>
            </w:r>
            <w:r w:rsidR="00C51D82">
              <w:rPr>
                <w:rFonts w:ascii="Times New Roman" w:hAnsi="Times New Roman" w:cs="Times New Roman"/>
                <w:color w:val="auto"/>
                <w:lang w:val="uk-UA"/>
              </w:rPr>
              <w:t>060150010031935</w:t>
            </w:r>
            <w:r w:rsidR="00064BE9">
              <w:rPr>
                <w:rFonts w:ascii="Times New Roman" w:hAnsi="Times New Roman" w:cs="Times New Roman"/>
                <w:color w:val="auto"/>
                <w:lang w:val="uk-UA"/>
              </w:rPr>
              <w:t>]</w:t>
            </w:r>
          </w:p>
        </w:tc>
      </w:tr>
      <w:tr w:rsidR="00F62949" w:rsidRPr="00F62949" w14:paraId="2FD0628E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9A2F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14:paraId="7D4D9EE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67843" w14:textId="25E9184E" w:rsidR="00F62949" w:rsidRPr="00064BE9" w:rsidRDefault="00B77DD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64BE9">
              <w:rPr>
                <w:rFonts w:ascii="Times New Roman" w:hAnsi="Times New Roman" w:cs="Times New Roman"/>
                <w:bCs/>
              </w:rPr>
              <w:t>39166029</w:t>
            </w:r>
          </w:p>
        </w:tc>
      </w:tr>
      <w:tr w:rsidR="00F62949" w:rsidRPr="00F62949" w14:paraId="1D607A0F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1AE9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14:paraId="06748C6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A7327" w14:textId="60419D26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Комунальна </w:t>
            </w:r>
          </w:p>
        </w:tc>
      </w:tr>
      <w:tr w:rsidR="00F62949" w:rsidRPr="00F62949" w14:paraId="1AD2AEA6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7519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14:paraId="7A41D3E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B8B7A" w14:textId="366AA071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Комплексний </w:t>
            </w:r>
          </w:p>
        </w:tc>
      </w:tr>
      <w:tr w:rsidR="00F62949" w:rsidRPr="00F62949" w14:paraId="7FD8CE96" w14:textId="7777777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2DC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14:paraId="7A49CF6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5CDE5" w14:textId="696DF02F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Позашкільний</w:t>
            </w:r>
          </w:p>
        </w:tc>
      </w:tr>
      <w:tr w:rsidR="00F62949" w:rsidRPr="00F62949" w14:paraId="15A204E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A4F3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14:paraId="5E3D10F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1ECB0" w14:textId="2DAF5300" w:rsidR="00F62949" w:rsidRPr="00F62949" w:rsidRDefault="00064BE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Відділ освіти, молоді та спорту Маньківської селищної ради Черкаської області</w:t>
            </w:r>
          </w:p>
        </w:tc>
      </w:tr>
      <w:tr w:rsidR="00F62949" w:rsidRPr="00F62949" w14:paraId="72BAF7B2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34AD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14:paraId="2A7AFF0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98FCB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>Телефони:  (04748) 61774</w:t>
            </w:r>
          </w:p>
          <w:p w14:paraId="44DE6372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пошта:  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cdyout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ukr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F66E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</w:p>
          <w:p w14:paraId="2299DA44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      https://mankivka36.e-schools.info/</w:t>
            </w:r>
          </w:p>
          <w:p w14:paraId="035731FB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Соціальні мережі (адреса):</w:t>
            </w:r>
          </w:p>
          <w:p w14:paraId="43252467" w14:textId="77777777" w:rsidR="00FF66EC" w:rsidRPr="00FF66EC" w:rsidRDefault="00FF66EC" w:rsidP="00FF66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EC">
              <w:rPr>
                <w:rFonts w:ascii="Times New Roman" w:hAnsi="Times New Roman" w:cs="Times New Roman"/>
                <w:sz w:val="24"/>
                <w:szCs w:val="24"/>
              </w:rPr>
              <w:t xml:space="preserve"> https://www.facebook.com/ntnzyf1965</w:t>
            </w:r>
          </w:p>
          <w:p w14:paraId="4B96C972" w14:textId="7D9FD05E" w:rsidR="00F62949" w:rsidRPr="00064BE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4C291BC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D6D5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14:paraId="431857E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03233" w14:textId="6F21A58E" w:rsidR="00F62949" w:rsidRPr="00F62949" w:rsidRDefault="0053585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23.08.</w:t>
            </w:r>
            <w:r w:rsidR="00C44868">
              <w:rPr>
                <w:rFonts w:ascii="Times New Roman" w:hAnsi="Times New Roman" w:cs="Times New Roman"/>
                <w:color w:val="auto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</w:tr>
    </w:tbl>
    <w:p w14:paraId="675DD6E0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60939B3" w14:textId="77777777"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5103"/>
      </w:tblGrid>
      <w:tr w:rsidR="00F62949" w:rsidRPr="00F62949" w14:paraId="1EA84A1A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F7583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FF84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14:paraId="4E77EE5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14:paraId="6A000AB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14:paraId="630BD841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F9AB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14:paraId="724E4A9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FADD0" w14:textId="6F12B808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Олійниченко Тетяна Петрівна</w:t>
            </w:r>
          </w:p>
        </w:tc>
      </w:tr>
      <w:tr w:rsidR="00F62949" w:rsidRPr="00F62949" w14:paraId="4C5B55AE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431B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14:paraId="7CA34BB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C5AFD" w14:textId="0856D221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Бєлік Ольга Миколаївна</w:t>
            </w:r>
          </w:p>
        </w:tc>
      </w:tr>
      <w:tr w:rsidR="00F62949" w:rsidRPr="00F62949" w14:paraId="46779E85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2CFC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14:paraId="0C19B76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E7191" w14:textId="6CD15302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 має</w:t>
            </w:r>
          </w:p>
        </w:tc>
      </w:tr>
      <w:tr w:rsidR="00F62949" w:rsidRPr="00F62949" w14:paraId="135C8094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91BC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14:paraId="567C45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1FB24" w14:textId="38708E8B" w:rsidR="00F62949" w:rsidRPr="00F62949" w:rsidRDefault="00B5570A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 має</w:t>
            </w:r>
          </w:p>
        </w:tc>
      </w:tr>
      <w:tr w:rsidR="00F62949" w:rsidRPr="00F62949" w14:paraId="4C55136F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D61D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14:paraId="225F582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FBA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5FE709D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75F4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14:paraId="3F6E9AA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FE8B0" w14:textId="653BA39B" w:rsidR="00F62949" w:rsidRPr="003B40FC" w:rsidRDefault="00FE0A56" w:rsidP="00FF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56">
              <w:rPr>
                <w:rFonts w:ascii="Times New Roman" w:hAnsi="Times New Roman" w:cs="Times New Roman"/>
                <w:bCs/>
                <w:sz w:val="24"/>
                <w:szCs w:val="24"/>
              </w:rPr>
              <w:t>Пташник Григорій Васильович</w:t>
            </w:r>
          </w:p>
        </w:tc>
      </w:tr>
      <w:tr w:rsidR="00F62949" w:rsidRPr="00F62949" w14:paraId="2019158E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33E9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14:paraId="71F4A43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D5DEC" w14:textId="75EAF864" w:rsidR="00F62949" w:rsidRPr="00535856" w:rsidRDefault="0053585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Федорова Наталія Вікторівна</w:t>
            </w:r>
          </w:p>
        </w:tc>
      </w:tr>
    </w:tbl>
    <w:p w14:paraId="7D5CB4DC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689358AD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 Перелікосіб не обмежений.</w:t>
      </w:r>
    </w:p>
    <w:p w14:paraId="77BDCF51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402"/>
        <w:gridCol w:w="2268"/>
        <w:gridCol w:w="3038"/>
      </w:tblGrid>
      <w:tr w:rsidR="00F62949" w:rsidRPr="00F62949" w14:paraId="245CC32D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C75AE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F708C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1902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70904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62949" w:rsidRPr="00F62949" w14:paraId="1C7EC064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B849BA" w14:textId="0CC3D6F0" w:rsidR="00F62949" w:rsidRPr="00F62949" w:rsidRDefault="00FF66EC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F116C5" w14:textId="3FB2565A" w:rsidR="00F62949" w:rsidRPr="00F62949" w:rsidRDefault="00FF66EC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Олійниченко Тетяна Петрівна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03783C" w14:textId="7ED27A06" w:rsidR="00F62949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0977549768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284227" w14:textId="73EB8706" w:rsidR="00F62949" w:rsidRPr="00F62949" w:rsidRDefault="00FF66EC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349540F9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9C3005" w14:textId="41559564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Методист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EAF9C6" w14:textId="39188A5D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Бєлік Ольга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7CDF1E" w14:textId="75EBBE3E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0850">
              <w:rPr>
                <w:rFonts w:ascii="Times New Roman" w:hAnsi="Times New Roman" w:cs="Times New Roman"/>
                <w:lang w:val="uk-UA"/>
              </w:rPr>
              <w:t>0980320126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878F5" w14:textId="3E0889B7" w:rsid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00F2B73B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E18CD9" w14:textId="176162B6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Завгосп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E53714" w14:textId="3877766C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Щербина Григорій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7EB05E" w14:textId="71BA2917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0973243650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40BF2B" w14:textId="6AD1E60E" w:rsidR="00260850" w:rsidRPr="00260850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cdyout@ukr.net</w:t>
            </w:r>
          </w:p>
        </w:tc>
      </w:tr>
      <w:tr w:rsidR="00260850" w:rsidRPr="00F62949" w14:paraId="47B59FB4" w14:textId="77777777" w:rsidTr="00260850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726776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F80311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9A7DEA" w14:textId="77777777" w:rsidR="00260850" w:rsidRDefault="00260850" w:rsidP="00FF66EC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D5292" w14:textId="77777777" w:rsidR="00260850" w:rsidRDefault="0026085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14:paraId="45A7773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5AF31F4" w14:textId="77777777" w:rsidR="00260850" w:rsidRDefault="00260850" w:rsidP="00260850">
      <w:pPr>
        <w:pStyle w:val="Ch6c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449596B4" w14:textId="5D7B3372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F62949" w:rsidRPr="00F62949" w14:paraId="5B10A2A7" w14:textId="77777777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35EC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185EB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F5C16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099E7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260850" w:rsidRPr="00F62949" w14:paraId="41E89889" w14:textId="77777777" w:rsidTr="00E734CA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3CCAB1" w14:textId="6AB5B92F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 xml:space="preserve">Так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38C2F7" w14:textId="588E2FF1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ні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9C4F53" w14:textId="61D211A8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9C1BF0" w14:textId="52FC4374" w:rsidR="00260850" w:rsidRPr="00260850" w:rsidRDefault="00260850" w:rsidP="0026085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60850">
              <w:rPr>
                <w:rFonts w:ascii="Times New Roman" w:hAnsi="Times New Roman" w:cs="Times New Roman"/>
                <w:bCs/>
                <w:lang w:val="uk-UA"/>
              </w:rPr>
              <w:t>схвалено</w:t>
            </w:r>
          </w:p>
        </w:tc>
      </w:tr>
    </w:tbl>
    <w:p w14:paraId="13308B2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857004E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 Характеристика місцевості в районі місцезнаходження закладу освіти</w:t>
      </w:r>
    </w:p>
    <w:p w14:paraId="4CB37F7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984"/>
        <w:gridCol w:w="2268"/>
        <w:gridCol w:w="1985"/>
        <w:gridCol w:w="1984"/>
      </w:tblGrid>
      <w:tr w:rsidR="00F62949" w:rsidRPr="00F62949" w14:paraId="5CB02A71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2DA48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D1CD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18497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C7EAB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856CE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14:paraId="0A847B0F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E4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EC1D02" w14:textId="3544635F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218FA6" w14:textId="35544D07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909672" w14:textId="7E1BD2B7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E83D4D" w14:textId="0C6FBA22" w:rsidR="00F62949" w:rsidRPr="00F62949" w:rsidRDefault="00260850" w:rsidP="0026085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F62949" w:rsidRPr="00F62949" w14:paraId="494E4DD8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197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CA419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03B9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B922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009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6FA68F39" w14:textId="77777777" w:rsidTr="00EB6C0A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3F8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29CC63" w14:textId="6C7B3873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92F65E" w14:textId="4E317809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02261F" w14:textId="5AD6BD2C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7D7963" w14:textId="7B241AE5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F62949" w:rsidRPr="00F62949" w14:paraId="327FB645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169C0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2E84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4E8F7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468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0EAE3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30673441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A8F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93EF5" w14:textId="2EAA89F6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>3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1077C" w14:textId="5F7B7490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>Південь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E8A6" w14:textId="1E339C1F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228E2" w14:textId="2F302003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8726B7" w:rsidRPr="00F62949" w14:paraId="54276D33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C6667" w14:textId="77777777" w:rsidR="008726B7" w:rsidRPr="00F62949" w:rsidRDefault="008726B7" w:rsidP="008726B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12727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7E3AD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14:paraId="33F652E4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6D62A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2BADC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8726B7" w:rsidRPr="00F62949" w14:paraId="32F795F7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138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DF635" w14:textId="12583EEC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>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AFFF5" w14:textId="5E729722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</w:rPr>
              <w:t>1 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A3665" w14:textId="6D1CE46A" w:rsidR="008726B7" w:rsidRPr="008726B7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726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57E36" w14:textId="1BD8EC5E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8726B7" w:rsidRPr="00F62949" w14:paraId="7361E524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0EEFC" w14:textId="77777777" w:rsidR="008726B7" w:rsidRPr="00F62949" w:rsidRDefault="008726B7" w:rsidP="008726B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D139C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62E40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91A46" w14:textId="77777777" w:rsidR="008726B7" w:rsidRPr="00F62949" w:rsidRDefault="008726B7" w:rsidP="008726B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8726B7" w:rsidRPr="00F62949" w14:paraId="0F1E56A8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7DB5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34452" w14:textId="760EC9CB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0E723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01265" w14:textId="56BAAB5B" w:rsidR="008726B7" w:rsidRPr="00F62949" w:rsidRDefault="008726B7" w:rsidP="008726B7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100 м</w:t>
            </w:r>
          </w:p>
        </w:tc>
      </w:tr>
    </w:tbl>
    <w:p w14:paraId="19EF13B9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** У полі «Примітка» за необхідностівказуєтьсяіншийваріант.</w:t>
      </w:r>
    </w:p>
    <w:p w14:paraId="03D45107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10"/>
        <w:gridCol w:w="3402"/>
      </w:tblGrid>
      <w:tr w:rsidR="00F62949" w:rsidRPr="00F62949" w14:paraId="1F98232D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3526D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1FC52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DB76D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786A42F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8726B7" w:rsidRPr="00F62949" w14:paraId="0E37E637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8A2B39" w14:textId="3448ECB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Магазин «Родинний кошик»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A8F430" w14:textId="6CAECFE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AC9E0C" w14:textId="1A04EAF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30 м.</w:t>
            </w:r>
          </w:p>
        </w:tc>
      </w:tr>
      <w:tr w:rsidR="008726B7" w:rsidRPr="00F62949" w14:paraId="10544142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8773C5" w14:textId="096B729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Магазин «Славутич»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71115B" w14:textId="7A17ED6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B379CB" w14:textId="49B7957F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50 м.</w:t>
            </w:r>
          </w:p>
        </w:tc>
      </w:tr>
      <w:tr w:rsidR="008726B7" w:rsidRPr="00F62949" w14:paraId="3A92A5B9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CA1C5D" w14:textId="02FAC35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Автостанція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AEFF11" w14:textId="6924821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7BFC81" w14:textId="22EEFBB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70 м.</w:t>
            </w:r>
          </w:p>
        </w:tc>
      </w:tr>
      <w:tr w:rsidR="008726B7" w:rsidRPr="00F62949" w14:paraId="0471E7B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BD19855" w14:textId="389FDA5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Магазин «Абсолют»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CDCFD8" w14:textId="6788239B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CAB5893" w14:textId="453B2F0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80м</w:t>
            </w:r>
          </w:p>
        </w:tc>
      </w:tr>
      <w:tr w:rsidR="008726B7" w:rsidRPr="00F62949" w14:paraId="7D227FA6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B0FA88" w14:textId="6CCACFA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Магазин «Фортуна»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880C59" w14:textId="3B8CBAB8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B4E7D1D" w14:textId="0A8855C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120м.</w:t>
            </w:r>
          </w:p>
        </w:tc>
      </w:tr>
      <w:tr w:rsidR="008726B7" w:rsidRPr="00F62949" w14:paraId="5F119ECE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A1818B" w14:textId="20E3ED4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>Дошкільна дитяча установа «Золотий ключик»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136F3F" w14:textId="77777777" w:rsidR="008726B7" w:rsidRPr="00896F63" w:rsidRDefault="008726B7" w:rsidP="008726B7">
            <w:pPr>
              <w:pStyle w:val="docdata"/>
              <w:spacing w:before="0" w:beforeAutospacing="0" w:after="0" w:afterAutospacing="0"/>
              <w:ind w:right="18"/>
              <w:rPr>
                <w:iCs/>
              </w:rPr>
            </w:pPr>
            <w:r w:rsidRPr="00896F63">
              <w:rPr>
                <w:iCs/>
                <w:color w:val="000000"/>
              </w:rPr>
              <w:t>Місце перебування дітей дошкільного віку</w:t>
            </w:r>
          </w:p>
          <w:p w14:paraId="77F3997E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547B78" w14:textId="2B4F36D1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120м.</w:t>
            </w:r>
          </w:p>
        </w:tc>
      </w:tr>
      <w:tr w:rsidR="008726B7" w:rsidRPr="00F62949" w14:paraId="424C108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723835" w14:textId="7B9FC0A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Магазин «Квіточка»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E312D5" w14:textId="3AAE3DFA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65D75" w14:textId="18F6B80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 км.</w:t>
            </w:r>
          </w:p>
        </w:tc>
      </w:tr>
      <w:tr w:rsidR="008726B7" w:rsidRPr="00F62949" w14:paraId="2196F878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09CB62" w14:textId="498C76F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Торгівельний центр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CC6EBB" w14:textId="2CBC9EB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C0C6C9" w14:textId="4BFDF48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1 км.</w:t>
            </w:r>
          </w:p>
        </w:tc>
      </w:tr>
      <w:tr w:rsidR="008726B7" w:rsidRPr="00F62949" w14:paraId="30B09AE5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2F5C97" w14:textId="5B21F380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>Відділ освіти, молоді та спорту Маньківської селищної ради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FFFB13" w14:textId="40875C9A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4FE929" w14:textId="689AA3AD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км.</w:t>
            </w:r>
          </w:p>
        </w:tc>
      </w:tr>
      <w:tr w:rsidR="008726B7" w:rsidRPr="00F62949" w14:paraId="338B695B" w14:textId="77777777" w:rsidTr="006711F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C770B8" w14:textId="23F85763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uk-UA"/>
              </w:rPr>
              <w:t>Маньківський ЗЗСО І-ІІІ ст №1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3C1B42" w14:textId="093D49D5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EE99B4" w14:textId="0F860C60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км.</w:t>
            </w:r>
          </w:p>
        </w:tc>
      </w:tr>
      <w:tr w:rsidR="000F32C9" w:rsidRPr="00F62949" w14:paraId="0FF51118" w14:textId="77777777" w:rsidTr="00015F6C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0C266" w14:textId="7919B858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Маньківська селищна рада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0EB33A" w14:textId="0AAA1132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FE6853" w14:textId="716EDE21" w:rsidR="000F32C9" w:rsidRPr="00F62949" w:rsidRDefault="000F32C9" w:rsidP="000F32C9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</w:t>
            </w:r>
            <w:r>
              <w:rPr>
                <w:rFonts w:ascii="Times New Roman" w:hAnsi="Times New Roman" w:cs="Times New Roman"/>
                <w:iCs/>
                <w:lang w:val="uk-UA"/>
              </w:rPr>
              <w:t>4</w:t>
            </w:r>
            <w:r w:rsidRPr="00896F63">
              <w:rPr>
                <w:rFonts w:ascii="Times New Roman" w:hAnsi="Times New Roman" w:cs="Times New Roman"/>
                <w:iCs/>
              </w:rPr>
              <w:t xml:space="preserve"> км.</w:t>
            </w:r>
          </w:p>
        </w:tc>
      </w:tr>
      <w:tr w:rsidR="00AE5F47" w:rsidRPr="00F62949" w14:paraId="304CF623" w14:textId="77777777" w:rsidTr="002F2B2E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0DB18A5" w14:textId="3B88BA6F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>Дошкільна дитяча установа «</w:t>
            </w:r>
            <w:r>
              <w:rPr>
                <w:rFonts w:ascii="Times New Roman" w:hAnsi="Times New Roman" w:cs="Times New Roman"/>
                <w:iCs/>
                <w:lang w:val="ru-RU"/>
              </w:rPr>
              <w:t>Росинка</w:t>
            </w:r>
            <w:r w:rsidRPr="00896F63">
              <w:rPr>
                <w:rFonts w:ascii="Times New Roman" w:hAnsi="Times New Roman" w:cs="Times New Roman"/>
                <w:iCs/>
                <w:lang w:val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6A351CC" w14:textId="77777777" w:rsidR="00AE5F47" w:rsidRPr="00896F63" w:rsidRDefault="00AE5F47" w:rsidP="00AE5F47">
            <w:pPr>
              <w:pStyle w:val="docdata"/>
              <w:spacing w:before="0" w:beforeAutospacing="0" w:after="0" w:afterAutospacing="0"/>
              <w:ind w:right="18"/>
              <w:rPr>
                <w:iCs/>
              </w:rPr>
            </w:pPr>
            <w:r w:rsidRPr="00896F63">
              <w:rPr>
                <w:iCs/>
                <w:color w:val="000000"/>
              </w:rPr>
              <w:t>Місце перебування дітей дошкільного віку</w:t>
            </w:r>
          </w:p>
          <w:p w14:paraId="704D1947" w14:textId="77777777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CFA07E" w14:textId="370947E7" w:rsidR="00AE5F47" w:rsidRPr="00F62949" w:rsidRDefault="00AE5F47" w:rsidP="00AE5F4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1,4 км</w:t>
            </w:r>
          </w:p>
        </w:tc>
      </w:tr>
      <w:tr w:rsidR="0099030A" w:rsidRPr="00F62949" w14:paraId="4730C310" w14:textId="77777777" w:rsidTr="00FB590D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F99580" w14:textId="69840822" w:rsidR="0099030A" w:rsidRPr="0099030A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9030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Приміщення КЗ «Маньківський селищний центр культури та дозвілля»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E9163B" w14:textId="00EA4040" w:rsidR="0099030A" w:rsidRPr="00F62949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06C142" w14:textId="35AF8661" w:rsidR="0099030A" w:rsidRPr="00F62949" w:rsidRDefault="0099030A" w:rsidP="0099030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 1,5 км.</w:t>
            </w:r>
          </w:p>
        </w:tc>
      </w:tr>
    </w:tbl>
    <w:p w14:paraId="0B5832A8" w14:textId="77777777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14:paraId="519C1AEA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851"/>
        <w:gridCol w:w="3520"/>
      </w:tblGrid>
      <w:tr w:rsidR="00F62949" w:rsidRPr="00F62949" w14:paraId="186063DF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1729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555D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DD9C8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75CB6EA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8726B7" w:rsidRPr="00F62949" w14:paraId="24F6E28C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E410D8" w14:textId="698EDA0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Залізнична станція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66F619" w14:textId="0B31A33F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FC0FCD" w14:textId="56271924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5 км.</w:t>
            </w:r>
          </w:p>
        </w:tc>
      </w:tr>
      <w:tr w:rsidR="008726B7" w:rsidRPr="00F62949" w14:paraId="7F9C79CB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DDBBE" w14:textId="284E702B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АЗС ПП Северин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C3DB6B" w14:textId="0A506209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C57815" w14:textId="34FC4FF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3 км.</w:t>
            </w:r>
          </w:p>
        </w:tc>
      </w:tr>
      <w:tr w:rsidR="008726B7" w:rsidRPr="00F62949" w14:paraId="7937B1C5" w14:textId="77777777" w:rsidTr="00E5039D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EF1FB5" w14:textId="6431FB9C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Автобусна зупинка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A04A9B" w14:textId="48CDA4F2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5AECB5" w14:textId="4E93D6E6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color w:val="auto"/>
              </w:rPr>
              <w:t>70 м.</w:t>
            </w:r>
          </w:p>
        </w:tc>
      </w:tr>
      <w:tr w:rsidR="008726B7" w:rsidRPr="00F62949" w14:paraId="74D2CAB3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1B39DD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87AEB3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45D395" w14:textId="77777777" w:rsidR="008726B7" w:rsidRPr="00896F63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</w:p>
        </w:tc>
      </w:tr>
      <w:tr w:rsidR="008726B7" w:rsidRPr="00F62949" w14:paraId="4FF6E631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71D82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13C09E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156AC" w14:textId="77777777" w:rsidR="008726B7" w:rsidRPr="00F62949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0F95B7B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6937458A" w14:textId="29C31ABF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**** Транспортнікомунікації (зупинки, вокзали, станціїтощо) у радіусі до 1,5 км. у сільській</w:t>
      </w:r>
      <w:r w:rsidR="0099030A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 xml:space="preserve"> </w:t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місцевості та до 750 м. у містах.</w:t>
      </w:r>
    </w:p>
    <w:p w14:paraId="0873A065" w14:textId="7777777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2126"/>
        <w:gridCol w:w="2268"/>
      </w:tblGrid>
      <w:tr w:rsidR="00F62949" w:rsidRPr="00F62949" w14:paraId="46842F22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DCED5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8970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FC48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13AA9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8726B7" w:rsidRPr="00F62949" w14:paraId="05098FBB" w14:textId="77777777" w:rsidTr="008726B7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1101BE" w14:textId="24C5662C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Комунальне підприємство </w:t>
            </w:r>
            <w:r w:rsidRPr="009E7916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>«</w:t>
            </w:r>
            <w:r w:rsidRPr="009E7916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КОМУНАЛЬНИК</w:t>
            </w:r>
            <w:r w:rsidRPr="009E7916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>-М»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7CC06D" w14:textId="43ED7290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57908">
              <w:rPr>
                <w:rFonts w:ascii="Times New Roman" w:hAnsi="Times New Roman" w:cs="Times New Roman"/>
                <w:color w:val="auto"/>
              </w:rPr>
              <w:t xml:space="preserve">Вивезення сміття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FEEC661" w14:textId="0750CA38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57908">
              <w:rPr>
                <w:rFonts w:ascii="Times New Roman" w:hAnsi="Times New Roman" w:cs="Times New Roman"/>
                <w:color w:val="auto"/>
              </w:rPr>
              <w:t xml:space="preserve">9:00-17:00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6A79E5" w14:textId="77777777" w:rsidR="008726B7" w:rsidRPr="00957908" w:rsidRDefault="00E25BF5" w:rsidP="008726B7">
            <w:pPr>
              <w:ind w:right="9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8726B7" w:rsidRPr="00957908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04748 61488</w:t>
              </w:r>
            </w:hyperlink>
          </w:p>
          <w:p w14:paraId="563D343B" w14:textId="2CD31ED5" w:rsidR="008726B7" w:rsidRPr="00957908" w:rsidRDefault="008726B7" w:rsidP="008726B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57908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вул. Соборна, 169, Маньківка, Черкаська область, 20100</w:t>
            </w:r>
          </w:p>
        </w:tc>
      </w:tr>
    </w:tbl>
    <w:p w14:paraId="5ADBB9AC" w14:textId="77777777"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14:paraId="3A6ED2ED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5386"/>
      </w:tblGrid>
      <w:tr w:rsidR="00F62949" w:rsidRPr="00F62949" w14:paraId="5EDF37BB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9EA6F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78158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F62949" w:rsidRPr="00F62949" w14:paraId="0380486A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9F0A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209D6" w14:textId="27F28769" w:rsidR="00F62949" w:rsidRPr="00055B8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5B89">
              <w:rPr>
                <w:rFonts w:ascii="Times New Roman" w:hAnsi="Times New Roman" w:cs="Times New Roman"/>
                <w:color w:val="auto"/>
                <w:lang w:val="uk-UA"/>
              </w:rPr>
              <w:t>Одна ділянка</w:t>
            </w:r>
          </w:p>
        </w:tc>
      </w:tr>
      <w:tr w:rsidR="00F62949" w:rsidRPr="00F62949" w14:paraId="2D3D3711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6ACA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B3C17" w14:textId="4F11B893" w:rsidR="00F62949" w:rsidRPr="0002383D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02383D">
              <w:rPr>
                <w:rFonts w:ascii="Times New Roman" w:hAnsi="Times New Roman" w:cs="Times New Roman"/>
                <w:iCs/>
              </w:rPr>
              <w:t>2680  кв. м.</w:t>
            </w:r>
          </w:p>
        </w:tc>
      </w:tr>
      <w:tr w:rsidR="00F62949" w:rsidRPr="00F62949" w14:paraId="0B4CD81F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6528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9E115" w14:textId="1397560F" w:rsidR="00F62949" w:rsidRPr="00055B8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55B89">
              <w:rPr>
                <w:rFonts w:ascii="Times New Roman" w:hAnsi="Times New Roman" w:cs="Times New Roman"/>
                <w:lang w:val="ru-RU"/>
              </w:rPr>
              <w:t>Широта 48°57′43″</w:t>
            </w:r>
            <w:r w:rsidRPr="00055B89">
              <w:rPr>
                <w:rFonts w:ascii="Times New Roman" w:hAnsi="Times New Roman" w:cs="Times New Roman"/>
              </w:rPr>
              <w:t> </w:t>
            </w:r>
            <w:r w:rsidRPr="00055B89">
              <w:rPr>
                <w:rFonts w:ascii="Times New Roman" w:hAnsi="Times New Roman" w:cs="Times New Roman"/>
                <w:lang w:val="ru-RU"/>
              </w:rPr>
              <w:t>пн. ш. Довгота 30°20′36″</w:t>
            </w:r>
            <w:r w:rsidRPr="00055B89">
              <w:rPr>
                <w:rFonts w:ascii="Times New Roman" w:hAnsi="Times New Roman" w:cs="Times New Roman"/>
              </w:rPr>
              <w:t> </w:t>
            </w:r>
            <w:r w:rsidRPr="00055B89">
              <w:rPr>
                <w:rFonts w:ascii="Times New Roman" w:hAnsi="Times New Roman" w:cs="Times New Roman"/>
                <w:lang w:val="ru-RU"/>
              </w:rPr>
              <w:t>сх. д.</w:t>
            </w:r>
          </w:p>
        </w:tc>
      </w:tr>
    </w:tbl>
    <w:p w14:paraId="1E0BC98C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53FC0BF" w14:textId="1AF225B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  <w:r w:rsidR="00055B8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3118"/>
      </w:tblGrid>
      <w:tr w:rsidR="00F62949" w:rsidRPr="00F62949" w14:paraId="73F1C74A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D244C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A4E3D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C5009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3E8F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14:paraId="1AFCEBE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F62949" w14:paraId="28CEACC7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756B3" w14:textId="6052322B" w:rsidR="00F62949" w:rsidRPr="00055B89" w:rsidRDefault="00055B89" w:rsidP="00055B89">
            <w:pPr>
              <w:shd w:val="clear" w:color="auto" w:fill="FFFFFF"/>
              <w:spacing w:line="18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 наявності, належним чином облаштоване: </w:t>
            </w:r>
            <w:r w:rsidRPr="00055B89">
              <w:rPr>
                <w:rFonts w:ascii="Times New Roman" w:hAnsi="Times New Roman" w:cs="Times New Roman"/>
                <w:sz w:val="24"/>
                <w:szCs w:val="24"/>
              </w:rPr>
              <w:t>загальна площа – 800 м</w:t>
            </w:r>
            <w:r w:rsidRPr="00055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5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розраховане на  500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2949">
              <w:rPr>
                <w:rFonts w:ascii="Times New Roman" w:hAnsi="Times New Roman" w:cs="Times New Roman"/>
                <w:sz w:val="24"/>
                <w:szCs w:val="24"/>
              </w:rPr>
              <w:t xml:space="preserve"> на всіх учасників </w:t>
            </w:r>
            <w:r w:rsidRPr="00F62949">
              <w:rPr>
                <w:rFonts w:ascii="Times New Roman" w:hAnsi="Times New Roman" w:cs="Times New Roman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45CB66" w14:textId="2CA50AEF" w:rsidR="00F62949" w:rsidRPr="00F62949" w:rsidRDefault="00055B89" w:rsidP="00055B8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98CEA3" w14:textId="52A146F8" w:rsidR="00F62949" w:rsidRPr="00F62949" w:rsidRDefault="00055B89" w:rsidP="00055B89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C211B" w14:textId="7BA0FDB7" w:rsidR="00F62949" w:rsidRPr="00F62949" w:rsidRDefault="00055B8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На території закладу освіти</w:t>
            </w:r>
          </w:p>
        </w:tc>
      </w:tr>
    </w:tbl>
    <w:p w14:paraId="1BC708F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DAFA7D3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F62949" w:rsidRPr="00F62949" w14:paraId="6EF3C6F3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C617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6F3FE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F62949" w:rsidRPr="00F62949" w14:paraId="2035B5ED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245B68" w14:textId="433C1B96" w:rsidR="00F6294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8.00-13.00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D35377" w14:textId="23DE923F" w:rsidR="00F62949" w:rsidRPr="00F62949" w:rsidRDefault="0053585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45</w:t>
            </w:r>
          </w:p>
        </w:tc>
      </w:tr>
      <w:tr w:rsidR="00055B89" w:rsidRPr="00F62949" w14:paraId="661BFC52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E858D7" w14:textId="390C2393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13.00-17.00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51B7A" w14:textId="28D9CB7D" w:rsidR="00055B89" w:rsidRPr="00F62949" w:rsidRDefault="0053585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 w:rsidR="00C44868">
              <w:rPr>
                <w:rFonts w:ascii="Times New Roman" w:hAnsi="Times New Roman" w:cs="Times New Roman"/>
                <w:color w:val="auto"/>
                <w:lang w:val="uk-UA"/>
              </w:rPr>
              <w:t>50</w:t>
            </w:r>
          </w:p>
        </w:tc>
      </w:tr>
      <w:tr w:rsidR="00055B89" w:rsidRPr="00F62949" w14:paraId="60B74505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6A79D" w14:textId="66F26022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Вихідні дні: субота, неділя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690A27" w14:textId="7B5EE179" w:rsidR="00055B89" w:rsidRPr="00F62949" w:rsidRDefault="00C44868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</w:t>
            </w:r>
          </w:p>
        </w:tc>
      </w:tr>
    </w:tbl>
    <w:p w14:paraId="479119B1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49377EA" w14:textId="538D54F7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br/>
        <w:t>****** Графік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середньої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кількості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учасників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освітнього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процесу, які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одночасно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перебувають у закладі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освіти</w:t>
      </w:r>
      <w:r w:rsidR="00055B8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AD2DA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визначається закладом освіти.</w:t>
      </w:r>
    </w:p>
    <w:p w14:paraId="486C12F7" w14:textId="77777777"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75206817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14:paraId="3D2862D1" w14:textId="7777777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463CC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978DD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14:paraId="5CEC4F19" w14:textId="7777777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3C83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059D9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C2E2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038F4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9C22B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14:paraId="7A1340DB" w14:textId="7777777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7A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95C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ED17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71B8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43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9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3187CEBA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ABFE21" w14:textId="1DBBC89D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11979" w14:textId="480BDE8A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7AF680" w14:textId="69466CB5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4F412D" w14:textId="0325AC1F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84296D" w14:textId="5562BD4C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35F86B" w14:textId="480501DF" w:rsidR="00F62949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14:paraId="421295B4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E06045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Металодетектори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F62949" w:rsidRPr="00F62949" w14:paraId="06695034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E1514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8CCB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1745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31141E" w:rsidRPr="00F62949" w14:paraId="19632424" w14:textId="77777777" w:rsidTr="00A722D0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69483" w14:textId="580DC410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Pr="0031141E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EC3336" w14:textId="203C6DEB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75A5B8" w14:textId="3AB1080E" w:rsidR="0031141E" w:rsidRPr="0031141E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1141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14:paraId="0B6E3793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E56ADC0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F62949" w:rsidRPr="00F62949" w14:paraId="3DC55AA9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4687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7966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3FD364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14:paraId="7A91931B" w14:textId="005E119C" w:rsidR="0031141E" w:rsidRPr="00F62949" w:rsidRDefault="0031141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 хв</w:t>
            </w:r>
          </w:p>
        </w:tc>
      </w:tr>
      <w:tr w:rsidR="00F62949" w:rsidRPr="00F62949" w14:paraId="46149EB4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33D5F1" w14:textId="6EA2E2DC" w:rsidR="00F62949" w:rsidRPr="00F62949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A36280" w14:textId="3E461834" w:rsidR="00F62949" w:rsidRPr="00F62949" w:rsidRDefault="0031141E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409E8">
              <w:rPr>
                <w:rFonts w:ascii="Times New Roman" w:eastAsia="Times New Roman" w:hAnsi="Times New Roman" w:cs="Times New Roman"/>
                <w:lang w:val="uk-UA"/>
              </w:rPr>
              <w:t>Поліція охорони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48A" w14:textId="77777777" w:rsidR="00F62949" w:rsidRPr="00F62949" w:rsidRDefault="00F62949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201940CD" w14:textId="77777777" w:rsidR="00F62949" w:rsidRPr="00F62949" w:rsidRDefault="00F62949" w:rsidP="0031141E">
      <w:pPr>
        <w:pStyle w:val="Ch63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03D7B10C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F62949" w:rsidRPr="00F62949" w14:paraId="0C2FAA2E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AFD22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1E163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CFF2B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14:paraId="6547BD22" w14:textId="295FAF11" w:rsidR="0031141E" w:rsidRPr="00F62949" w:rsidRDefault="0031141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5 хвилин</w:t>
            </w:r>
          </w:p>
        </w:tc>
      </w:tr>
      <w:tr w:rsidR="00F62949" w:rsidRPr="00F62949" w14:paraId="7EEAFA7F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A05E9C" w14:textId="126AFCE6" w:rsidR="00F62949" w:rsidRPr="00F62949" w:rsidRDefault="00212E43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5A4D7A" w14:textId="74BABBC0" w:rsidR="00F62949" w:rsidRPr="00F62949" w:rsidRDefault="00212E43" w:rsidP="0031141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41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1798E2A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F3C1F12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F62949" w:rsidRPr="00F62949" w14:paraId="65F0ACE6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80DFC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16119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94F320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  <w:p w14:paraId="5C212431" w14:textId="77777777" w:rsidR="00C44868" w:rsidRDefault="00C44868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FE39F" w14:textId="01FCD918" w:rsidR="00212E43" w:rsidRP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07.00-19.00</w:t>
            </w:r>
          </w:p>
          <w:p w14:paraId="68AD9316" w14:textId="520C3229" w:rsidR="00212E43" w:rsidRPr="00212E43" w:rsidRDefault="00212E43" w:rsidP="00212E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19.00-07.00</w:t>
            </w:r>
          </w:p>
        </w:tc>
      </w:tr>
      <w:tr w:rsidR="00F62949" w:rsidRPr="00F62949" w14:paraId="34690D86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06C36" w14:textId="77777777" w:rsid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25E1B3" w14:textId="5026D380" w:rsidR="00F62949" w:rsidRPr="00212E43" w:rsidRDefault="00212E43" w:rsidP="0021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2E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06A52" w14:textId="4B05F04B" w:rsidR="00F62949" w:rsidRPr="00F62949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A8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D389E2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0181B28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14:paraId="35B3412C" w14:textId="7777777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D690F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43FD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926C3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4EEBC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B7EAB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14:paraId="5E4869F4" w14:textId="7777777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9A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F72F3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DC6D1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BFB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19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79B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20679D8D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15A01E" w14:textId="096C4491" w:rsidR="00F62949" w:rsidRPr="0034435D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4435D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AC56A6" w14:textId="0268AE46" w:rsidR="00F62949" w:rsidRPr="0034435D" w:rsidRDefault="00212E43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4435D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84D72E" w14:textId="5864B342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FAE05" w14:textId="71463222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03B308" w14:textId="3AA3D3A4" w:rsidR="00F62949" w:rsidRPr="0034435D" w:rsidRDefault="0034435D" w:rsidP="00212E4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F823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213DC6D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EFC0FE7" w14:textId="77777777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10"/>
        <w:gridCol w:w="1559"/>
        <w:gridCol w:w="1560"/>
        <w:gridCol w:w="1144"/>
        <w:gridCol w:w="1646"/>
      </w:tblGrid>
      <w:tr w:rsidR="00F62949" w:rsidRPr="00F62949" w14:paraId="44D88275" w14:textId="77777777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FABD4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3C14A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F105A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72162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C9C62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C32E6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896F63" w:rsidRPr="00F62949" w14:paraId="38CEC07C" w14:textId="77777777" w:rsidTr="008E6C0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119659" w14:textId="4F32ECB0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 xml:space="preserve">Акт проведення планового заходу державного нагляду щодо дотримання субєктом господарювання вимог законодавства у сфері техногенної та пожежної безпеки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C1B7FC" w14:textId="6FAEF446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Присутній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BC2EB7" w14:textId="25DE278E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</w:rPr>
              <w:t xml:space="preserve">№4, 31.01.2022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58F919" w14:textId="77777777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590D06" w14:textId="77777777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5569F6" w14:textId="56A02B75" w:rsidR="00896F63" w:rsidRPr="00896F63" w:rsidRDefault="00896F63" w:rsidP="00896F6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uk-UA"/>
              </w:rPr>
            </w:pPr>
            <w:r w:rsidRPr="00896F63">
              <w:rPr>
                <w:rFonts w:ascii="Times New Roman" w:hAnsi="Times New Roman" w:cs="Times New Roman"/>
                <w:iCs/>
                <w:lang w:val="ru-RU"/>
              </w:rPr>
              <w:t>Уманське районне управління Головного управління ДСНС України у Черкаській області</w:t>
            </w:r>
          </w:p>
        </w:tc>
      </w:tr>
    </w:tbl>
    <w:p w14:paraId="48205486" w14:textId="77777777" w:rsidR="00BC721D" w:rsidRDefault="00BC721D" w:rsidP="00AE7226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2BF88E2C" w14:textId="77777777" w:rsidR="00BC721D" w:rsidRDefault="00BC721D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499EC240" w14:textId="77777777" w:rsidR="00BC721D" w:rsidRDefault="00BC721D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003A61FE" w14:textId="77777777" w:rsidR="00AE7226" w:rsidRDefault="00AE7226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1B9887F2" w14:textId="68FE561C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14:paraId="5158F11D" w14:textId="69D25419" w:rsidR="00AE5F47" w:rsidRPr="00AE5F47" w:rsidRDefault="00AE5F47" w:rsidP="00AE5F4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4742B9A" w14:textId="77777777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Освітній процес у закладі організований в одну зміну, яка розпочинається о 13.00 за розкладом. Закінчуються заняття гуртків за розкладом, затвердженим директором закладу. </w:t>
      </w:r>
    </w:p>
    <w:p w14:paraId="5FBBBD4F" w14:textId="4CBE9A8E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Крім навчальних занять у закладі проведяться виховні заходи, які проходять в актовій залі закладу освіти за планом роботи закладу.</w:t>
      </w:r>
    </w:p>
    <w:p w14:paraId="4A147494" w14:textId="660FD8D8" w:rsidR="00F12C76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32C9" w:rsidRPr="000F32C9">
        <w:rPr>
          <w:rFonts w:ascii="Times New Roman" w:hAnsi="Times New Roman" w:cs="Times New Roman"/>
          <w:sz w:val="24"/>
          <w:szCs w:val="24"/>
        </w:rPr>
        <w:t>У канікулярний час заклад  проводить роботу з вихованцями за окремим планом в різних організаційних формах: змагання, зльоти, походи, екскурсії, збори, фестивалі, конкурси, концерти, заняття тощо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EBAA7" w14:textId="10EE1272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погодженням з керівником закладу до закладу мають доступ батьки вихованців або особи, які їх замінюють. Перебування таких осіб контролюється адміністрацією закладу.</w:t>
      </w:r>
    </w:p>
    <w:p w14:paraId="18465092" w14:textId="5C8DAA82" w:rsidR="00AE5F47" w:rsidRDefault="00AE5F4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3D1E0" w14:textId="77777777" w:rsidR="00FE457A" w:rsidRDefault="00FE457A" w:rsidP="00AE5F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2347" w14:textId="1822F954" w:rsidR="00AE5F47" w:rsidRPr="00AE5F47" w:rsidRDefault="00AE5F47" w:rsidP="00AE5F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F4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E5F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Тетяна ОЛІЙ1НИЧЕНКО</w:t>
      </w:r>
    </w:p>
    <w:sectPr w:rsidR="00AE5F47" w:rsidRPr="00AE5F47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94B64" w14:textId="77777777" w:rsidR="006F3FB4" w:rsidRDefault="006F3FB4" w:rsidP="005105E2">
      <w:pPr>
        <w:spacing w:after="0" w:line="240" w:lineRule="auto"/>
      </w:pPr>
      <w:r>
        <w:separator/>
      </w:r>
    </w:p>
  </w:endnote>
  <w:endnote w:type="continuationSeparator" w:id="0">
    <w:p w14:paraId="6F5DCA6D" w14:textId="77777777" w:rsidR="006F3FB4" w:rsidRDefault="006F3FB4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CFF9" w14:textId="77777777" w:rsidR="006F3FB4" w:rsidRDefault="006F3FB4" w:rsidP="005105E2">
      <w:pPr>
        <w:spacing w:after="0" w:line="240" w:lineRule="auto"/>
      </w:pPr>
      <w:r>
        <w:separator/>
      </w:r>
    </w:p>
  </w:footnote>
  <w:footnote w:type="continuationSeparator" w:id="0">
    <w:p w14:paraId="1084E75B" w14:textId="77777777" w:rsidR="006F3FB4" w:rsidRDefault="006F3FB4" w:rsidP="0051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949"/>
    <w:rsid w:val="0002383D"/>
    <w:rsid w:val="00055B89"/>
    <w:rsid w:val="00064BE9"/>
    <w:rsid w:val="000F32C9"/>
    <w:rsid w:val="001064DD"/>
    <w:rsid w:val="001D3E1E"/>
    <w:rsid w:val="00212E43"/>
    <w:rsid w:val="00233373"/>
    <w:rsid w:val="00260850"/>
    <w:rsid w:val="002909D4"/>
    <w:rsid w:val="002C0D47"/>
    <w:rsid w:val="0031141E"/>
    <w:rsid w:val="0034435D"/>
    <w:rsid w:val="003B40FC"/>
    <w:rsid w:val="004C0F1D"/>
    <w:rsid w:val="005105E2"/>
    <w:rsid w:val="00535856"/>
    <w:rsid w:val="005527A0"/>
    <w:rsid w:val="00672405"/>
    <w:rsid w:val="006C0B77"/>
    <w:rsid w:val="006D6109"/>
    <w:rsid w:val="006E650E"/>
    <w:rsid w:val="006F3FB4"/>
    <w:rsid w:val="008242FF"/>
    <w:rsid w:val="0085540F"/>
    <w:rsid w:val="00870751"/>
    <w:rsid w:val="008726B7"/>
    <w:rsid w:val="00896F63"/>
    <w:rsid w:val="00922C48"/>
    <w:rsid w:val="00957908"/>
    <w:rsid w:val="0099030A"/>
    <w:rsid w:val="009E7916"/>
    <w:rsid w:val="00AD2DA0"/>
    <w:rsid w:val="00AE1223"/>
    <w:rsid w:val="00AE5F47"/>
    <w:rsid w:val="00AE7226"/>
    <w:rsid w:val="00B40846"/>
    <w:rsid w:val="00B5570A"/>
    <w:rsid w:val="00B77DD2"/>
    <w:rsid w:val="00B915B7"/>
    <w:rsid w:val="00BA0A2C"/>
    <w:rsid w:val="00BC721D"/>
    <w:rsid w:val="00C44868"/>
    <w:rsid w:val="00C51D82"/>
    <w:rsid w:val="00D1054A"/>
    <w:rsid w:val="00D20948"/>
    <w:rsid w:val="00E038B1"/>
    <w:rsid w:val="00E2453F"/>
    <w:rsid w:val="00E25BF5"/>
    <w:rsid w:val="00E265C1"/>
    <w:rsid w:val="00EA59DF"/>
    <w:rsid w:val="00EE4070"/>
    <w:rsid w:val="00F12C76"/>
    <w:rsid w:val="00F62949"/>
    <w:rsid w:val="00FA3FA2"/>
    <w:rsid w:val="00FE0A56"/>
    <w:rsid w:val="00FE457A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B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3">
    <w:name w:val="heading 3"/>
    <w:basedOn w:val="a"/>
    <w:link w:val="30"/>
    <w:uiPriority w:val="9"/>
    <w:qFormat/>
    <w:rsid w:val="00055B89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customStyle="1" w:styleId="cssclassmapcitydatalagend">
    <w:name w:val="css_class_map_city_data_lagend"/>
    <w:basedOn w:val="a"/>
    <w:rsid w:val="00FA3FA2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ssclassmapcitydataval">
    <w:name w:val="css_class_map_city_data_val"/>
    <w:basedOn w:val="a"/>
    <w:rsid w:val="00FA3FA2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Hyperlink"/>
    <w:uiPriority w:val="99"/>
    <w:rsid w:val="00064BE9"/>
    <w:rPr>
      <w:rFonts w:cs="Times New Roman"/>
      <w:color w:val="0000FF"/>
      <w:u w:val="single"/>
    </w:rPr>
  </w:style>
  <w:style w:type="paragraph" w:customStyle="1" w:styleId="docdata">
    <w:name w:val="docdata"/>
    <w:aliases w:val="docy,v5,1614,baiaagaaboqcaaadhwqaaawvbaaaaaaaaaaaaaaaaaaaaaaaaaaaaaaaaaaaaaaaaaaaaaaaaaaaaaaaaaaaaaaaaaaaaaaaaaaaaaaaaaaaaaaaaaaaaaaaaaaaaaaaaaaaaaaaaaaaaaaaaaaaaaaaaaaaaaaaaaaaaaaaaaaaaaaaaaaaaaaaaaaaaaaaaaaaaaaaaaaaaaaaaaaaaaaaaaaaaaaaaaaaaaaa"/>
    <w:basedOn w:val="a"/>
    <w:rsid w:val="008726B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Emphasis"/>
    <w:basedOn w:val="a0"/>
    <w:uiPriority w:val="20"/>
    <w:qFormat/>
    <w:rsid w:val="008726B7"/>
    <w:rPr>
      <w:i/>
      <w:iCs/>
    </w:rPr>
  </w:style>
  <w:style w:type="paragraph" w:styleId="ab">
    <w:name w:val="Normal (Web)"/>
    <w:basedOn w:val="a"/>
    <w:uiPriority w:val="99"/>
    <w:unhideWhenUsed/>
    <w:rsid w:val="008726B7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55B89"/>
    <w:rPr>
      <w:rFonts w:ascii="Times New Roman" w:eastAsia="Times New Roman" w:hAnsi="Times New Roman" w:cs="Times New Roman"/>
      <w:b/>
      <w:bCs/>
      <w:kern w:val="0"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gs_ssp=eJzj4tVP1zc0TDJLMc3KTcozYLRSMagwMUgxMjEwMTFPMU9JMjRLszKoSDVNszA2tDBJs0gzMzJK8dK8sOvCvgt7LjZf2Hthw4XdF3uA9I4LuxQu7AFy9wK5uy5Ou7AJqGgDAIDKLPc&amp;q=%D0%BA%D0%BE%D0%BC%D1%83%D0%BD%D0%B0%D0%BB%D1%8C%D0%BD%D0%B8%D0%BA+%D0%BC%D0%B0%D0%BD%D1%8C%D0%BA%D1%96%D0%B2%D0%BA%D0%B0&amp;oq=%D0%BA%D0%BE%D0%BC%D1%83%D0%BD%D0%B0%D0%BB%D1%8C%D0%BD%D0%B8%D0%BA+&amp;aqs=chrome.5.0i355i512j46i175i199i512j0i512j46i175i199i512l3j69i57j0i512l3.9999j0j7&amp;sourceid=chrome&amp;ie=UTF-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2023-12-12T16:07:00Z</dcterms:created>
  <dcterms:modified xsi:type="dcterms:W3CDTF">2024-08-23T09:44:00Z</dcterms:modified>
</cp:coreProperties>
</file>