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01282" w14:textId="77777777" w:rsidR="0085540F" w:rsidRDefault="0085540F" w:rsidP="0085540F">
      <w:pPr>
        <w:pStyle w:val="ab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 w:rsidRPr="006D6109">
        <w:rPr>
          <w:lang w:val="ru-RU"/>
        </w:rPr>
        <w:t xml:space="preserve"> </w:t>
      </w:r>
      <w:r>
        <w:rPr>
          <w:b/>
          <w:bCs/>
          <w:lang w:val="uk-UA"/>
        </w:rPr>
        <w:t>ЗАТВЕРДЖЕНО</w:t>
      </w:r>
    </w:p>
    <w:p w14:paraId="7D62E954" w14:textId="77777777" w:rsidR="0085540F" w:rsidRDefault="0085540F" w:rsidP="0085540F">
      <w:pPr>
        <w:pStyle w:val="ab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Наказом директора</w:t>
      </w:r>
    </w:p>
    <w:p w14:paraId="569E2F21" w14:textId="77777777" w:rsidR="0085540F" w:rsidRDefault="0085540F" w:rsidP="0085540F">
      <w:pPr>
        <w:pStyle w:val="ab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від 19.12.2023 №87-ос</w:t>
      </w:r>
    </w:p>
    <w:p w14:paraId="2C60D0B4" w14:textId="0D82E952" w:rsidR="00F62949" w:rsidRPr="00F62949" w:rsidRDefault="00F62949" w:rsidP="00F62949">
      <w:pPr>
        <w:pStyle w:val="Ch69"/>
        <w:ind w:left="4082"/>
        <w:rPr>
          <w:rFonts w:ascii="Times New Roman" w:hAnsi="Times New Roman" w:cs="Times New Roman"/>
          <w:w w:val="100"/>
          <w:sz w:val="24"/>
          <w:szCs w:val="24"/>
        </w:rPr>
      </w:pPr>
    </w:p>
    <w:p w14:paraId="193347A9" w14:textId="2340528B" w:rsidR="00F62949" w:rsidRPr="00F62949" w:rsidRDefault="00F62949" w:rsidP="00F62949">
      <w:pPr>
        <w:pStyle w:val="Ch66"/>
        <w:spacing w:before="2835"/>
        <w:rPr>
          <w:rFonts w:ascii="Times New Roman" w:hAnsi="Times New Roman" w:cs="Times New Roman"/>
          <w:w w:val="100"/>
          <w:sz w:val="28"/>
          <w:szCs w:val="28"/>
        </w:rPr>
      </w:pPr>
      <w:r w:rsidRPr="00F62949">
        <w:rPr>
          <w:rFonts w:ascii="Times New Roman" w:hAnsi="Times New Roman" w:cs="Times New Roman"/>
          <w:w w:val="100"/>
          <w:sz w:val="28"/>
          <w:szCs w:val="28"/>
        </w:rPr>
        <w:t xml:space="preserve">Паспорт безпеки </w:t>
      </w:r>
      <w:r w:rsidR="00AD2DA0">
        <w:rPr>
          <w:rFonts w:ascii="Times New Roman" w:hAnsi="Times New Roman" w:cs="Times New Roman"/>
          <w:w w:val="100"/>
          <w:sz w:val="28"/>
          <w:szCs w:val="28"/>
        </w:rPr>
        <w:t xml:space="preserve"> закладу освіти</w:t>
      </w:r>
      <w:r w:rsidRPr="00F6294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14:paraId="4FAB837F" w14:textId="77777777" w:rsidR="00AD2DA0" w:rsidRPr="00AD2DA0" w:rsidRDefault="00AD2DA0" w:rsidP="00AD2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DA0">
        <w:rPr>
          <w:rFonts w:ascii="Times New Roman" w:hAnsi="Times New Roman" w:cs="Times New Roman"/>
          <w:b/>
          <w:bCs/>
          <w:sz w:val="28"/>
          <w:szCs w:val="28"/>
        </w:rPr>
        <w:t>Маньківського центру дитячої та юнацької творчості,</w:t>
      </w:r>
    </w:p>
    <w:p w14:paraId="01E07E60" w14:textId="77777777" w:rsidR="00AD2DA0" w:rsidRPr="00AD2DA0" w:rsidRDefault="00AD2DA0" w:rsidP="00AD2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DA0">
        <w:rPr>
          <w:rFonts w:ascii="Times New Roman" w:hAnsi="Times New Roman" w:cs="Times New Roman"/>
          <w:b/>
          <w:bCs/>
          <w:sz w:val="28"/>
          <w:szCs w:val="28"/>
        </w:rPr>
        <w:t>Мала академія наук учнівської молоді Маньківської селищної ради</w:t>
      </w:r>
    </w:p>
    <w:p w14:paraId="1C5CD72F" w14:textId="77777777" w:rsidR="00AD2DA0" w:rsidRPr="00AD2DA0" w:rsidRDefault="00AD2DA0" w:rsidP="00AD2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DA0">
        <w:rPr>
          <w:rFonts w:ascii="Times New Roman" w:hAnsi="Times New Roman" w:cs="Times New Roman"/>
          <w:b/>
          <w:bCs/>
          <w:sz w:val="28"/>
          <w:szCs w:val="28"/>
        </w:rPr>
        <w:t xml:space="preserve">  Черкаської області</w:t>
      </w:r>
    </w:p>
    <w:p w14:paraId="49A1F922" w14:textId="30B7E34B" w:rsidR="00F62949" w:rsidRPr="00F62949" w:rsidRDefault="00AD2DA0" w:rsidP="00AD2DA0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6294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F62949" w:rsidRPr="00F62949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освіти)</w:t>
      </w:r>
    </w:p>
    <w:p w14:paraId="48E7F90E" w14:textId="637C5FDB" w:rsidR="00F62949" w:rsidRPr="00672405" w:rsidRDefault="00F62949" w:rsidP="00672405">
      <w:pPr>
        <w:pStyle w:val="Ch6a"/>
        <w:spacing w:before="2835"/>
        <w:rPr>
          <w:rFonts w:ascii="Times New Roman" w:hAnsi="Times New Roman" w:cs="Times New Roman"/>
          <w:w w:val="100"/>
          <w:sz w:val="24"/>
          <w:szCs w:val="24"/>
        </w:rPr>
      </w:pPr>
      <w:r w:rsidRPr="00672405">
        <w:rPr>
          <w:rFonts w:ascii="Times New Roman" w:hAnsi="Times New Roman" w:cs="Times New Roman"/>
          <w:w w:val="100"/>
          <w:sz w:val="24"/>
          <w:szCs w:val="24"/>
        </w:rPr>
        <w:t xml:space="preserve">Регіон </w:t>
      </w:r>
      <w:proofErr w:type="spellStart"/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Черкаська</w:t>
      </w:r>
      <w:proofErr w:type="spellEnd"/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область, </w:t>
      </w:r>
      <w:proofErr w:type="spellStart"/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Уманський</w:t>
      </w:r>
      <w:proofErr w:type="spellEnd"/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район</w:t>
      </w:r>
    </w:p>
    <w:p w14:paraId="064A702C" w14:textId="2016C561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територіальної громади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Маньківська</w:t>
      </w:r>
      <w:proofErr w:type="spellEnd"/>
      <w:r w:rsidR="00672405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ТГ</w:t>
      </w:r>
    </w:p>
    <w:p w14:paraId="70BDF28A" w14:textId="5FEB9EDD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населеного пункту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смт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Маньківка</w:t>
      </w:r>
      <w:proofErr w:type="spellEnd"/>
    </w:p>
    <w:p w14:paraId="420E9EEE" w14:textId="5F889B01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закладу освіти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Маньківський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центр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дитячої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та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юнацької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творчості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, Мала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академія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наук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учнівської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молоді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Маньківської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</w:t>
      </w:r>
      <w:proofErr w:type="spellStart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селищної</w:t>
      </w:r>
      <w:proofErr w:type="spellEnd"/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ради</w:t>
      </w:r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</w:t>
      </w:r>
      <w:proofErr w:type="spellStart"/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Черкаської</w:t>
      </w:r>
      <w:proofErr w:type="spellEnd"/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</w:t>
      </w:r>
      <w:proofErr w:type="spellStart"/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області</w:t>
      </w:r>
      <w:proofErr w:type="spellEnd"/>
    </w:p>
    <w:p w14:paraId="719A5BCD" w14:textId="49522CB9" w:rsidR="00FF66EC" w:rsidRPr="002909D4" w:rsidRDefault="00F62949" w:rsidP="002909D4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Номер у системі управління освітою </w:t>
      </w:r>
      <w:r w:rsidR="00FF66EC" w:rsidRPr="00672405">
        <w:rPr>
          <w:rFonts w:ascii="Times New Roman" w:hAnsi="Times New Roman" w:cs="Times New Roman"/>
          <w:b/>
          <w:bCs/>
          <w:iCs/>
          <w:sz w:val="24"/>
          <w:szCs w:val="24"/>
        </w:rPr>
        <w:t>101004</w:t>
      </w:r>
    </w:p>
    <w:p w14:paraId="32B068B0" w14:textId="424984C7" w:rsidR="00D1054A" w:rsidRDefault="00F62949" w:rsidP="00D1054A">
      <w:pPr>
        <w:pStyle w:val="cssclassmapcitydatalagend"/>
        <w:shd w:val="clear" w:color="auto" w:fill="FFFFFF"/>
        <w:spacing w:before="75" w:beforeAutospacing="0" w:after="0" w:afterAutospacing="0"/>
        <w:rPr>
          <w:b/>
          <w:bCs/>
          <w:color w:val="000000"/>
        </w:rPr>
      </w:pPr>
      <w:r w:rsidRPr="00F62949">
        <w:t xml:space="preserve">Географічні координати (довгота, широта) </w:t>
      </w:r>
      <w:r w:rsidR="00D1054A" w:rsidRPr="00672405">
        <w:rPr>
          <w:b/>
          <w:bCs/>
        </w:rPr>
        <w:t xml:space="preserve">Широта </w:t>
      </w:r>
      <w:r w:rsidR="00D1054A" w:rsidRPr="00672405">
        <w:rPr>
          <w:b/>
          <w:bCs/>
          <w:color w:val="000000"/>
        </w:rPr>
        <w:t>48°57′43″ пн. ш.</w:t>
      </w:r>
      <w:r w:rsidR="00D1054A" w:rsidRPr="00672405">
        <w:rPr>
          <w:b/>
          <w:bCs/>
        </w:rPr>
        <w:t xml:space="preserve"> Довгота </w:t>
      </w:r>
      <w:r w:rsidR="00D1054A" w:rsidRPr="00672405">
        <w:rPr>
          <w:b/>
          <w:bCs/>
          <w:color w:val="000000"/>
        </w:rPr>
        <w:t>30°20′36″ </w:t>
      </w:r>
      <w:proofErr w:type="spellStart"/>
      <w:r w:rsidR="00D1054A" w:rsidRPr="00672405">
        <w:rPr>
          <w:b/>
          <w:bCs/>
          <w:color w:val="000000"/>
        </w:rPr>
        <w:t>сх</w:t>
      </w:r>
      <w:proofErr w:type="spellEnd"/>
      <w:r w:rsidR="00D1054A" w:rsidRPr="00672405">
        <w:rPr>
          <w:b/>
          <w:bCs/>
          <w:color w:val="000000"/>
        </w:rPr>
        <w:t>. д.</w:t>
      </w:r>
    </w:p>
    <w:p w14:paraId="19779EA3" w14:textId="77777777" w:rsidR="00672405" w:rsidRPr="00672405" w:rsidRDefault="00672405" w:rsidP="00D1054A">
      <w:pPr>
        <w:pStyle w:val="cssclassmapcitydatalagend"/>
        <w:shd w:val="clear" w:color="auto" w:fill="FFFFFF"/>
        <w:spacing w:before="75" w:beforeAutospacing="0" w:after="0" w:afterAutospacing="0"/>
        <w:rPr>
          <w:b/>
          <w:bCs/>
          <w:color w:val="000000"/>
        </w:rPr>
      </w:pPr>
    </w:p>
    <w:p w14:paraId="144C2D4F" w14:textId="77777777" w:rsidR="0085540F" w:rsidRPr="00672405" w:rsidRDefault="0085540F" w:rsidP="00D1054A">
      <w:pPr>
        <w:pStyle w:val="cssclassmapcitydatalagend"/>
        <w:shd w:val="clear" w:color="auto" w:fill="FFFFFF"/>
        <w:spacing w:before="75" w:beforeAutospacing="0" w:after="0" w:afterAutospacing="0"/>
        <w:rPr>
          <w:b/>
          <w:bCs/>
        </w:rPr>
      </w:pPr>
    </w:p>
    <w:p w14:paraId="7DDF9F94" w14:textId="34AD07FF" w:rsidR="00F62949" w:rsidRPr="00FA3FA2" w:rsidRDefault="00F62949" w:rsidP="00FA3FA2">
      <w:pPr>
        <w:pStyle w:val="cssclassmapcitydatalagend"/>
        <w:shd w:val="clear" w:color="auto" w:fill="FFFFFF"/>
        <w:spacing w:before="75" w:beforeAutospacing="0" w:after="0" w:afterAutospacing="0"/>
        <w:rPr>
          <w:rFonts w:ascii="Arial" w:hAnsi="Arial" w:cs="Arial"/>
          <w:sz w:val="19"/>
          <w:szCs w:val="19"/>
        </w:rPr>
      </w:pPr>
    </w:p>
    <w:p w14:paraId="06F9FBC3" w14:textId="709D225F" w:rsidR="00F62949" w:rsidRPr="00672405" w:rsidRDefault="00F62949" w:rsidP="00F62949">
      <w:pPr>
        <w:pStyle w:val="Ch6a"/>
        <w:spacing w:before="1077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>20</w:t>
      </w:r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>23</w:t>
      </w:r>
      <w:r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/ 20</w:t>
      </w:r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>24</w:t>
      </w:r>
      <w:r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навчальний рік</w:t>
      </w:r>
    </w:p>
    <w:p w14:paraId="3F3C1938" w14:textId="77777777" w:rsid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14:paraId="7FA047B7" w14:textId="77777777" w:rsidR="00F62949" w:rsidRP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Зміст</w:t>
      </w:r>
    </w:p>
    <w:p w14:paraId="42EC3788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14:paraId="7B1B4694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14:paraId="606F845D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14:paraId="3135D381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14:paraId="78FFCF08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14:paraId="08B65794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14:paraId="564A6B02" w14:textId="77777777"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І. Відомості про заклад освіти, адміністрацію. Команда реагування закладу освіти</w:t>
      </w:r>
    </w:p>
    <w:p w14:paraId="7FF805F0" w14:textId="77777777" w:rsidR="00F62949" w:rsidRPr="00F62949" w:rsidRDefault="00F62949" w:rsidP="00F62949">
      <w:pPr>
        <w:pStyle w:val="Ch6c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5812"/>
      </w:tblGrid>
      <w:tr w:rsidR="00F62949" w:rsidRPr="00F62949" w14:paraId="0618CFD1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8BCB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14:paraId="0F3C0A4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001DE" w14:textId="77777777" w:rsidR="004C0F1D" w:rsidRPr="004C0F1D" w:rsidRDefault="004C0F1D" w:rsidP="004C0F1D">
            <w:pPr>
              <w:pStyle w:val="Ch6a"/>
              <w:spacing w:before="17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C0F1D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Маньківський центр дитячої та юнацької творчості, Мала академія наук учнівської молоді Маньківської селищної ради Черкаської області</w:t>
            </w:r>
          </w:p>
          <w:p w14:paraId="0D621052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2106E543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936FB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14:paraId="0DEEFB8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504D3" w14:textId="6EA943D2" w:rsidR="00F62949" w:rsidRPr="00F62949" w:rsidRDefault="004C0F1D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Маньківський ЦДЮТ, МАН</w:t>
            </w:r>
          </w:p>
        </w:tc>
      </w:tr>
      <w:tr w:rsidR="00F62949" w:rsidRPr="00F62949" w14:paraId="7F40E46A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960BED" w14:textId="6E9BBC02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</w:t>
            </w:r>
            <w:r w:rsidR="004C0F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знаходження</w:t>
            </w:r>
          </w:p>
          <w:p w14:paraId="3754575B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A80E7F" w14:textId="48C6A40B" w:rsidR="00F62949" w:rsidRPr="00F62949" w:rsidRDefault="004C0F1D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20101 Черкаська область, </w:t>
            </w:r>
            <w:r w:rsidR="00B77DD2">
              <w:rPr>
                <w:rFonts w:ascii="Times New Roman" w:hAnsi="Times New Roman" w:cs="Times New Roman"/>
                <w:color w:val="auto"/>
                <w:lang w:val="uk-UA"/>
              </w:rPr>
              <w:t>смт Маньківка, вул. Соборна, 36</w:t>
            </w:r>
          </w:p>
        </w:tc>
      </w:tr>
      <w:tr w:rsidR="00F62949" w:rsidRPr="00F62949" w14:paraId="40B20E41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7C53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14:paraId="2EA6DCC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07E81" w14:textId="752C55F8" w:rsidR="00F62949" w:rsidRPr="00C51D82" w:rsidRDefault="00B77DD2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[7123155100]/[</w:t>
            </w:r>
            <w:r>
              <w:rPr>
                <w:rFonts w:ascii="Times New Roman" w:hAnsi="Times New Roman" w:cs="Times New Roman"/>
                <w:color w:val="auto"/>
              </w:rPr>
              <w:t>UA</w:t>
            </w:r>
            <w:r w:rsidR="00C51D82">
              <w:rPr>
                <w:rFonts w:ascii="Times New Roman" w:hAnsi="Times New Roman" w:cs="Times New Roman"/>
                <w:color w:val="auto"/>
                <w:lang w:val="uk-UA"/>
              </w:rPr>
              <w:t>060150010031935</w:t>
            </w:r>
            <w:r w:rsidR="00064BE9">
              <w:rPr>
                <w:rFonts w:ascii="Times New Roman" w:hAnsi="Times New Roman" w:cs="Times New Roman"/>
                <w:color w:val="auto"/>
                <w:lang w:val="uk-UA"/>
              </w:rPr>
              <w:t>]</w:t>
            </w:r>
          </w:p>
        </w:tc>
      </w:tr>
      <w:tr w:rsidR="00F62949" w:rsidRPr="00F62949" w14:paraId="2FD0628E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9A2F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14:paraId="7D4D9EE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67843" w14:textId="25E9184E" w:rsidR="00F62949" w:rsidRPr="00064BE9" w:rsidRDefault="00B77DD2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64BE9">
              <w:rPr>
                <w:rFonts w:ascii="Times New Roman" w:hAnsi="Times New Roman" w:cs="Times New Roman"/>
                <w:bCs/>
              </w:rPr>
              <w:t>39166029</w:t>
            </w:r>
          </w:p>
        </w:tc>
      </w:tr>
      <w:tr w:rsidR="00F62949" w:rsidRPr="00F62949" w14:paraId="1D607A0F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1AE9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14:paraId="06748C6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3A7327" w14:textId="60419D26" w:rsidR="00F62949" w:rsidRPr="00F62949" w:rsidRDefault="00064BE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Комунальна </w:t>
            </w:r>
          </w:p>
        </w:tc>
      </w:tr>
      <w:tr w:rsidR="00F62949" w:rsidRPr="00F62949" w14:paraId="1AD2AEA6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37519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14:paraId="7A41D3E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6B8B7A" w14:textId="366AA071" w:rsidR="00F62949" w:rsidRPr="00F62949" w:rsidRDefault="00064BE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Комплексний </w:t>
            </w:r>
          </w:p>
        </w:tc>
      </w:tr>
      <w:tr w:rsidR="00F62949" w:rsidRPr="00F62949" w14:paraId="7FD8CE96" w14:textId="77777777" w:rsidTr="00F62949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82DC4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14:paraId="7A49CF6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5CDE5" w14:textId="696DF02F" w:rsidR="00F62949" w:rsidRPr="00F62949" w:rsidRDefault="00064BE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Позашкільний</w:t>
            </w:r>
          </w:p>
        </w:tc>
      </w:tr>
      <w:tr w:rsidR="00F62949" w:rsidRPr="00F62949" w14:paraId="15A204EA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A4F3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14:paraId="5E3D10FF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C1ECB0" w14:textId="2DAF5300" w:rsidR="00F62949" w:rsidRPr="00F62949" w:rsidRDefault="00064BE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Відділ освіти, молоді та спорту Маньківської селищної ради Черкаської області</w:t>
            </w:r>
          </w:p>
        </w:tc>
      </w:tr>
      <w:tr w:rsidR="00F62949" w:rsidRPr="00F62949" w14:paraId="72BAF7B2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A34AD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14:paraId="2A7AFF0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98FCB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>Телефони:  (04748) 61774</w:t>
            </w:r>
          </w:p>
          <w:p w14:paraId="44DE6372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Електронна пошта:  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</w:rPr>
              <w:t>cdyout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@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</w:rPr>
              <w:t>ukr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</w:p>
          <w:p w14:paraId="2299DA44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      https://mankivka36.e-schools.info/</w:t>
            </w:r>
          </w:p>
          <w:p w14:paraId="035731FB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Соціальні мережі (адреса):</w:t>
            </w:r>
          </w:p>
          <w:p w14:paraId="43252467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 xml:space="preserve"> https://www.facebook.com/ntnzyf1965</w:t>
            </w:r>
          </w:p>
          <w:p w14:paraId="4B96C972" w14:textId="7D9FD05E" w:rsidR="00F62949" w:rsidRPr="00064BE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74C291BC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D6D5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14:paraId="431857E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03233" w14:textId="48EA50FD" w:rsidR="00F6294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19.12.2023</w:t>
            </w:r>
          </w:p>
        </w:tc>
      </w:tr>
    </w:tbl>
    <w:p w14:paraId="675DD6E0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160939B3" w14:textId="77777777" w:rsidR="00F62949" w:rsidRPr="00F62949" w:rsidRDefault="00F62949" w:rsidP="00F62949">
      <w:pPr>
        <w:pStyle w:val="Ch6c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8"/>
        <w:gridCol w:w="5103"/>
      </w:tblGrid>
      <w:tr w:rsidR="00F62949" w:rsidRPr="00F62949" w14:paraId="1EA84A1A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F7583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FF8400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14:paraId="4E77EE5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14:paraId="6A000AB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F62949" w:rsidRPr="00F62949" w14:paraId="630BD841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2F9AB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14:paraId="724E4A9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FADD0" w14:textId="6F12B808" w:rsidR="00F62949" w:rsidRPr="00F62949" w:rsidRDefault="00B5570A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Олійниченко Тетяна Петрівна</w:t>
            </w:r>
          </w:p>
        </w:tc>
      </w:tr>
      <w:tr w:rsidR="00F62949" w:rsidRPr="00F62949" w14:paraId="4C5B55AE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431B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14:paraId="7CA34BB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C5AFD" w14:textId="0856D221" w:rsidR="00F62949" w:rsidRPr="00F62949" w:rsidRDefault="00B5570A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Бєлік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Ольга Миколаївна</w:t>
            </w:r>
          </w:p>
        </w:tc>
      </w:tr>
      <w:tr w:rsidR="00F62949" w:rsidRPr="00F62949" w14:paraId="46779E85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F2CFC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  <w:p w14:paraId="0C19B76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E7191" w14:textId="6CD15302" w:rsidR="00F62949" w:rsidRPr="00F62949" w:rsidRDefault="00B5570A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Не має</w:t>
            </w:r>
          </w:p>
        </w:tc>
      </w:tr>
      <w:tr w:rsidR="00F62949" w:rsidRPr="00F62949" w14:paraId="135C8094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091BC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Медичний працівник </w:t>
            </w:r>
          </w:p>
          <w:p w14:paraId="567C45E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1FB24" w14:textId="38708E8B" w:rsidR="00F62949" w:rsidRPr="00F62949" w:rsidRDefault="00B5570A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Не має</w:t>
            </w:r>
          </w:p>
        </w:tc>
      </w:tr>
      <w:tr w:rsidR="00F62949" w:rsidRPr="00F62949" w14:paraId="4C55136F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BD61D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Охоронець або суб’єкт охоронної діяльності (за наявності) (прізвище, власне ім’я, по батькові (за наявності)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контактної особи, найменування)</w:t>
            </w:r>
          </w:p>
          <w:p w14:paraId="225F582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FBA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75FE709D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75F44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14:paraId="3F6E9AA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2EE45" w14:textId="77777777" w:rsidR="00FF66EC" w:rsidRDefault="00FE0A56" w:rsidP="00FF6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56">
              <w:rPr>
                <w:rFonts w:ascii="Times New Roman" w:hAnsi="Times New Roman" w:cs="Times New Roman"/>
                <w:bCs/>
                <w:sz w:val="24"/>
                <w:szCs w:val="24"/>
              </w:rPr>
              <w:t>Прилуцький Віталій Петрович</w:t>
            </w:r>
          </w:p>
          <w:p w14:paraId="112FE8B0" w14:textId="653BA39B" w:rsidR="00F62949" w:rsidRPr="003B40FC" w:rsidRDefault="00FE0A56" w:rsidP="00FF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56">
              <w:rPr>
                <w:rFonts w:ascii="Times New Roman" w:hAnsi="Times New Roman" w:cs="Times New Roman"/>
                <w:bCs/>
                <w:sz w:val="24"/>
                <w:szCs w:val="24"/>
              </w:rPr>
              <w:t>Пташник Григорій Васильович</w:t>
            </w:r>
          </w:p>
        </w:tc>
      </w:tr>
      <w:tr w:rsidR="00F62949" w:rsidRPr="00F62949" w14:paraId="2019158E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33E9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14:paraId="71F4A43B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D5DEC" w14:textId="4AD6F536" w:rsidR="00F62949" w:rsidRPr="00F62949" w:rsidRDefault="00FF66EC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2B7EE3">
              <w:rPr>
                <w:rFonts w:ascii="Times New Roman" w:hAnsi="Times New Roman" w:cs="Times New Roman"/>
              </w:rPr>
              <w:t>Кривошея</w:t>
            </w:r>
            <w:proofErr w:type="spellEnd"/>
            <w:r w:rsidRPr="002B7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EE3">
              <w:rPr>
                <w:rFonts w:ascii="Times New Roman" w:hAnsi="Times New Roman" w:cs="Times New Roman"/>
              </w:rPr>
              <w:t>Роман</w:t>
            </w:r>
            <w:proofErr w:type="spellEnd"/>
            <w:r w:rsidRPr="002B7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EE3">
              <w:rPr>
                <w:rFonts w:ascii="Times New Roman" w:hAnsi="Times New Roman" w:cs="Times New Roman"/>
              </w:rPr>
              <w:t>Сергійович</w:t>
            </w:r>
            <w:proofErr w:type="spellEnd"/>
          </w:p>
        </w:tc>
      </w:tr>
    </w:tbl>
    <w:p w14:paraId="7D5CB4DC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</w:p>
    <w:p w14:paraId="689358AD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t>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*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Перелікосіб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не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обмежений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.</w:t>
      </w:r>
    </w:p>
    <w:p w14:paraId="77BDCF51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Команда реагування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3402"/>
        <w:gridCol w:w="2268"/>
        <w:gridCol w:w="3038"/>
      </w:tblGrid>
      <w:tr w:rsidR="00F62949" w:rsidRPr="00F62949" w14:paraId="245CC32D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C75AE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F708C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19020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70904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F62949" w:rsidRPr="00F62949" w14:paraId="1C7EC064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B849BA" w14:textId="0CC3D6F0" w:rsidR="00F62949" w:rsidRPr="00F62949" w:rsidRDefault="00FF66EC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F116C5" w14:textId="3FB2565A" w:rsidR="00F62949" w:rsidRPr="00F62949" w:rsidRDefault="00FF66EC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Олійниченко Тетяна Петрівна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03783C" w14:textId="7ED27A06" w:rsidR="00F62949" w:rsidRP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0977549768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284227" w14:textId="73EB8706" w:rsidR="00F62949" w:rsidRPr="00F62949" w:rsidRDefault="00FF66EC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</w:rPr>
              <w:t>cdyout@ukr.net</w:t>
            </w:r>
          </w:p>
        </w:tc>
      </w:tr>
      <w:tr w:rsidR="00260850" w:rsidRPr="00F62949" w14:paraId="349540F9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9C3005" w14:textId="41559564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Методист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EAF9C6" w14:textId="39188A5D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Бєлік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Ольга Миколаївна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7CDF1E" w14:textId="75EBBE3E" w:rsidR="00260850" w:rsidRP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0850">
              <w:rPr>
                <w:rFonts w:ascii="Times New Roman" w:hAnsi="Times New Roman" w:cs="Times New Roman"/>
                <w:lang w:val="uk-UA"/>
              </w:rPr>
              <w:t>0980320126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8878F5" w14:textId="3E0889B7" w:rsid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cdyout@ukr.net</w:t>
            </w:r>
          </w:p>
        </w:tc>
      </w:tr>
      <w:tr w:rsidR="00260850" w:rsidRPr="00F62949" w14:paraId="00F2B73B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E18CD9" w14:textId="176162B6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Завгосп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E53714" w14:textId="3877766C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Щербина Григорій Григорович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7EB05E" w14:textId="71BA2917" w:rsidR="00260850" w:rsidRP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0973243650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40BF2B" w14:textId="6AD1E60E" w:rsidR="00260850" w:rsidRP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cdyout@ukr.net</w:t>
            </w:r>
          </w:p>
        </w:tc>
      </w:tr>
      <w:tr w:rsidR="00260850" w:rsidRPr="00F62949" w14:paraId="47B59FB4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726776" w14:textId="77777777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F80311" w14:textId="77777777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9A7DEA" w14:textId="77777777" w:rsidR="00260850" w:rsidRDefault="00260850" w:rsidP="00FF66EC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D5292" w14:textId="77777777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14:paraId="45A77739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5AF31F4" w14:textId="77777777" w:rsidR="00260850" w:rsidRDefault="00260850" w:rsidP="00260850">
      <w:pPr>
        <w:pStyle w:val="Ch6c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14:paraId="449596B4" w14:textId="5D7B3372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про роботу постійно діючої технічної комісії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409"/>
        <w:gridCol w:w="3119"/>
        <w:gridCol w:w="2977"/>
      </w:tblGrid>
      <w:tr w:rsidR="00F62949" w:rsidRPr="00F62949" w14:paraId="5B10A2A7" w14:textId="77777777" w:rsidTr="00F62949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C35EC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185EB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F5C16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попереднього висновку комісії щодо готовності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099E7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висновку комісії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щодо готовності закладу освіти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навчального року</w:t>
            </w:r>
          </w:p>
        </w:tc>
      </w:tr>
      <w:tr w:rsidR="00260850" w:rsidRPr="00F62949" w14:paraId="41E89889" w14:textId="77777777" w:rsidTr="00E734CA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3CCAB1" w14:textId="6AB5B92F" w:rsidR="00260850" w:rsidRPr="00260850" w:rsidRDefault="00260850" w:rsidP="0026085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60850">
              <w:rPr>
                <w:rFonts w:ascii="Times New Roman" w:hAnsi="Times New Roman" w:cs="Times New Roman"/>
                <w:bCs/>
                <w:lang w:val="uk-UA"/>
              </w:rPr>
              <w:t xml:space="preserve">Так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38C2F7" w14:textId="588E2FF1" w:rsidR="00260850" w:rsidRPr="00260850" w:rsidRDefault="00260850" w:rsidP="0026085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60850">
              <w:rPr>
                <w:rFonts w:ascii="Times New Roman" w:hAnsi="Times New Roman" w:cs="Times New Roman"/>
                <w:bCs/>
                <w:lang w:val="uk-UA"/>
              </w:rPr>
              <w:t>ні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F9C4F53" w14:textId="61D211A8" w:rsidR="00260850" w:rsidRPr="00260850" w:rsidRDefault="00260850" w:rsidP="0026085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60850">
              <w:rPr>
                <w:rFonts w:ascii="Times New Roman" w:hAnsi="Times New Roman" w:cs="Times New Roman"/>
                <w:bCs/>
                <w:lang w:val="uk-UA"/>
              </w:rPr>
              <w:t>схвалено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9C1BF0" w14:textId="52FC4374" w:rsidR="00260850" w:rsidRPr="00260850" w:rsidRDefault="00260850" w:rsidP="0026085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60850">
              <w:rPr>
                <w:rFonts w:ascii="Times New Roman" w:hAnsi="Times New Roman" w:cs="Times New Roman"/>
                <w:bCs/>
                <w:lang w:val="uk-UA"/>
              </w:rPr>
              <w:t>схвалено</w:t>
            </w:r>
          </w:p>
        </w:tc>
      </w:tr>
    </w:tbl>
    <w:p w14:paraId="13308B27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857004E" w14:textId="77777777"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ІІ. Характеристика місцевості в районі місцезнаходження закладу освіти</w:t>
      </w:r>
    </w:p>
    <w:p w14:paraId="4CB37F76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984"/>
        <w:gridCol w:w="2268"/>
        <w:gridCol w:w="1985"/>
        <w:gridCol w:w="1984"/>
      </w:tblGrid>
      <w:tr w:rsidR="00F62949" w:rsidRPr="00F62949" w14:paraId="5CB02A71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2DA48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0D1CD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18497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C7EAB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856CE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F62949" w:rsidRPr="00F62949" w14:paraId="0A847B0F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1E4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EC1D02" w14:textId="3544635F" w:rsidR="00F62949" w:rsidRPr="00F62949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218FA6" w14:textId="35544D07" w:rsidR="00F62949" w:rsidRPr="00F62949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909672" w14:textId="7E1BD2B7" w:rsidR="00F62949" w:rsidRPr="00F62949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E83D4D" w14:textId="0C6FBA22" w:rsidR="00F62949" w:rsidRPr="00F62949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F62949" w:rsidRPr="00F62949" w14:paraId="494E4DD8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197E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CA419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03B9B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B9222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009C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8726B7" w:rsidRPr="00F62949" w14:paraId="6FA68F39" w14:textId="77777777" w:rsidTr="00EB6C0A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3F8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29CC63" w14:textId="6C7B3873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92F65E" w14:textId="4E317809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02261F" w14:textId="5AD6BD2C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7D7963" w14:textId="7B241AE5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F62949" w:rsidRPr="00F62949" w14:paraId="327FB645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169C0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2E841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24E8F7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468B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0EAE3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8726B7" w:rsidRPr="00F62949" w14:paraId="30673441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4A8F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93EF5" w14:textId="2EAA89F6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726B7">
              <w:rPr>
                <w:rFonts w:ascii="Times New Roman" w:hAnsi="Times New Roman" w:cs="Times New Roman"/>
              </w:rPr>
              <w:t>км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1077C" w14:textId="5F7B7490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8726B7">
              <w:rPr>
                <w:rFonts w:ascii="Times New Roman" w:hAnsi="Times New Roman" w:cs="Times New Roman"/>
              </w:rPr>
              <w:t>Південь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8E8A6" w14:textId="1E339C1F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228E2" w14:textId="2F302003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8726B7" w:rsidRPr="00F62949" w14:paraId="54276D33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C6667" w14:textId="77777777" w:rsidR="008726B7" w:rsidRPr="00F62949" w:rsidRDefault="008726B7" w:rsidP="008726B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12727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7E3AD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Відстань </w:t>
            </w:r>
          </w:p>
          <w:p w14:paraId="33F652E4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6D62A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E2BADC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8726B7" w:rsidRPr="00F62949" w14:paraId="32F795F7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3138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8DF635" w14:textId="12583EEC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8726B7">
              <w:rPr>
                <w:rFonts w:ascii="Times New Roman" w:hAnsi="Times New Roman" w:cs="Times New Roman"/>
              </w:rPr>
              <w:t>Ставок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AFFF5" w14:textId="5E729722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726B7">
              <w:rPr>
                <w:rFonts w:ascii="Times New Roman" w:hAnsi="Times New Roman" w:cs="Times New Roman"/>
              </w:rPr>
              <w:t>км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A3665" w14:textId="6D1CE46A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57E36" w14:textId="1BD8EC5E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8726B7" w:rsidRPr="00F62949" w14:paraId="7361E524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0EEFC" w14:textId="77777777" w:rsidR="008726B7" w:rsidRPr="00F62949" w:rsidRDefault="008726B7" w:rsidP="008726B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D139C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62E40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91A46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8726B7" w:rsidRPr="00F62949" w14:paraId="0F1E56A8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7DB5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034452" w14:textId="760EC9CB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0E723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01265" w14:textId="56BAAB5B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100 м</w:t>
            </w:r>
          </w:p>
        </w:tc>
      </w:tr>
    </w:tbl>
    <w:p w14:paraId="19EF13B9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t>________________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** У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полі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«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Примітка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» за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необхідностівказуєтьсяіншийваріант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.</w:t>
      </w:r>
    </w:p>
    <w:p w14:paraId="03D45107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розташовані поблизу закладу освіти***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4110"/>
        <w:gridCol w:w="3402"/>
      </w:tblGrid>
      <w:tr w:rsidR="00F62949" w:rsidRPr="00F62949" w14:paraId="1F98232D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3526D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1FC52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DB76D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14:paraId="786A42F8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8726B7" w:rsidRPr="00F62949" w14:paraId="0E37E637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8A2B39" w14:textId="3448ECBD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Магазин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Родинний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кошик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A8F430" w14:textId="6CAECFEC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AC9E0C" w14:textId="1A04EAFC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30 м.</w:t>
            </w:r>
          </w:p>
        </w:tc>
      </w:tr>
      <w:tr w:rsidR="008726B7" w:rsidRPr="00F62949" w14:paraId="10544142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8773C5" w14:textId="096B7298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Магазин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Славутич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71115B" w14:textId="7A17ED6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B379CB" w14:textId="49B7957F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50 м.</w:t>
            </w:r>
          </w:p>
        </w:tc>
      </w:tr>
      <w:tr w:rsidR="008726B7" w:rsidRPr="00F62949" w14:paraId="3A92A5B9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CA1C5D" w14:textId="02FAC35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Автостанція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FAEFF11" w14:textId="69248219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7BFC81" w14:textId="22EEFBB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70 м.</w:t>
            </w:r>
          </w:p>
        </w:tc>
      </w:tr>
      <w:tr w:rsidR="008726B7" w:rsidRPr="00F62949" w14:paraId="0471E7B5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BD19855" w14:textId="389FDA58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Магазин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Абсолют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CDCFD8" w14:textId="6788239B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CAB5893" w14:textId="453B2F09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80м</w:t>
            </w:r>
          </w:p>
        </w:tc>
      </w:tr>
      <w:tr w:rsidR="008726B7" w:rsidRPr="00F62949" w14:paraId="7D227FA6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5B0FA88" w14:textId="6CCACFA4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Магазин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Фортуна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880C59" w14:textId="3B8CBAB8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B4E7D1D" w14:textId="0A8855C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120м.</w:t>
            </w:r>
          </w:p>
        </w:tc>
      </w:tr>
      <w:tr w:rsidR="008726B7" w:rsidRPr="00F62949" w14:paraId="5F119ECE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A1818B" w14:textId="20E3ED4D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Дошкільна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дитяча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установа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«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Золотий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ключик»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136F3F" w14:textId="77777777" w:rsidR="008726B7" w:rsidRPr="00896F63" w:rsidRDefault="008726B7" w:rsidP="008726B7">
            <w:pPr>
              <w:pStyle w:val="docdata"/>
              <w:spacing w:before="0" w:beforeAutospacing="0" w:after="0" w:afterAutospacing="0"/>
              <w:ind w:right="18"/>
              <w:rPr>
                <w:iCs/>
              </w:rPr>
            </w:pPr>
            <w:r w:rsidRPr="00896F63">
              <w:rPr>
                <w:iCs/>
                <w:color w:val="000000"/>
              </w:rPr>
              <w:t>Місце перебування дітей дошкільного віку</w:t>
            </w:r>
          </w:p>
          <w:p w14:paraId="77F3997E" w14:textId="7777777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7547B78" w14:textId="2B4F36D1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120м.</w:t>
            </w:r>
          </w:p>
        </w:tc>
      </w:tr>
      <w:tr w:rsidR="008726B7" w:rsidRPr="00F62949" w14:paraId="424C1085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723835" w14:textId="7B9FC0A4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Магазин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Квіточка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E312D5" w14:textId="3AAE3DFA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565D75" w14:textId="18F6B80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км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726B7" w:rsidRPr="00F62949" w14:paraId="2196F878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09CB62" w14:textId="498C76F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Торгівельний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центр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CC6EBB" w14:textId="2CBC9EB9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FC0C6C9" w14:textId="4BFDF48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1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км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726B7" w:rsidRPr="00F62949" w14:paraId="30B09AE5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E2F5C97" w14:textId="5B21F380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Відділ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освіти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молоді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та спорту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Маньківської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селищної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ради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FFFB13" w14:textId="40875C9A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C4FE929" w14:textId="689AA3AD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1,5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км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726B7" w:rsidRPr="00F62949" w14:paraId="338B695B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C770B8" w14:textId="23F85763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lang w:val="uk-UA"/>
              </w:rPr>
              <w:t xml:space="preserve">Маньківський ЗЗСО І-ІІІ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uk-UA"/>
              </w:rPr>
              <w:t>ст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uk-UA"/>
              </w:rPr>
              <w:t xml:space="preserve"> №1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3C1B42" w14:textId="093D49D5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3EE99B4" w14:textId="0F860C60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1,5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км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0F32C9" w:rsidRPr="00F62949" w14:paraId="0FF51118" w14:textId="77777777" w:rsidTr="00015F6C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60C266" w14:textId="7919B858" w:rsidR="000F32C9" w:rsidRPr="00F62949" w:rsidRDefault="000F32C9" w:rsidP="000F32C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Маньківська селищна рада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0EB33A" w14:textId="0AAA1132" w:rsidR="000F32C9" w:rsidRPr="00F62949" w:rsidRDefault="000F32C9" w:rsidP="000F32C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FE6853" w14:textId="716EDE21" w:rsidR="000F32C9" w:rsidRPr="00F62949" w:rsidRDefault="000F32C9" w:rsidP="000F32C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1,</w:t>
            </w:r>
            <w:r>
              <w:rPr>
                <w:rFonts w:ascii="Times New Roman" w:hAnsi="Times New Roman" w:cs="Times New Roman"/>
                <w:iCs/>
                <w:lang w:val="uk-UA"/>
              </w:rPr>
              <w:t>4</w:t>
            </w:r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км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AE5F47" w:rsidRPr="00F62949" w14:paraId="304CF623" w14:textId="77777777" w:rsidTr="002F2B2E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0DB18A5" w14:textId="3B88BA6F" w:rsidR="00AE5F47" w:rsidRPr="00F62949" w:rsidRDefault="00AE5F47" w:rsidP="00AE5F4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Дошкільна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дитяча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установа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lang w:val="ru-RU"/>
              </w:rPr>
              <w:t>Росинка</w:t>
            </w:r>
            <w:r w:rsidRPr="00896F63">
              <w:rPr>
                <w:rFonts w:ascii="Times New Roman" w:hAnsi="Times New Roman" w:cs="Times New Roman"/>
                <w:iCs/>
                <w:lang w:val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6A351CC" w14:textId="77777777" w:rsidR="00AE5F47" w:rsidRPr="00896F63" w:rsidRDefault="00AE5F47" w:rsidP="00AE5F47">
            <w:pPr>
              <w:pStyle w:val="docdata"/>
              <w:spacing w:before="0" w:beforeAutospacing="0" w:after="0" w:afterAutospacing="0"/>
              <w:ind w:right="18"/>
              <w:rPr>
                <w:iCs/>
              </w:rPr>
            </w:pPr>
            <w:r w:rsidRPr="00896F63">
              <w:rPr>
                <w:iCs/>
                <w:color w:val="000000"/>
              </w:rPr>
              <w:t>Місце перебування дітей дошкільного віку</w:t>
            </w:r>
          </w:p>
          <w:p w14:paraId="704D1947" w14:textId="77777777" w:rsidR="00AE5F47" w:rsidRPr="00F62949" w:rsidRDefault="00AE5F47" w:rsidP="00AE5F4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CFA07E" w14:textId="370947E7" w:rsidR="00AE5F47" w:rsidRPr="00F62949" w:rsidRDefault="00AE5F47" w:rsidP="00AE5F4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1,4 км</w:t>
            </w:r>
          </w:p>
        </w:tc>
      </w:tr>
      <w:tr w:rsidR="0099030A" w:rsidRPr="00F62949" w14:paraId="4730C310" w14:textId="77777777" w:rsidTr="00FB590D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F99580" w14:textId="69840822" w:rsidR="0099030A" w:rsidRPr="0099030A" w:rsidRDefault="0099030A" w:rsidP="0099030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Приміщення</w:t>
            </w:r>
            <w:proofErr w:type="spellEnd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КЗ «</w:t>
            </w:r>
            <w:proofErr w:type="spellStart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Маньківський</w:t>
            </w:r>
            <w:proofErr w:type="spellEnd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селищний</w:t>
            </w:r>
            <w:proofErr w:type="spellEnd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центр </w:t>
            </w:r>
            <w:proofErr w:type="spellStart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культури</w:t>
            </w:r>
            <w:proofErr w:type="spellEnd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дозвілля</w:t>
            </w:r>
            <w:proofErr w:type="spellEnd"/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4E9163B" w14:textId="00EA4040" w:rsidR="0099030A" w:rsidRPr="00F62949" w:rsidRDefault="0099030A" w:rsidP="0099030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lastRenderedPageBreak/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великого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скупчення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людей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06C142" w14:textId="35AF8661" w:rsidR="0099030A" w:rsidRPr="00F62949" w:rsidRDefault="0099030A" w:rsidP="0099030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1,5 </w:t>
            </w: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км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14:paraId="0B5832A8" w14:textId="77777777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hAnsi="Times New Roman" w:cs="Times New Roman"/>
          <w:sz w:val="20"/>
          <w:szCs w:val="20"/>
        </w:rPr>
        <w:t>___________</w:t>
      </w:r>
      <w:r w:rsidRPr="00F62949">
        <w:rPr>
          <w:rFonts w:ascii="Times New Roman" w:hAnsi="Times New Roman" w:cs="Times New Roman"/>
          <w:sz w:val="20"/>
          <w:szCs w:val="20"/>
        </w:rPr>
        <w:br/>
      </w: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*** До переліку об’єктів належать інші заклади освіти, торгівельні, адміністративні та інші об’єкти у радіусі до 1,5 км у сільській місцевості, та до 750 м у містах.</w:t>
      </w:r>
    </w:p>
    <w:p w14:paraId="519C1AEA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Транспортні комунікації, розташовані біля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851"/>
        <w:gridCol w:w="3520"/>
      </w:tblGrid>
      <w:tr w:rsidR="00F62949" w:rsidRPr="00F62949" w14:paraId="186063DF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1729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555D00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DD9C8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14:paraId="75CB6EA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8726B7" w:rsidRPr="00F62949" w14:paraId="24F6E28C" w14:textId="77777777" w:rsidTr="00E5039D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4E410D8" w14:textId="698EDA0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Залізнична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станція</w:t>
            </w:r>
            <w:proofErr w:type="spellEnd"/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66F619" w14:textId="0B31A33F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підвищеної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небезпеки</w:t>
            </w:r>
            <w:proofErr w:type="spell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FC0FCD" w14:textId="56271924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5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км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>.</w:t>
            </w:r>
          </w:p>
        </w:tc>
      </w:tr>
      <w:tr w:rsidR="008726B7" w:rsidRPr="00F62949" w14:paraId="7F9C79CB" w14:textId="77777777" w:rsidTr="00E5039D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5DDBBE" w14:textId="284E702B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АЗС ПП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Северин</w:t>
            </w:r>
            <w:proofErr w:type="spellEnd"/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1C3DB6B" w14:textId="0A506209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підвищеної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небезпеки</w:t>
            </w:r>
            <w:proofErr w:type="spell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1C57815" w14:textId="34FC4FF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3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км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>.</w:t>
            </w:r>
          </w:p>
        </w:tc>
      </w:tr>
      <w:tr w:rsidR="008726B7" w:rsidRPr="00F62949" w14:paraId="7937B1C5" w14:textId="77777777" w:rsidTr="00E5039D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EF1FB5" w14:textId="6431FB9C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Автобусна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зупинка</w:t>
            </w:r>
            <w:proofErr w:type="spellEnd"/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A04A9B" w14:textId="48CDA4F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Місце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підвищеної</w:t>
            </w:r>
            <w:proofErr w:type="spellEnd"/>
            <w:r w:rsidRPr="00896F6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color w:val="auto"/>
              </w:rPr>
              <w:t>небезпеки</w:t>
            </w:r>
            <w:proofErr w:type="spell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5AECB5" w14:textId="4E93D6E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70 м.</w:t>
            </w:r>
          </w:p>
        </w:tc>
      </w:tr>
      <w:tr w:rsidR="008726B7" w:rsidRPr="00F62949" w14:paraId="74D2CAB3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1B39DD" w14:textId="7777777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87AEB3" w14:textId="7777777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45D395" w14:textId="7777777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</w:p>
        </w:tc>
      </w:tr>
      <w:tr w:rsidR="008726B7" w:rsidRPr="00F62949" w14:paraId="4FF6E631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571D82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13C09E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D156AC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30F95B7B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6937458A" w14:textId="29C31ABF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****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Транспортнікомунікації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(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зупинки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вокзали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станціїтощо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)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радіусі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до 1,5 км.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сільській</w:t>
      </w:r>
      <w:proofErr w:type="spellEnd"/>
      <w:r w:rsidR="0099030A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місцевості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та до 750 м.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містах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.</w:t>
      </w:r>
    </w:p>
    <w:p w14:paraId="0873A065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 обслуговують заклад освіти*****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835"/>
        <w:gridCol w:w="2126"/>
        <w:gridCol w:w="2268"/>
      </w:tblGrid>
      <w:tr w:rsidR="00F62949" w:rsidRPr="00F62949" w14:paraId="46842F22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DCED5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89708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AFC48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13AA98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8726B7" w:rsidRPr="00F62949" w14:paraId="05098FBB" w14:textId="77777777" w:rsidTr="008726B7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1101BE" w14:textId="24C5662C" w:rsidR="008726B7" w:rsidRPr="00957908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Комунальне</w:t>
            </w:r>
            <w:proofErr w:type="spellEnd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підприємство</w:t>
            </w:r>
            <w:proofErr w:type="spellEnd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9E7916"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</w:rPr>
              <w:t>«</w:t>
            </w:r>
            <w:r w:rsidRPr="009E7916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hd w:val="clear" w:color="auto" w:fill="FFFFFF"/>
              </w:rPr>
              <w:t>КОМУНАЛЬНИК</w:t>
            </w:r>
            <w:r w:rsidRPr="009E7916"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</w:rPr>
              <w:t>-М»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F7CC06D" w14:textId="43ED7290" w:rsidR="008726B7" w:rsidRPr="00957908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957908">
              <w:rPr>
                <w:rFonts w:ascii="Times New Roman" w:hAnsi="Times New Roman" w:cs="Times New Roman"/>
                <w:color w:val="auto"/>
              </w:rPr>
              <w:t>Вивезення</w:t>
            </w:r>
            <w:proofErr w:type="spellEnd"/>
            <w:r w:rsidRPr="0095790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57908">
              <w:rPr>
                <w:rFonts w:ascii="Times New Roman" w:hAnsi="Times New Roman" w:cs="Times New Roman"/>
                <w:color w:val="auto"/>
              </w:rPr>
              <w:t>сміття</w:t>
            </w:r>
            <w:proofErr w:type="spellEnd"/>
            <w:r w:rsidRPr="0095790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FEEC661" w14:textId="0750CA38" w:rsidR="008726B7" w:rsidRPr="00957908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57908">
              <w:rPr>
                <w:rFonts w:ascii="Times New Roman" w:hAnsi="Times New Roman" w:cs="Times New Roman"/>
                <w:color w:val="auto"/>
              </w:rPr>
              <w:t xml:space="preserve">9:00-17:00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6A79E5" w14:textId="77777777" w:rsidR="008726B7" w:rsidRPr="00957908" w:rsidRDefault="006F3FB4" w:rsidP="008726B7">
            <w:pPr>
              <w:ind w:right="9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8726B7" w:rsidRPr="00957908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04748 61488</w:t>
              </w:r>
            </w:hyperlink>
          </w:p>
          <w:p w14:paraId="563D343B" w14:textId="2CD31ED5" w:rsidR="008726B7" w:rsidRPr="00957908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вул</w:t>
            </w:r>
            <w:proofErr w:type="spellEnd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Соборна</w:t>
            </w:r>
            <w:proofErr w:type="spellEnd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, 169, </w:t>
            </w:r>
            <w:proofErr w:type="spellStart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Маньківка</w:t>
            </w:r>
            <w:proofErr w:type="spellEnd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Черкаська</w:t>
            </w:r>
            <w:proofErr w:type="spellEnd"/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область, 20100</w:t>
            </w:r>
          </w:p>
        </w:tc>
      </w:tr>
    </w:tbl>
    <w:p w14:paraId="5ADBB9AC" w14:textId="77777777" w:rsidR="00F62949" w:rsidRPr="00F62949" w:rsidRDefault="00F62949" w:rsidP="00F62949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lastRenderedPageBreak/>
        <w:t>_________</w:t>
      </w: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  <w:t>***** Суб’єкти господарювання, які надають послуги закладу освіти (логістика, харчування, вивіз сміття, ремонт)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ІІІ. Територія закладу освіти</w:t>
      </w:r>
    </w:p>
    <w:p w14:paraId="3A6ED2ED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  <w:gridCol w:w="5386"/>
      </w:tblGrid>
      <w:tr w:rsidR="00F62949" w:rsidRPr="00F62949" w14:paraId="5EDF37BB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9EA6F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78158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F62949" w:rsidRPr="00F62949" w14:paraId="0380486A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9F0A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209D6" w14:textId="27F28769" w:rsidR="00F62949" w:rsidRPr="00055B89" w:rsidRDefault="00055B8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55B89">
              <w:rPr>
                <w:rFonts w:ascii="Times New Roman" w:hAnsi="Times New Roman" w:cs="Times New Roman"/>
                <w:color w:val="auto"/>
                <w:lang w:val="uk-UA"/>
              </w:rPr>
              <w:t>Одна ділянка</w:t>
            </w:r>
          </w:p>
        </w:tc>
      </w:tr>
      <w:tr w:rsidR="00F62949" w:rsidRPr="00F62949" w14:paraId="2D3D3711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6ACA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B3C17" w14:textId="4F11B893" w:rsidR="00F62949" w:rsidRPr="0002383D" w:rsidRDefault="00055B8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proofErr w:type="gramStart"/>
            <w:r w:rsidRPr="0002383D">
              <w:rPr>
                <w:rFonts w:ascii="Times New Roman" w:hAnsi="Times New Roman" w:cs="Times New Roman"/>
                <w:iCs/>
              </w:rPr>
              <w:t xml:space="preserve">2680  </w:t>
            </w:r>
            <w:proofErr w:type="spellStart"/>
            <w:r w:rsidRPr="0002383D">
              <w:rPr>
                <w:rFonts w:ascii="Times New Roman" w:hAnsi="Times New Roman" w:cs="Times New Roman"/>
                <w:iCs/>
              </w:rPr>
              <w:t>кв</w:t>
            </w:r>
            <w:proofErr w:type="spellEnd"/>
            <w:r w:rsidRPr="0002383D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02383D">
              <w:rPr>
                <w:rFonts w:ascii="Times New Roman" w:hAnsi="Times New Roman" w:cs="Times New Roman"/>
                <w:iCs/>
              </w:rPr>
              <w:t xml:space="preserve"> м.</w:t>
            </w:r>
          </w:p>
        </w:tc>
      </w:tr>
      <w:tr w:rsidR="00F62949" w:rsidRPr="00F62949" w14:paraId="0B4CD81F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76528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49E115" w14:textId="1397560F" w:rsidR="00F62949" w:rsidRPr="00055B89" w:rsidRDefault="00055B8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55B89">
              <w:rPr>
                <w:rFonts w:ascii="Times New Roman" w:hAnsi="Times New Roman" w:cs="Times New Roman"/>
                <w:lang w:val="ru-RU"/>
              </w:rPr>
              <w:t>Широта 48°57′43″</w:t>
            </w:r>
            <w:r w:rsidRPr="00055B89">
              <w:rPr>
                <w:rFonts w:ascii="Times New Roman" w:hAnsi="Times New Roman" w:cs="Times New Roman"/>
              </w:rPr>
              <w:t> </w:t>
            </w:r>
            <w:r w:rsidRPr="00055B89">
              <w:rPr>
                <w:rFonts w:ascii="Times New Roman" w:hAnsi="Times New Roman" w:cs="Times New Roman"/>
                <w:lang w:val="ru-RU"/>
              </w:rPr>
              <w:t xml:space="preserve">пн. ш. </w:t>
            </w:r>
            <w:proofErr w:type="spellStart"/>
            <w:r w:rsidRPr="00055B89">
              <w:rPr>
                <w:rFonts w:ascii="Times New Roman" w:hAnsi="Times New Roman" w:cs="Times New Roman"/>
                <w:lang w:val="ru-RU"/>
              </w:rPr>
              <w:t>Довгота</w:t>
            </w:r>
            <w:proofErr w:type="spellEnd"/>
            <w:r w:rsidRPr="00055B89">
              <w:rPr>
                <w:rFonts w:ascii="Times New Roman" w:hAnsi="Times New Roman" w:cs="Times New Roman"/>
                <w:lang w:val="ru-RU"/>
              </w:rPr>
              <w:t xml:space="preserve"> 30°20′36″</w:t>
            </w:r>
            <w:r w:rsidRPr="00055B89">
              <w:rPr>
                <w:rFonts w:ascii="Times New Roman" w:hAnsi="Times New Roman" w:cs="Times New Roman"/>
              </w:rPr>
              <w:t> </w:t>
            </w:r>
            <w:proofErr w:type="spellStart"/>
            <w:r w:rsidRPr="00055B89">
              <w:rPr>
                <w:rFonts w:ascii="Times New Roman" w:hAnsi="Times New Roman" w:cs="Times New Roman"/>
                <w:lang w:val="ru-RU"/>
              </w:rPr>
              <w:t>сх</w:t>
            </w:r>
            <w:proofErr w:type="spellEnd"/>
            <w:r w:rsidRPr="00055B89">
              <w:rPr>
                <w:rFonts w:ascii="Times New Roman" w:hAnsi="Times New Roman" w:cs="Times New Roman"/>
                <w:lang w:val="ru-RU"/>
              </w:rPr>
              <w:t>. д.</w:t>
            </w:r>
          </w:p>
        </w:tc>
      </w:tr>
    </w:tbl>
    <w:p w14:paraId="1E0BC98C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53FC0BF" w14:textId="1AF225B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  <w:r w:rsidR="00055B8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248"/>
        <w:gridCol w:w="3005"/>
        <w:gridCol w:w="3118"/>
      </w:tblGrid>
      <w:tr w:rsidR="00F62949" w:rsidRPr="00F62949" w14:paraId="73F1C74A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D244C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належним чином облаштоване та розраховане на всіх учасників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A4E3D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C5009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3E8F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  <w:p w14:paraId="1AFCEBE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F62949" w:rsidRPr="00F62949" w14:paraId="28CEACC7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7756B3" w14:textId="6052322B" w:rsidR="00F62949" w:rsidRPr="00055B89" w:rsidRDefault="00055B89" w:rsidP="00055B89">
            <w:pPr>
              <w:shd w:val="clear" w:color="auto" w:fill="FFFFFF"/>
              <w:spacing w:line="18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 наявності, належним чином облаштоване: </w:t>
            </w:r>
            <w:r w:rsidRPr="00055B89">
              <w:rPr>
                <w:rFonts w:ascii="Times New Roman" w:hAnsi="Times New Roman" w:cs="Times New Roman"/>
                <w:sz w:val="24"/>
                <w:szCs w:val="24"/>
              </w:rPr>
              <w:t>загальна площа – 800 м</w:t>
            </w:r>
            <w:r w:rsidRPr="00055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5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розраховане</w:t>
            </w:r>
            <w:proofErr w:type="spellEnd"/>
            <w:r w:rsidRPr="0005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 500 </w:t>
            </w:r>
            <w:proofErr w:type="spellStart"/>
            <w:r w:rsidRPr="0005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2949">
              <w:rPr>
                <w:rFonts w:ascii="Times New Roman" w:hAnsi="Times New Roman" w:cs="Times New Roman"/>
                <w:sz w:val="24"/>
                <w:szCs w:val="24"/>
              </w:rPr>
              <w:t xml:space="preserve"> на всіх учасників </w:t>
            </w:r>
            <w:r w:rsidRPr="00F62949">
              <w:rPr>
                <w:rFonts w:ascii="Times New Roman" w:hAnsi="Times New Roman" w:cs="Times New Roman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45CB66" w14:textId="2CA50AEF" w:rsidR="00F62949" w:rsidRPr="00F62949" w:rsidRDefault="00055B89" w:rsidP="00055B89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98CEA3" w14:textId="52A146F8" w:rsidR="00F62949" w:rsidRPr="00F62949" w:rsidRDefault="00055B89" w:rsidP="00055B89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3C211B" w14:textId="7BA0FDB7" w:rsidR="00F62949" w:rsidRPr="00F62949" w:rsidRDefault="00055B8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На території закладу освіти</w:t>
            </w:r>
          </w:p>
        </w:tc>
      </w:tr>
    </w:tbl>
    <w:p w14:paraId="1BC708F7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DAFA7D3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6"/>
        <w:gridCol w:w="6095"/>
      </w:tblGrid>
      <w:tr w:rsidR="00F62949" w:rsidRPr="00F62949" w14:paraId="6EF3C6F3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C6170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Графік******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6F3FE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F62949" w:rsidRPr="00F62949" w14:paraId="2035B5ED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245B68" w14:textId="433C1B96" w:rsidR="00F6294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8.00-13.00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D35377" w14:textId="0605945B" w:rsidR="00F6294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</w:p>
        </w:tc>
      </w:tr>
      <w:tr w:rsidR="00055B89" w:rsidRPr="00F62949" w14:paraId="661BFC52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E858D7" w14:textId="390C2393" w:rsidR="00055B8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13.00-17.00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A51B7A" w14:textId="7E1F8914" w:rsidR="00055B89" w:rsidRPr="00F62949" w:rsidRDefault="001D3E1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="00C44868">
              <w:rPr>
                <w:rFonts w:ascii="Times New Roman" w:hAnsi="Times New Roman" w:cs="Times New Roman"/>
                <w:color w:val="auto"/>
                <w:lang w:val="uk-UA"/>
              </w:rPr>
              <w:t>50</w:t>
            </w:r>
          </w:p>
        </w:tc>
      </w:tr>
      <w:tr w:rsidR="00055B89" w:rsidRPr="00F62949" w14:paraId="60B74505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56A79D" w14:textId="66F26022" w:rsidR="00055B8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Вихідні дні: субота, неділя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690A27" w14:textId="7B5EE179" w:rsidR="00055B8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</w:t>
            </w:r>
          </w:p>
        </w:tc>
      </w:tr>
    </w:tbl>
    <w:p w14:paraId="479119B1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249377EA" w14:textId="538D54F7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br/>
        <w:t>****** Графік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середньої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кількості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учасників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освітнього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процесу, які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одночасно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перебувають у закладі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освіти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визначається закладом освіти.</w:t>
      </w:r>
    </w:p>
    <w:p w14:paraId="486C12F7" w14:textId="77777777" w:rsidR="00F62949" w:rsidRPr="00F62949" w:rsidRDefault="00F62949" w:rsidP="00F62949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14:paraId="75206817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Наявність системи відеоспостереження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126"/>
        <w:gridCol w:w="1560"/>
        <w:gridCol w:w="1701"/>
        <w:gridCol w:w="1842"/>
        <w:gridCol w:w="1701"/>
      </w:tblGrid>
      <w:tr w:rsidR="00F62949" w:rsidRPr="00F62949" w14:paraId="3D2862D1" w14:textId="77777777" w:rsidTr="00F6294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463CC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978DD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F62949" w:rsidRPr="00F62949" w14:paraId="5CEC4F19" w14:textId="77777777" w:rsidTr="00F6294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63C83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поліція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059D9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7C2E2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038F4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особи,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9C22B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F62949" w:rsidRPr="00F62949" w14:paraId="7A1340DB" w14:textId="77777777" w:rsidTr="00F6294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7A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95C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7ED17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71B8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43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F90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14:paraId="3187CEBA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ABFE21" w14:textId="1DBBC89D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11979" w14:textId="480BDE8A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7AF680" w14:textId="69466CB5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4F412D" w14:textId="0325AC1F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84296D" w14:textId="5562BD4C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35F86B" w14:textId="480501DF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14:paraId="421295B4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5E060456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2. </w:t>
      </w:r>
      <w:proofErr w:type="spellStart"/>
      <w:r w:rsidRPr="00F62949">
        <w:rPr>
          <w:rFonts w:ascii="Times New Roman" w:hAnsi="Times New Roman" w:cs="Times New Roman"/>
          <w:w w:val="100"/>
          <w:sz w:val="24"/>
          <w:szCs w:val="24"/>
        </w:rPr>
        <w:t>Металодетектори</w:t>
      </w:r>
      <w:proofErr w:type="spellEnd"/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5670"/>
        <w:gridCol w:w="1842"/>
      </w:tblGrid>
      <w:tr w:rsidR="00F62949" w:rsidRPr="00F62949" w14:paraId="06695034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E1514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F8CCB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D1745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31141E" w:rsidRPr="00F62949" w14:paraId="19632424" w14:textId="77777777" w:rsidTr="00A722D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369483" w14:textId="580DC410" w:rsidR="0031141E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</w:t>
            </w:r>
            <w:r w:rsidRPr="0031141E"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EC3336" w14:textId="203C6DEB" w:rsidR="0031141E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75A5B8" w14:textId="3AB1080E" w:rsidR="0031141E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</w:tbl>
    <w:p w14:paraId="0B6E3793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1E56ADC0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861"/>
      </w:tblGrid>
      <w:tr w:rsidR="00F62949" w:rsidRPr="00F62949" w14:paraId="3DC55AA9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46870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37966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3FD364" w14:textId="77777777" w:rsid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  <w:p w14:paraId="7A91931B" w14:textId="005E119C" w:rsidR="0031141E" w:rsidRPr="00F62949" w:rsidRDefault="0031141E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5 хв</w:t>
            </w:r>
          </w:p>
        </w:tc>
      </w:tr>
      <w:tr w:rsidR="00F62949" w:rsidRPr="00F62949" w14:paraId="46149EB4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33D5F1" w14:textId="6EA2E2DC" w:rsidR="00F62949" w:rsidRPr="00F62949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A36280" w14:textId="3E461834" w:rsidR="00F62949" w:rsidRPr="00F62949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409E8">
              <w:rPr>
                <w:rFonts w:ascii="Times New Roman" w:eastAsia="Times New Roman" w:hAnsi="Times New Roman" w:cs="Times New Roman"/>
                <w:lang w:val="uk-UA"/>
              </w:rPr>
              <w:t>Поліція охорони</w:t>
            </w: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D48A" w14:textId="77777777" w:rsidR="00F62949" w:rsidRPr="00F62949" w:rsidRDefault="00F62949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201940CD" w14:textId="77777777" w:rsidR="00F62949" w:rsidRPr="00F62949" w:rsidRDefault="00F62949" w:rsidP="0031141E">
      <w:pPr>
        <w:pStyle w:val="Ch63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03D7B10C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720"/>
      </w:tblGrid>
      <w:tr w:rsidR="00F62949" w:rsidRPr="00F62949" w14:paraId="0C2FAA2E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AFD22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1E163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ECFF2B" w14:textId="77777777" w:rsid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  <w:p w14:paraId="6547BD22" w14:textId="295FAF11" w:rsidR="0031141E" w:rsidRPr="00F62949" w:rsidRDefault="0031141E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5 хвилин</w:t>
            </w:r>
          </w:p>
        </w:tc>
      </w:tr>
      <w:tr w:rsidR="00F62949" w:rsidRPr="00F62949" w14:paraId="7EEAFA7F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A05E9C" w14:textId="126AFCE6" w:rsidR="00F62949" w:rsidRPr="00F62949" w:rsidRDefault="00212E43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5A4D7A" w14:textId="74BABBC0" w:rsidR="00F62949" w:rsidRPr="00F62949" w:rsidRDefault="00212E43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41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1798E2A9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5F3C1F12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4111"/>
        <w:gridCol w:w="3011"/>
      </w:tblGrid>
      <w:tr w:rsidR="00F62949" w:rsidRPr="00F62949" w14:paraId="65F0ACE6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80DFC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16119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94F320" w14:textId="77777777" w:rsid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  <w:p w14:paraId="5C212431" w14:textId="77777777" w:rsidR="00C44868" w:rsidRDefault="00C44868" w:rsidP="0021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FE39F" w14:textId="01FCD918" w:rsidR="00212E43" w:rsidRPr="00212E43" w:rsidRDefault="00212E43" w:rsidP="0021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43">
              <w:rPr>
                <w:rFonts w:ascii="Times New Roman" w:eastAsia="Times New Roman" w:hAnsi="Times New Roman" w:cs="Times New Roman"/>
                <w:sz w:val="24"/>
                <w:szCs w:val="24"/>
              </w:rPr>
              <w:t>07.00-19.00</w:t>
            </w:r>
          </w:p>
          <w:p w14:paraId="68AD9316" w14:textId="520C3229" w:rsidR="00212E43" w:rsidRPr="00212E43" w:rsidRDefault="00212E43" w:rsidP="00212E4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12E43">
              <w:rPr>
                <w:rFonts w:ascii="Times New Roman" w:eastAsia="Times New Roman" w:hAnsi="Times New Roman" w:cs="Times New Roman"/>
                <w:sz w:val="24"/>
                <w:szCs w:val="24"/>
              </w:rPr>
              <w:t>19.00-07.00</w:t>
            </w:r>
          </w:p>
        </w:tc>
      </w:tr>
      <w:tr w:rsidR="00F62949" w:rsidRPr="00F62949" w14:paraId="34690D86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06C36" w14:textId="77777777" w:rsidR="00212E43" w:rsidRDefault="00212E43" w:rsidP="0021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43">
              <w:rPr>
                <w:rFonts w:ascii="Times New Roman" w:eastAsia="Times New Roman" w:hAnsi="Times New Roman" w:cs="Times New Roman"/>
                <w:sz w:val="24"/>
                <w:szCs w:val="24"/>
              </w:rPr>
              <w:t>Черговий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25E1B3" w14:textId="5026D380" w:rsidR="00F62949" w:rsidRPr="00212E43" w:rsidRDefault="00212E43" w:rsidP="0021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2E43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506A52" w14:textId="4B05F04B" w:rsidR="00F62949" w:rsidRPr="00F62949" w:rsidRDefault="00212E43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7A8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3D389E27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0181B28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190"/>
        <w:gridCol w:w="1191"/>
        <w:gridCol w:w="2013"/>
        <w:gridCol w:w="2835"/>
        <w:gridCol w:w="1560"/>
      </w:tblGrid>
      <w:tr w:rsidR="00F62949" w:rsidRPr="00F62949" w14:paraId="35B3412C" w14:textId="77777777" w:rsidTr="00F62949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D690F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843FD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926C3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4EEBC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B7EAB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Інше </w:t>
            </w:r>
          </w:p>
        </w:tc>
      </w:tr>
      <w:tr w:rsidR="00F62949" w:rsidRPr="00F62949" w14:paraId="5E4869F4" w14:textId="77777777" w:rsidTr="00F62949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9A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F72F3F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DC6D1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нерегульований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BFB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4193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79B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14:paraId="20679D8D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15A01E" w14:textId="096C4491" w:rsidR="00F62949" w:rsidRPr="0034435D" w:rsidRDefault="00212E43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4435D"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AC56A6" w14:textId="0268AE46" w:rsidR="00F62949" w:rsidRPr="0034435D" w:rsidRDefault="00212E43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4435D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84D72E" w14:textId="5864B342" w:rsidR="00F62949" w:rsidRPr="0034435D" w:rsidRDefault="0034435D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3FAE05" w14:textId="71463222" w:rsidR="00F62949" w:rsidRPr="0034435D" w:rsidRDefault="0034435D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03B308" w14:textId="3AA3D3A4" w:rsidR="00F62949" w:rsidRPr="0034435D" w:rsidRDefault="0034435D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F8231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213DC6D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0EFC0FE7" w14:textId="77777777"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2410"/>
        <w:gridCol w:w="1559"/>
        <w:gridCol w:w="1560"/>
        <w:gridCol w:w="1144"/>
        <w:gridCol w:w="1646"/>
      </w:tblGrid>
      <w:tr w:rsidR="00F62949" w:rsidRPr="00F62949" w14:paraId="44D88275" w14:textId="77777777" w:rsidTr="00F62949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FABD4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3C14A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F105A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Номер, 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72162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Відсутній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C9C62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 перевірки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C32E6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Примітки</w:t>
            </w:r>
          </w:p>
        </w:tc>
      </w:tr>
      <w:tr w:rsidR="00896F63" w:rsidRPr="00F62949" w14:paraId="38CEC07C" w14:textId="77777777" w:rsidTr="008E6C02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119659" w14:textId="4F32ECB0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Акт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проведення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планового заходу державного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нагляду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щодо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дотримання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субєктом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господарювання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вимог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законодавства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у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сфері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техногенної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та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пожежної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безпеки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C1B7FC" w14:textId="6FAEF446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</w:rPr>
              <w:t>Присутній</w:t>
            </w:r>
            <w:proofErr w:type="spellEnd"/>
            <w:r w:rsidRPr="00896F63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BC2EB7" w14:textId="25DE278E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№4, 31.01.2022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258F919" w14:textId="77777777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A590D06" w14:textId="77777777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5569F6" w14:textId="56A02B75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Уманське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районне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управління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Головного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управління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ДСНС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України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у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Черкаській</w:t>
            </w:r>
            <w:proofErr w:type="spellEnd"/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896F63">
              <w:rPr>
                <w:rFonts w:ascii="Times New Roman" w:hAnsi="Times New Roman" w:cs="Times New Roman"/>
                <w:iCs/>
                <w:lang w:val="ru-RU"/>
              </w:rPr>
              <w:t>області</w:t>
            </w:r>
            <w:proofErr w:type="spellEnd"/>
          </w:p>
        </w:tc>
      </w:tr>
    </w:tbl>
    <w:p w14:paraId="48205486" w14:textId="77777777" w:rsidR="00BC721D" w:rsidRDefault="00BC721D" w:rsidP="00AE7226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14:paraId="2BF88E2C" w14:textId="77777777" w:rsidR="00BC721D" w:rsidRDefault="00BC721D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14:paraId="499EC240" w14:textId="77777777" w:rsidR="00BC721D" w:rsidRDefault="00BC721D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14:paraId="003A61FE" w14:textId="77777777" w:rsidR="00AE7226" w:rsidRDefault="00AE7226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14:paraId="1B9887F2" w14:textId="68FE561C"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F62949">
        <w:rPr>
          <w:rFonts w:ascii="Times New Roman" w:hAnsi="Times New Roman" w:cs="Times New Roman"/>
          <w:w w:val="100"/>
          <w:sz w:val="24"/>
          <w:szCs w:val="24"/>
        </w:rPr>
        <w:t>VI. Додаткова інформація щодо закладу освіти</w:t>
      </w:r>
    </w:p>
    <w:p w14:paraId="5158F11D" w14:textId="69D25419" w:rsidR="00AE5F47" w:rsidRPr="00AE5F47" w:rsidRDefault="00AE5F47" w:rsidP="00AE5F4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74742B9A" w14:textId="77777777" w:rsidR="00AE5F47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організований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одну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зміну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розпочинається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13.00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розкладом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Закінчуються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гуртків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розкладом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затвердженим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директором закладу. </w:t>
      </w:r>
    </w:p>
    <w:p w14:paraId="5FBBBD4F" w14:textId="4CBE9A8E" w:rsidR="00AE5F47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занять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проведяться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виховні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заходи,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проходять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актовій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планом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закладу.</w:t>
      </w:r>
    </w:p>
    <w:p w14:paraId="4A147494" w14:textId="660FD8D8" w:rsidR="00F12C76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32C9" w:rsidRPr="000F32C9">
        <w:rPr>
          <w:rFonts w:ascii="Times New Roman" w:hAnsi="Times New Roman" w:cs="Times New Roman"/>
          <w:sz w:val="24"/>
          <w:szCs w:val="24"/>
        </w:rPr>
        <w:t>У канікулярний час заклад  проводить роботу з вихованцями за окремим планом в різних організаційних формах: змагання, зльоти, походи, екскурсії, збори, фестивалі, конкурси, концерти, заняття тощо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EBAA7" w14:textId="10EE1272" w:rsidR="00AE5F47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погодженням з керівником закладу до закладу мають доступ батьки вихованців або особи, які їх замінюють. Перебування таких осіб контролюється адміністрацією закладу.</w:t>
      </w:r>
    </w:p>
    <w:p w14:paraId="18465092" w14:textId="5C8DAA82" w:rsidR="00AE5F47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3D1E0" w14:textId="77777777" w:rsidR="00FE457A" w:rsidRDefault="00FE457A" w:rsidP="00AE5F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32347" w14:textId="1822F954" w:rsidR="00AE5F47" w:rsidRPr="00AE5F47" w:rsidRDefault="00AE5F47" w:rsidP="00AE5F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F47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E5F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Тетяна ОЛІЙ1НИЧЕНКО</w:t>
      </w:r>
    </w:p>
    <w:sectPr w:rsidR="00AE5F47" w:rsidRPr="00AE5F47" w:rsidSect="00F62949">
      <w:pgSz w:w="11906" w:h="16838" w:code="9"/>
      <w:pgMar w:top="426" w:right="567" w:bottom="426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94B64" w14:textId="77777777" w:rsidR="006F3FB4" w:rsidRDefault="006F3FB4" w:rsidP="005105E2">
      <w:pPr>
        <w:spacing w:after="0" w:line="240" w:lineRule="auto"/>
      </w:pPr>
      <w:r>
        <w:separator/>
      </w:r>
    </w:p>
  </w:endnote>
  <w:endnote w:type="continuationSeparator" w:id="0">
    <w:p w14:paraId="6F5DCA6D" w14:textId="77777777" w:rsidR="006F3FB4" w:rsidRDefault="006F3FB4" w:rsidP="005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ACFF9" w14:textId="77777777" w:rsidR="006F3FB4" w:rsidRDefault="006F3FB4" w:rsidP="005105E2">
      <w:pPr>
        <w:spacing w:after="0" w:line="240" w:lineRule="auto"/>
      </w:pPr>
      <w:r>
        <w:separator/>
      </w:r>
    </w:p>
  </w:footnote>
  <w:footnote w:type="continuationSeparator" w:id="0">
    <w:p w14:paraId="1084E75B" w14:textId="77777777" w:rsidR="006F3FB4" w:rsidRDefault="006F3FB4" w:rsidP="0051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949"/>
    <w:rsid w:val="0002383D"/>
    <w:rsid w:val="00055B89"/>
    <w:rsid w:val="00064BE9"/>
    <w:rsid w:val="000F32C9"/>
    <w:rsid w:val="001064DD"/>
    <w:rsid w:val="001D3E1E"/>
    <w:rsid w:val="00212E43"/>
    <w:rsid w:val="00233373"/>
    <w:rsid w:val="00260850"/>
    <w:rsid w:val="002909D4"/>
    <w:rsid w:val="002C0D47"/>
    <w:rsid w:val="0031141E"/>
    <w:rsid w:val="0034435D"/>
    <w:rsid w:val="003B40FC"/>
    <w:rsid w:val="004C0F1D"/>
    <w:rsid w:val="005105E2"/>
    <w:rsid w:val="005527A0"/>
    <w:rsid w:val="00672405"/>
    <w:rsid w:val="006C0B77"/>
    <w:rsid w:val="006D6109"/>
    <w:rsid w:val="006E650E"/>
    <w:rsid w:val="006F3FB4"/>
    <w:rsid w:val="008242FF"/>
    <w:rsid w:val="0085540F"/>
    <w:rsid w:val="00870751"/>
    <w:rsid w:val="008726B7"/>
    <w:rsid w:val="00896F63"/>
    <w:rsid w:val="00922C48"/>
    <w:rsid w:val="00957908"/>
    <w:rsid w:val="0099030A"/>
    <w:rsid w:val="009E7916"/>
    <w:rsid w:val="00AD2DA0"/>
    <w:rsid w:val="00AE1223"/>
    <w:rsid w:val="00AE5F47"/>
    <w:rsid w:val="00AE7226"/>
    <w:rsid w:val="00B40846"/>
    <w:rsid w:val="00B5570A"/>
    <w:rsid w:val="00B77DD2"/>
    <w:rsid w:val="00B915B7"/>
    <w:rsid w:val="00BA0A2C"/>
    <w:rsid w:val="00BC721D"/>
    <w:rsid w:val="00C44868"/>
    <w:rsid w:val="00C51D82"/>
    <w:rsid w:val="00D1054A"/>
    <w:rsid w:val="00D20948"/>
    <w:rsid w:val="00E038B1"/>
    <w:rsid w:val="00E265C1"/>
    <w:rsid w:val="00EA59DF"/>
    <w:rsid w:val="00EE4070"/>
    <w:rsid w:val="00F12C76"/>
    <w:rsid w:val="00F62949"/>
    <w:rsid w:val="00FA3FA2"/>
    <w:rsid w:val="00FE0A56"/>
    <w:rsid w:val="00FE457A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B4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3">
    <w:name w:val="heading 3"/>
    <w:basedOn w:val="a"/>
    <w:link w:val="30"/>
    <w:uiPriority w:val="9"/>
    <w:qFormat/>
    <w:rsid w:val="00055B89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629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</w:rPr>
  </w:style>
  <w:style w:type="paragraph" w:customStyle="1" w:styleId="a4">
    <w:name w:val="реєстраційний код (Общие)"/>
    <w:basedOn w:val="a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a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a"/>
    <w:next w:val="a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a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customStyle="1" w:styleId="cssclassmapcitydatalagend">
    <w:name w:val="css_class_map_city_data_lagend"/>
    <w:basedOn w:val="a"/>
    <w:rsid w:val="00FA3FA2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ssclassmapcitydataval">
    <w:name w:val="css_class_map_city_data_val"/>
    <w:basedOn w:val="a"/>
    <w:rsid w:val="00FA3FA2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Hyperlink"/>
    <w:uiPriority w:val="99"/>
    <w:rsid w:val="00064BE9"/>
    <w:rPr>
      <w:rFonts w:cs="Times New Roman"/>
      <w:color w:val="0000FF"/>
      <w:u w:val="single"/>
    </w:rPr>
  </w:style>
  <w:style w:type="paragraph" w:customStyle="1" w:styleId="docdata">
    <w:name w:val="docdata"/>
    <w:aliases w:val="docy,v5,1614,baiaagaaboqcaaadhwqaaawvbaaaaaaaaaaaaaaaaaaaaaaaaaaaaaaaaaaaaaaaaaaaaaaaaaaaaaaaaaaaaaaaaaaaaaaaaaaaaaaaaaaaaaaaaaaaaaaaaaaaaaaaaaaaaaaaaaaaaaaaaaaaaaaaaaaaaaaaaaaaaaaaaaaaaaaaaaaaaaaaaaaaaaaaaaaaaaaaaaaaaaaaaaaaaaaaaaaaaaaaaaaaaaaa"/>
    <w:basedOn w:val="a"/>
    <w:rsid w:val="008726B7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Emphasis"/>
    <w:basedOn w:val="a0"/>
    <w:uiPriority w:val="20"/>
    <w:qFormat/>
    <w:rsid w:val="008726B7"/>
    <w:rPr>
      <w:i/>
      <w:iCs/>
    </w:rPr>
  </w:style>
  <w:style w:type="paragraph" w:styleId="ab">
    <w:name w:val="Normal (Web)"/>
    <w:basedOn w:val="a"/>
    <w:uiPriority w:val="99"/>
    <w:unhideWhenUsed/>
    <w:rsid w:val="008726B7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55B89"/>
    <w:rPr>
      <w:rFonts w:ascii="Times New Roman" w:eastAsia="Times New Roman" w:hAnsi="Times New Roman" w:cs="Times New Roman"/>
      <w:b/>
      <w:bCs/>
      <w:kern w:val="0"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gs_ssp=eJzj4tVP1zc0TDJLMc3KTcozYLRSMagwMUgxMjEwMTFPMU9JMjRLszKoSDVNszA2tDBJs0gzMzJK8dK8sOvCvgt7LjZf2Hthw4XdF3uA9I4LuxQu7AFy9wK5uy5Ou7AJqGgDAIDKLPc&amp;q=%D0%BA%D0%BE%D0%BC%D1%83%D0%BD%D0%B0%D0%BB%D1%8C%D0%BD%D0%B8%D0%BA+%D0%BC%D0%B0%D0%BD%D1%8C%D0%BA%D1%96%D0%B2%D0%BA%D0%B0&amp;oq=%D0%BA%D0%BE%D0%BC%D1%83%D0%BD%D0%B0%D0%BB%D1%8C%D0%BD%D0%B8%D0%BA+&amp;aqs=chrome.5.0i355i512j46i175i199i512j0i512j46i175i199i512l3j69i57j0i512l3.9999j0j7&amp;sourceid=chrome&amp;ie=UTF-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6282</Words>
  <Characters>3581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2023-12-12T16:07:00Z</dcterms:created>
  <dcterms:modified xsi:type="dcterms:W3CDTF">2023-12-19T10:05:00Z</dcterms:modified>
</cp:coreProperties>
</file>