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724052</wp:posOffset>
                </wp:positionH>
                <wp:positionV relativeFrom="paragraph">
                  <wp:posOffset>27809</wp:posOffset>
                </wp:positionV>
                <wp:extent cx="5595445" cy="24594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445" cy="245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8D6136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136">
                              <w:rPr>
                                <w:rFonts w:ascii="Segoe Script" w:hAnsi="Segoe Script" w:cs="Cambria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D6136">
                              <w:rPr>
                                <w:rFonts w:ascii="Segoe Script" w:hAnsi="Segoe Script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39D4">
                              <w:rPr>
                                <w:rFonts w:ascii="Segoe Script" w:hAnsi="Segoe Script" w:cs="Cambria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Паперопластика для дошкільнят </w:t>
                            </w:r>
                          </w:p>
                          <w:p w:rsidR="00352A62" w:rsidRPr="008D6136" w:rsidRDefault="00352A62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6136">
                              <w:rPr>
                                <w:rFonts w:ascii="Segoe Script" w:hAnsi="Segoe Script" w:cs="Cambria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8D6136">
                              <w:rPr>
                                <w:rFonts w:ascii="Segoe Script" w:hAnsi="Segoe Script" w:cs="Calibri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D6136">
                              <w:rPr>
                                <w:rFonts w:ascii="Segoe Script" w:hAnsi="Segoe Script" w:cs="Cambria"/>
                                <w:color w:val="92D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7pt;margin-top:2.2pt;width:440.6pt;height:1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" filled="f" stroked="f">
                <v:textbox>
                  <w:txbxContent>
                    <w:p w:rsidR="00352A62" w:rsidRPr="008D6136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6136">
                        <w:rPr>
                          <w:rFonts w:ascii="Segoe Script" w:hAnsi="Segoe Script" w:cs="Cambria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D6136">
                        <w:rPr>
                          <w:rFonts w:ascii="Segoe Script" w:hAnsi="Segoe Script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39D4">
                        <w:rPr>
                          <w:rFonts w:ascii="Segoe Script" w:hAnsi="Segoe Script" w:cs="Cambria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Паперопластика для дошкільнят </w:t>
                      </w:r>
                    </w:p>
                    <w:p w:rsidR="00352A62" w:rsidRPr="008D6136" w:rsidRDefault="00352A62" w:rsidP="00352A62">
                      <w:pPr>
                        <w:jc w:val="center"/>
                        <w:rPr>
                          <w:rFonts w:ascii="Segoe Script" w:hAnsi="Segoe Script" w:cs="Calibri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6136">
                        <w:rPr>
                          <w:rFonts w:ascii="Segoe Script" w:hAnsi="Segoe Script" w:cs="Cambria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8D6136">
                        <w:rPr>
                          <w:rFonts w:ascii="Segoe Script" w:hAnsi="Segoe Script" w:cs="Calibri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D6136">
                        <w:rPr>
                          <w:rFonts w:ascii="Segoe Script" w:hAnsi="Segoe Script" w:cs="Cambria"/>
                          <w:color w:val="92D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3E39D4" w:rsidRDefault="00352A62" w:rsidP="003E39D4">
      <w:pPr>
        <w:tabs>
          <w:tab w:val="left" w:pos="5505"/>
        </w:tabs>
      </w:pPr>
      <w:r>
        <w:tab/>
      </w:r>
    </w:p>
    <w:p w:rsidR="003E39D4" w:rsidRPr="003E39D4" w:rsidRDefault="003E39D4" w:rsidP="003E39D4">
      <w:pPr>
        <w:spacing w:line="276" w:lineRule="auto"/>
        <w:jc w:val="center"/>
        <w:rPr>
          <w:rFonts w:ascii="Cambria" w:hAnsi="Cambria" w:cs="Cambria"/>
          <w:b/>
          <w:sz w:val="52"/>
          <w:szCs w:val="28"/>
        </w:rPr>
      </w:pPr>
    </w:p>
    <w:p w:rsidR="003E39D4" w:rsidRDefault="003E39D4" w:rsidP="003E39D4">
      <w:pPr>
        <w:spacing w:line="276" w:lineRule="auto"/>
        <w:jc w:val="center"/>
        <w:rPr>
          <w:rFonts w:ascii="Cambria" w:hAnsi="Cambria" w:cs="Cambria"/>
          <w:b/>
          <w:sz w:val="52"/>
          <w:szCs w:val="28"/>
        </w:rPr>
      </w:pPr>
    </w:p>
    <w:p w:rsidR="00352A62" w:rsidRPr="00080D3A" w:rsidRDefault="00352A62" w:rsidP="003E39D4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080D3A">
        <w:rPr>
          <w:rFonts w:ascii="Cambria" w:hAnsi="Cambria" w:cs="Cambria"/>
          <w:b/>
          <w:i/>
          <w:sz w:val="44"/>
          <w:szCs w:val="28"/>
        </w:rPr>
        <w:t>Вихованці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080D3A">
        <w:rPr>
          <w:rFonts w:ascii="Cambria" w:hAnsi="Cambria" w:cs="Cambria"/>
          <w:b/>
          <w:i/>
          <w:sz w:val="44"/>
          <w:szCs w:val="28"/>
        </w:rPr>
        <w:t>мають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080D3A">
        <w:rPr>
          <w:rFonts w:ascii="Cambria" w:hAnsi="Cambria" w:cs="Cambria"/>
          <w:b/>
          <w:i/>
          <w:sz w:val="44"/>
          <w:szCs w:val="28"/>
        </w:rPr>
        <w:t>знати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sz w:val="32"/>
          <w:szCs w:val="28"/>
          <w:lang w:val="uk-UA"/>
        </w:rPr>
        <w:t>Основні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відомості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про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папір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,  </w:t>
      </w:r>
      <w:r w:rsidRPr="003E39D4">
        <w:rPr>
          <w:rFonts w:ascii="Cambria" w:hAnsi="Cambria" w:cs="Cambria"/>
          <w:sz w:val="32"/>
          <w:szCs w:val="28"/>
          <w:lang w:val="uk-UA"/>
        </w:rPr>
        <w:t>історію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його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виникнення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, </w:t>
      </w:r>
      <w:r w:rsidRPr="003E39D4">
        <w:rPr>
          <w:rFonts w:ascii="Cambria" w:hAnsi="Cambria" w:cs="Cambria"/>
          <w:sz w:val="32"/>
          <w:szCs w:val="28"/>
          <w:lang w:val="uk-UA"/>
        </w:rPr>
        <w:t>види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, </w:t>
      </w:r>
      <w:r w:rsidRPr="003E39D4">
        <w:rPr>
          <w:rFonts w:ascii="Cambria" w:hAnsi="Cambria" w:cs="Cambria"/>
          <w:sz w:val="32"/>
          <w:szCs w:val="28"/>
          <w:lang w:val="uk-UA"/>
        </w:rPr>
        <w:t>виробництво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та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способи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конструювання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з</w:t>
      </w:r>
      <w:r w:rsidRPr="003E39D4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sz w:val="32"/>
          <w:szCs w:val="28"/>
          <w:lang w:val="uk-UA"/>
        </w:rPr>
        <w:t>паперу</w:t>
      </w:r>
      <w:r w:rsidRPr="003E39D4">
        <w:rPr>
          <w:rFonts w:ascii="Showcard Gothic" w:hAnsi="Showcard Gothic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3"/>
          <w:sz w:val="32"/>
          <w:szCs w:val="28"/>
          <w:lang w:val="uk-UA"/>
        </w:rPr>
        <w:t>Ос</w:t>
      </w:r>
      <w:r w:rsidRPr="003E39D4">
        <w:rPr>
          <w:rFonts w:ascii="Cambria" w:hAnsi="Cambria" w:cs="Cambria"/>
          <w:color w:val="000000"/>
          <w:spacing w:val="2"/>
          <w:sz w:val="32"/>
          <w:szCs w:val="28"/>
          <w:lang w:val="uk-UA"/>
        </w:rPr>
        <w:t>новні</w:t>
      </w:r>
      <w:r w:rsidRPr="003E39D4">
        <w:rPr>
          <w:rFonts w:ascii="Showcard Gothic" w:hAnsi="Showcard Gothic"/>
          <w:color w:val="000000"/>
          <w:spacing w:val="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2"/>
          <w:sz w:val="32"/>
          <w:szCs w:val="28"/>
          <w:lang w:val="uk-UA"/>
        </w:rPr>
        <w:t>поняття</w:t>
      </w:r>
      <w:r w:rsidRPr="003E39D4">
        <w:rPr>
          <w:rFonts w:ascii="Showcard Gothic" w:hAnsi="Showcard Gothic"/>
          <w:color w:val="000000"/>
          <w:spacing w:val="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2"/>
          <w:sz w:val="32"/>
          <w:szCs w:val="28"/>
          <w:lang w:val="uk-UA"/>
        </w:rPr>
        <w:t>про</w:t>
      </w:r>
      <w:r w:rsidRPr="003E39D4">
        <w:rPr>
          <w:rFonts w:ascii="Showcard Gothic" w:hAnsi="Showcard Gothic"/>
          <w:color w:val="000000"/>
          <w:spacing w:val="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2"/>
          <w:sz w:val="32"/>
          <w:szCs w:val="28"/>
          <w:lang w:val="uk-UA"/>
        </w:rPr>
        <w:t>базові</w:t>
      </w:r>
      <w:r w:rsidRPr="003E39D4">
        <w:rPr>
          <w:rFonts w:ascii="Showcard Gothic" w:hAnsi="Showcard Gothic"/>
          <w:color w:val="000000"/>
          <w:spacing w:val="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2"/>
          <w:sz w:val="32"/>
          <w:szCs w:val="28"/>
          <w:lang w:val="uk-UA"/>
        </w:rPr>
        <w:t>форми</w:t>
      </w:r>
      <w:r w:rsidRPr="003E39D4">
        <w:rPr>
          <w:rFonts w:ascii="Showcard Gothic" w:hAnsi="Showcard Gothic"/>
          <w:color w:val="000000"/>
          <w:spacing w:val="2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Основи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українського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народного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ми</w:t>
      </w:r>
      <w:bookmarkStart w:id="0" w:name="_GoBack"/>
      <w:bookmarkEnd w:id="0"/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стецтва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Showcard Gothic" w:hAnsi="Showcard Gothic" w:cs="Showcard Gothic"/>
          <w:color w:val="000000"/>
          <w:spacing w:val="-5"/>
          <w:sz w:val="32"/>
          <w:szCs w:val="28"/>
          <w:lang w:val="uk-UA"/>
        </w:rPr>
        <w:t>–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витинанка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Основи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техніки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Showcard Gothic" w:hAnsi="Showcard Gothic" w:cs="Showcard Gothic"/>
          <w:color w:val="000000"/>
          <w:spacing w:val="-5"/>
          <w:sz w:val="32"/>
          <w:szCs w:val="28"/>
          <w:lang w:val="uk-UA"/>
        </w:rPr>
        <w:t>«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оригамі</w:t>
      </w:r>
      <w:r w:rsidRPr="003E39D4">
        <w:rPr>
          <w:rFonts w:ascii="Showcard Gothic" w:hAnsi="Showcard Gothic" w:cs="Showcard Gothic"/>
          <w:color w:val="000000"/>
          <w:spacing w:val="-5"/>
          <w:sz w:val="32"/>
          <w:szCs w:val="28"/>
          <w:lang w:val="uk-UA"/>
        </w:rPr>
        <w:t>»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Методи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та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прийоми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виготовлення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аплікацій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3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Правила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техніки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5"/>
          <w:sz w:val="32"/>
          <w:szCs w:val="28"/>
          <w:lang w:val="uk-UA"/>
        </w:rPr>
        <w:t>безпеки</w:t>
      </w:r>
      <w:r w:rsidRPr="003E39D4">
        <w:rPr>
          <w:rFonts w:ascii="Showcard Gothic" w:hAnsi="Showcard Gothic"/>
          <w:color w:val="000000"/>
          <w:spacing w:val="-5"/>
          <w:sz w:val="32"/>
          <w:szCs w:val="28"/>
          <w:lang w:val="uk-UA"/>
        </w:rPr>
        <w:t>.</w:t>
      </w:r>
    </w:p>
    <w:p w:rsidR="00352A62" w:rsidRPr="00080D3A" w:rsidRDefault="00352A62" w:rsidP="003E39D4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080D3A">
        <w:rPr>
          <w:rFonts w:ascii="Cambria" w:hAnsi="Cambria" w:cs="Cambria"/>
          <w:b/>
          <w:i/>
          <w:sz w:val="44"/>
          <w:szCs w:val="28"/>
        </w:rPr>
        <w:t>Вихованці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080D3A">
        <w:rPr>
          <w:rFonts w:ascii="Cambria" w:hAnsi="Cambria" w:cs="Cambria"/>
          <w:b/>
          <w:i/>
          <w:sz w:val="44"/>
          <w:szCs w:val="28"/>
        </w:rPr>
        <w:t>мають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080D3A">
        <w:rPr>
          <w:rFonts w:ascii="Cambria" w:hAnsi="Cambria" w:cs="Cambria"/>
          <w:b/>
          <w:i/>
          <w:sz w:val="44"/>
          <w:szCs w:val="28"/>
        </w:rPr>
        <w:t>вміти</w:t>
      </w:r>
      <w:r w:rsidRPr="00080D3A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3E39D4" w:rsidRPr="003E39D4" w:rsidRDefault="003E39D4" w:rsidP="003E39D4">
      <w:pPr>
        <w:pStyle w:val="1"/>
        <w:numPr>
          <w:ilvl w:val="0"/>
          <w:numId w:val="4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Виготовляти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аплікації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сюжетних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композицій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із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6"/>
          <w:sz w:val="32"/>
          <w:szCs w:val="28"/>
          <w:lang w:val="uk-UA"/>
        </w:rPr>
        <w:t>зроблених</w:t>
      </w:r>
      <w:r w:rsidRPr="003E39D4">
        <w:rPr>
          <w:rFonts w:ascii="Showcard Gothic" w:hAnsi="Showcard Gothic"/>
          <w:color w:val="000000"/>
          <w:spacing w:val="-6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4"/>
          <w:sz w:val="32"/>
          <w:szCs w:val="28"/>
          <w:lang w:val="uk-UA"/>
        </w:rPr>
        <w:t>моделей</w:t>
      </w:r>
      <w:r w:rsidRPr="003E39D4">
        <w:rPr>
          <w:rFonts w:ascii="Showcard Gothic" w:hAnsi="Showcard Gothic"/>
          <w:color w:val="000000"/>
          <w:spacing w:val="-4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4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4"/>
          <w:sz w:val="32"/>
          <w:szCs w:val="28"/>
          <w:lang w:val="uk-UA"/>
        </w:rPr>
        <w:t>Будувати</w:t>
      </w:r>
      <w:r w:rsidRPr="003E39D4">
        <w:rPr>
          <w:rFonts w:ascii="Showcard Gothic" w:hAnsi="Showcard Gothic"/>
          <w:color w:val="000000"/>
          <w:spacing w:val="-4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4"/>
          <w:sz w:val="32"/>
          <w:szCs w:val="28"/>
          <w:lang w:val="uk-UA"/>
        </w:rPr>
        <w:t>моделі</w:t>
      </w:r>
      <w:r w:rsidRPr="003E39D4">
        <w:rPr>
          <w:rFonts w:ascii="Showcard Gothic" w:hAnsi="Showcard Gothic"/>
          <w:color w:val="000000"/>
          <w:spacing w:val="-4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4"/>
          <w:sz w:val="32"/>
          <w:szCs w:val="28"/>
          <w:lang w:val="uk-UA"/>
        </w:rPr>
        <w:t>базових</w:t>
      </w:r>
      <w:r w:rsidRPr="003E39D4">
        <w:rPr>
          <w:rFonts w:ascii="Showcard Gothic" w:hAnsi="Showcard Gothic"/>
          <w:color w:val="000000"/>
          <w:spacing w:val="-4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4"/>
          <w:sz w:val="32"/>
          <w:szCs w:val="28"/>
          <w:lang w:val="uk-UA"/>
        </w:rPr>
        <w:t>форм</w:t>
      </w:r>
      <w:r w:rsidRPr="003E39D4">
        <w:rPr>
          <w:rFonts w:ascii="Showcard Gothic" w:hAnsi="Showcard Gothic"/>
          <w:color w:val="000000"/>
          <w:spacing w:val="-4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4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Виготовляти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плоскі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ялинки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та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гірлянди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методом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ори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гамі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та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аплікації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>.</w:t>
      </w:r>
    </w:p>
    <w:p w:rsidR="003E39D4" w:rsidRPr="003E39D4" w:rsidRDefault="003E39D4" w:rsidP="003E39D4">
      <w:pPr>
        <w:pStyle w:val="1"/>
        <w:numPr>
          <w:ilvl w:val="0"/>
          <w:numId w:val="4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Складати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різноманітні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 xml:space="preserve"> </w:t>
      </w:r>
      <w:r w:rsidRPr="003E39D4">
        <w:rPr>
          <w:rFonts w:ascii="Cambria" w:hAnsi="Cambria" w:cs="Cambria"/>
          <w:color w:val="000000"/>
          <w:spacing w:val="-2"/>
          <w:sz w:val="32"/>
          <w:szCs w:val="28"/>
          <w:lang w:val="uk-UA"/>
        </w:rPr>
        <w:t>човники</w:t>
      </w:r>
      <w:r w:rsidRPr="003E39D4">
        <w:rPr>
          <w:rFonts w:ascii="Showcard Gothic" w:hAnsi="Showcard Gothic"/>
          <w:color w:val="000000"/>
          <w:spacing w:val="-2"/>
          <w:sz w:val="32"/>
          <w:szCs w:val="28"/>
          <w:lang w:val="uk-UA"/>
        </w:rPr>
        <w:t>.</w:t>
      </w:r>
    </w:p>
    <w:p w:rsidR="00DD7232" w:rsidRPr="003E39D4" w:rsidRDefault="003E39D4" w:rsidP="003E39D4">
      <w:pPr>
        <w:pStyle w:val="1"/>
        <w:numPr>
          <w:ilvl w:val="0"/>
          <w:numId w:val="4"/>
        </w:numPr>
        <w:spacing w:line="360" w:lineRule="auto"/>
        <w:jc w:val="center"/>
        <w:rPr>
          <w:rFonts w:ascii="Showcard Gothic" w:hAnsi="Showcard Gothic"/>
          <w:b/>
          <w:color w:val="000000"/>
          <w:spacing w:val="6"/>
          <w:sz w:val="32"/>
          <w:szCs w:val="28"/>
          <w:lang w:val="uk-UA" w:eastAsia="ru-RU"/>
        </w:rPr>
      </w:pPr>
      <w:r w:rsidRPr="003E39D4">
        <w:rPr>
          <w:rFonts w:ascii="Cambria" w:hAnsi="Cambria" w:cs="Cambria"/>
          <w:sz w:val="32"/>
          <w:lang w:val="uk-UA"/>
        </w:rPr>
        <w:t>Створювати</w:t>
      </w:r>
      <w:r w:rsidRPr="003E39D4">
        <w:rPr>
          <w:rFonts w:ascii="Showcard Gothic" w:hAnsi="Showcard Gothic"/>
          <w:sz w:val="32"/>
          <w:lang w:val="uk-UA"/>
        </w:rPr>
        <w:t xml:space="preserve"> </w:t>
      </w:r>
      <w:r w:rsidRPr="003E39D4">
        <w:rPr>
          <w:rFonts w:ascii="Cambria" w:hAnsi="Cambria" w:cs="Cambria"/>
          <w:sz w:val="32"/>
          <w:lang w:val="uk-UA"/>
        </w:rPr>
        <w:t>предметно</w:t>
      </w:r>
      <w:r w:rsidRPr="003E39D4">
        <w:rPr>
          <w:rFonts w:ascii="Showcard Gothic" w:hAnsi="Showcard Gothic"/>
          <w:sz w:val="32"/>
          <w:lang w:val="uk-UA"/>
        </w:rPr>
        <w:t>-</w:t>
      </w:r>
      <w:r w:rsidRPr="003E39D4">
        <w:rPr>
          <w:rFonts w:ascii="Cambria" w:hAnsi="Cambria" w:cs="Cambria"/>
          <w:sz w:val="32"/>
          <w:lang w:val="uk-UA"/>
        </w:rPr>
        <w:t>декоративні</w:t>
      </w:r>
      <w:r w:rsidRPr="003E39D4">
        <w:rPr>
          <w:rFonts w:ascii="Showcard Gothic" w:hAnsi="Showcard Gothic"/>
          <w:sz w:val="32"/>
          <w:lang w:val="uk-UA"/>
        </w:rPr>
        <w:t xml:space="preserve"> </w:t>
      </w:r>
      <w:r w:rsidRPr="003E39D4">
        <w:rPr>
          <w:rFonts w:ascii="Cambria" w:hAnsi="Cambria" w:cs="Cambria"/>
          <w:sz w:val="32"/>
          <w:lang w:val="uk-UA"/>
        </w:rPr>
        <w:t>та</w:t>
      </w:r>
      <w:r w:rsidRPr="003E39D4">
        <w:rPr>
          <w:rFonts w:ascii="Showcard Gothic" w:hAnsi="Showcard Gothic"/>
          <w:sz w:val="32"/>
          <w:lang w:val="uk-UA"/>
        </w:rPr>
        <w:t xml:space="preserve"> </w:t>
      </w:r>
      <w:r w:rsidRPr="003E39D4">
        <w:rPr>
          <w:rFonts w:ascii="Cambria" w:hAnsi="Cambria" w:cs="Cambria"/>
          <w:sz w:val="32"/>
          <w:lang w:val="uk-UA"/>
        </w:rPr>
        <w:t>сюжетно</w:t>
      </w:r>
      <w:r w:rsidRPr="003E39D4">
        <w:rPr>
          <w:rFonts w:ascii="Showcard Gothic" w:hAnsi="Showcard Gothic"/>
          <w:sz w:val="32"/>
          <w:lang w:val="uk-UA"/>
        </w:rPr>
        <w:t>-</w:t>
      </w:r>
      <w:r w:rsidRPr="003E39D4">
        <w:rPr>
          <w:rFonts w:ascii="Cambria" w:hAnsi="Cambria" w:cs="Cambria"/>
          <w:sz w:val="32"/>
          <w:lang w:val="uk-UA"/>
        </w:rPr>
        <w:t>тематичні</w:t>
      </w:r>
      <w:r w:rsidRPr="003E39D4">
        <w:rPr>
          <w:rFonts w:ascii="Showcard Gothic" w:hAnsi="Showcard Gothic"/>
          <w:sz w:val="32"/>
          <w:lang w:val="uk-UA"/>
        </w:rPr>
        <w:t xml:space="preserve"> </w:t>
      </w:r>
      <w:r w:rsidRPr="003E39D4">
        <w:rPr>
          <w:rFonts w:ascii="Cambria" w:hAnsi="Cambria" w:cs="Cambria"/>
          <w:sz w:val="32"/>
          <w:lang w:val="uk-UA"/>
        </w:rPr>
        <w:t>аплікації</w:t>
      </w:r>
      <w:r>
        <w:rPr>
          <w:rFonts w:ascii="Showcard Gothic" w:hAnsi="Showcard Gothic"/>
          <w:sz w:val="32"/>
          <w:lang w:val="uk-UA"/>
        </w:rPr>
        <w:t>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F3E9D" wp14:editId="54A1C275">
                <wp:simplePos x="0" y="0"/>
                <wp:positionH relativeFrom="margin">
                  <wp:posOffset>635832</wp:posOffset>
                </wp:positionH>
                <wp:positionV relativeFrom="paragraph">
                  <wp:posOffset>-8276</wp:posOffset>
                </wp:positionV>
                <wp:extent cx="5753100" cy="16097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3E9D" id="Надпись 7" o:spid="_x0000_s1027" type="#_x0000_t202" style="position:absolute;left:0;text-align:left;margin-left:50.05pt;margin-top:-.65pt;width:453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" filled="f" stroked="f">
                <v:textbox>
                  <w:txbxContent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232" w:rsidRPr="003E39D4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F8" w:rsidRDefault="008F39F8" w:rsidP="00BA70C7">
      <w:pPr>
        <w:spacing w:after="0" w:line="240" w:lineRule="auto"/>
      </w:pPr>
      <w:r>
        <w:separator/>
      </w:r>
    </w:p>
  </w:endnote>
  <w:endnote w:type="continuationSeparator" w:id="0">
    <w:p w:rsidR="008F39F8" w:rsidRDefault="008F39F8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F8" w:rsidRDefault="008F39F8" w:rsidP="00BA70C7">
      <w:pPr>
        <w:spacing w:after="0" w:line="240" w:lineRule="auto"/>
      </w:pPr>
      <w:r>
        <w:separator/>
      </w:r>
    </w:p>
  </w:footnote>
  <w:footnote w:type="continuationSeparator" w:id="0">
    <w:p w:rsidR="008F39F8" w:rsidRDefault="008F39F8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6ECB"/>
    <w:multiLevelType w:val="hybridMultilevel"/>
    <w:tmpl w:val="4D5E9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6DC7"/>
    <w:multiLevelType w:val="hybridMultilevel"/>
    <w:tmpl w:val="918E8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080D3A"/>
    <w:rsid w:val="00180F3E"/>
    <w:rsid w:val="00352A62"/>
    <w:rsid w:val="003E39D4"/>
    <w:rsid w:val="004855AE"/>
    <w:rsid w:val="00615EF0"/>
    <w:rsid w:val="008A37B5"/>
    <w:rsid w:val="008D6136"/>
    <w:rsid w:val="008F39F8"/>
    <w:rsid w:val="00A61D8F"/>
    <w:rsid w:val="00AD17D8"/>
    <w:rsid w:val="00BA70C7"/>
    <w:rsid w:val="00BC7BB3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34"/>
    <w:qFormat/>
    <w:rsid w:val="008D6136"/>
    <w:pPr>
      <w:ind w:left="720"/>
      <w:contextualSpacing/>
    </w:pPr>
  </w:style>
  <w:style w:type="paragraph" w:customStyle="1" w:styleId="1">
    <w:name w:val="Абзац списка1"/>
    <w:basedOn w:val="a"/>
    <w:rsid w:val="003E39D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2022-11-18T06:25:00Z</dcterms:created>
  <dcterms:modified xsi:type="dcterms:W3CDTF">2022-11-21T10:51:00Z</dcterms:modified>
</cp:coreProperties>
</file>