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E1" w:rsidRPr="00B30CE1" w:rsidRDefault="00725808" w:rsidP="00B30CE1">
      <w:pPr>
        <w:pStyle w:val="a3"/>
        <w:tabs>
          <w:tab w:val="left" w:pos="4678"/>
        </w:tabs>
        <w:jc w:val="center"/>
        <w:rPr>
          <w:rFonts w:ascii="Times New Roman" w:hAnsi="Times New Roman" w:cs="Times New Roman"/>
          <w:b/>
          <w:sz w:val="28"/>
          <w:szCs w:val="28"/>
          <w:lang w:val="uk-UA"/>
        </w:rPr>
      </w:pPr>
      <w:bookmarkStart w:id="0" w:name="_GoBack"/>
      <w:bookmarkEnd w:id="0"/>
      <w:r w:rsidRPr="00B30CE1">
        <w:rPr>
          <w:rFonts w:ascii="Times New Roman" w:hAnsi="Times New Roman" w:cs="Times New Roman"/>
          <w:b/>
          <w:sz w:val="28"/>
          <w:szCs w:val="28"/>
          <w:lang w:val="uk-UA"/>
        </w:rPr>
        <w:t>ЗВІТ</w:t>
      </w:r>
      <w:r w:rsidR="00B30CE1" w:rsidRPr="00B30CE1">
        <w:rPr>
          <w:rFonts w:ascii="Times New Roman" w:hAnsi="Times New Roman" w:cs="Times New Roman"/>
          <w:b/>
          <w:sz w:val="28"/>
          <w:szCs w:val="28"/>
          <w:lang w:val="uk-UA"/>
        </w:rPr>
        <w:t xml:space="preserve">  </w:t>
      </w:r>
    </w:p>
    <w:p w:rsidR="00725808" w:rsidRPr="00B30CE1" w:rsidRDefault="00B30CE1" w:rsidP="00B30CE1">
      <w:pPr>
        <w:pStyle w:val="a3"/>
        <w:tabs>
          <w:tab w:val="left" w:pos="4678"/>
        </w:tabs>
        <w:jc w:val="center"/>
        <w:rPr>
          <w:rFonts w:ascii="Times New Roman" w:hAnsi="Times New Roman" w:cs="Times New Roman"/>
          <w:sz w:val="28"/>
          <w:szCs w:val="28"/>
          <w:lang w:val="uk-UA"/>
        </w:rPr>
      </w:pPr>
      <w:r w:rsidRPr="00B30CE1">
        <w:rPr>
          <w:rFonts w:ascii="Times New Roman" w:hAnsi="Times New Roman" w:cs="Times New Roman"/>
          <w:sz w:val="28"/>
          <w:szCs w:val="28"/>
          <w:lang w:val="uk-UA"/>
        </w:rPr>
        <w:t xml:space="preserve">директора </w:t>
      </w:r>
      <w:r>
        <w:rPr>
          <w:rFonts w:ascii="Times New Roman" w:hAnsi="Times New Roman" w:cs="Times New Roman"/>
          <w:sz w:val="28"/>
          <w:szCs w:val="28"/>
          <w:lang w:val="uk-UA"/>
        </w:rPr>
        <w:t>М</w:t>
      </w:r>
      <w:r w:rsidRPr="00B30CE1">
        <w:rPr>
          <w:rFonts w:ascii="Times New Roman" w:hAnsi="Times New Roman" w:cs="Times New Roman"/>
          <w:sz w:val="28"/>
          <w:szCs w:val="28"/>
          <w:lang w:val="uk-UA"/>
        </w:rPr>
        <w:t xml:space="preserve">алушківського ліцею </w:t>
      </w:r>
      <w:r>
        <w:rPr>
          <w:rFonts w:ascii="Times New Roman" w:hAnsi="Times New Roman" w:cs="Times New Roman"/>
          <w:sz w:val="28"/>
          <w:szCs w:val="28"/>
          <w:lang w:val="uk-UA"/>
        </w:rPr>
        <w:t>М</w:t>
      </w:r>
      <w:r w:rsidRPr="00B30CE1">
        <w:rPr>
          <w:rFonts w:ascii="Times New Roman" w:hAnsi="Times New Roman" w:cs="Times New Roman"/>
          <w:sz w:val="28"/>
          <w:szCs w:val="28"/>
          <w:lang w:val="uk-UA"/>
        </w:rPr>
        <w:t xml:space="preserve">алинської сільської ради   </w:t>
      </w:r>
    </w:p>
    <w:p w:rsidR="00725808" w:rsidRPr="00B30CE1" w:rsidRDefault="007722FC" w:rsidP="00725808">
      <w:pPr>
        <w:pStyle w:val="a3"/>
        <w:jc w:val="center"/>
        <w:rPr>
          <w:rFonts w:ascii="Times New Roman" w:hAnsi="Times New Roman" w:cs="Times New Roman"/>
          <w:sz w:val="28"/>
          <w:szCs w:val="28"/>
          <w:lang w:val="uk-UA"/>
        </w:rPr>
      </w:pPr>
      <w:r w:rsidRPr="00B30CE1">
        <w:rPr>
          <w:rFonts w:ascii="Times New Roman" w:hAnsi="Times New Roman" w:cs="Times New Roman"/>
          <w:sz w:val="28"/>
          <w:szCs w:val="28"/>
          <w:lang w:val="uk-UA"/>
        </w:rPr>
        <w:t xml:space="preserve">ТКАЧА </w:t>
      </w:r>
      <w:r w:rsidR="00B30CE1">
        <w:rPr>
          <w:rFonts w:ascii="Times New Roman" w:hAnsi="Times New Roman" w:cs="Times New Roman"/>
          <w:sz w:val="28"/>
          <w:szCs w:val="28"/>
          <w:lang w:val="uk-UA"/>
        </w:rPr>
        <w:t>О</w:t>
      </w:r>
      <w:r w:rsidR="00B30CE1" w:rsidRPr="00B30CE1">
        <w:rPr>
          <w:rFonts w:ascii="Times New Roman" w:hAnsi="Times New Roman" w:cs="Times New Roman"/>
          <w:sz w:val="28"/>
          <w:szCs w:val="28"/>
          <w:lang w:val="uk-UA"/>
        </w:rPr>
        <w:t xml:space="preserve">лександра </w:t>
      </w:r>
      <w:r w:rsidR="00B30CE1">
        <w:rPr>
          <w:rFonts w:ascii="Times New Roman" w:hAnsi="Times New Roman" w:cs="Times New Roman"/>
          <w:sz w:val="28"/>
          <w:szCs w:val="28"/>
          <w:lang w:val="uk-UA"/>
        </w:rPr>
        <w:t>М</w:t>
      </w:r>
      <w:r w:rsidR="00B30CE1" w:rsidRPr="00B30CE1">
        <w:rPr>
          <w:rFonts w:ascii="Times New Roman" w:hAnsi="Times New Roman" w:cs="Times New Roman"/>
          <w:sz w:val="28"/>
          <w:szCs w:val="28"/>
          <w:lang w:val="uk-UA"/>
        </w:rPr>
        <w:t xml:space="preserve">иколайовича </w:t>
      </w:r>
    </w:p>
    <w:p w:rsidR="00725808" w:rsidRPr="00B30CE1" w:rsidRDefault="00B30CE1" w:rsidP="00B30CE1">
      <w:pPr>
        <w:pStyle w:val="a3"/>
        <w:jc w:val="center"/>
        <w:rPr>
          <w:rFonts w:ascii="Times New Roman" w:hAnsi="Times New Roman" w:cs="Times New Roman"/>
          <w:sz w:val="28"/>
          <w:szCs w:val="28"/>
          <w:lang w:val="uk-UA"/>
        </w:rPr>
      </w:pPr>
      <w:r w:rsidRPr="00B30CE1">
        <w:rPr>
          <w:rFonts w:ascii="Times New Roman" w:hAnsi="Times New Roman" w:cs="Times New Roman"/>
          <w:sz w:val="28"/>
          <w:szCs w:val="28"/>
          <w:lang w:val="uk-UA"/>
        </w:rPr>
        <w:t>про роботу педагогічного колективу за 202</w:t>
      </w:r>
      <w:r w:rsidR="00714316" w:rsidRPr="00714316">
        <w:rPr>
          <w:rFonts w:ascii="Times New Roman" w:hAnsi="Times New Roman" w:cs="Times New Roman"/>
          <w:sz w:val="28"/>
          <w:szCs w:val="28"/>
        </w:rPr>
        <w:t>3</w:t>
      </w:r>
      <w:r w:rsidRPr="00B30CE1">
        <w:rPr>
          <w:rFonts w:ascii="Times New Roman" w:hAnsi="Times New Roman" w:cs="Times New Roman"/>
          <w:sz w:val="28"/>
          <w:szCs w:val="28"/>
          <w:lang w:val="uk-UA"/>
        </w:rPr>
        <w:t>-202</w:t>
      </w:r>
      <w:r w:rsidR="00714316" w:rsidRPr="00714316">
        <w:rPr>
          <w:rFonts w:ascii="Times New Roman" w:hAnsi="Times New Roman" w:cs="Times New Roman"/>
          <w:sz w:val="28"/>
          <w:szCs w:val="28"/>
        </w:rPr>
        <w:t>4</w:t>
      </w:r>
      <w:r w:rsidRPr="00B30CE1">
        <w:rPr>
          <w:rFonts w:ascii="Times New Roman" w:hAnsi="Times New Roman" w:cs="Times New Roman"/>
          <w:sz w:val="28"/>
          <w:szCs w:val="28"/>
          <w:lang w:val="uk-UA"/>
        </w:rPr>
        <w:t xml:space="preserve"> навчальний рік</w:t>
      </w:r>
    </w:p>
    <w:p w:rsidR="00401B3E" w:rsidRPr="00211C3A" w:rsidRDefault="00401B3E" w:rsidP="00401B3E">
      <w:pPr>
        <w:pStyle w:val="a3"/>
        <w:jc w:val="center"/>
        <w:rPr>
          <w:rFonts w:ascii="Times New Roman" w:hAnsi="Times New Roman" w:cs="Times New Roman"/>
          <w:b/>
          <w:sz w:val="28"/>
          <w:szCs w:val="28"/>
          <w:lang w:val="uk-UA"/>
        </w:rPr>
      </w:pPr>
    </w:p>
    <w:p w:rsidR="00401B3E" w:rsidRPr="00980AA3" w:rsidRDefault="0032349D" w:rsidP="00401B3E">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401B3E" w:rsidRPr="00980AA3">
        <w:rPr>
          <w:rFonts w:ascii="Times New Roman" w:hAnsi="Times New Roman" w:cs="Times New Roman"/>
          <w:b/>
          <w:sz w:val="28"/>
          <w:szCs w:val="28"/>
          <w:lang w:val="uk-UA"/>
        </w:rPr>
        <w:t xml:space="preserve"> Загальна інформація про </w:t>
      </w:r>
      <w:r w:rsidR="00566D40">
        <w:rPr>
          <w:rFonts w:ascii="Times New Roman" w:hAnsi="Times New Roman" w:cs="Times New Roman"/>
          <w:b/>
          <w:sz w:val="28"/>
          <w:szCs w:val="28"/>
          <w:lang w:val="uk-UA"/>
        </w:rPr>
        <w:t>заклад</w:t>
      </w:r>
    </w:p>
    <w:p w:rsidR="00D6448E" w:rsidRPr="003B0E8D" w:rsidRDefault="005526F1" w:rsidP="00D6448E">
      <w:pPr>
        <w:shd w:val="clear" w:color="auto" w:fill="FDFDFD"/>
        <w:spacing w:after="0" w:line="240" w:lineRule="auto"/>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sz w:val="28"/>
          <w:szCs w:val="28"/>
          <w:lang w:val="uk-UA"/>
        </w:rPr>
        <w:t xml:space="preserve">Відповідно до рішення Малинської сільської ради № 66 від 30.12.2020 року </w:t>
      </w:r>
      <w:r w:rsidR="00800AED" w:rsidRPr="00980AA3">
        <w:rPr>
          <w:rFonts w:ascii="Times New Roman" w:hAnsi="Times New Roman" w:cs="Times New Roman"/>
          <w:sz w:val="28"/>
          <w:szCs w:val="28"/>
          <w:lang w:val="uk-UA"/>
        </w:rPr>
        <w:t>Малушківськ</w:t>
      </w:r>
      <w:r>
        <w:rPr>
          <w:rFonts w:ascii="Times New Roman" w:hAnsi="Times New Roman" w:cs="Times New Roman"/>
          <w:sz w:val="28"/>
          <w:szCs w:val="28"/>
          <w:lang w:val="uk-UA"/>
        </w:rPr>
        <w:t xml:space="preserve">ий ліцей </w:t>
      </w:r>
      <w:r w:rsidR="00FD5159" w:rsidRPr="00980AA3">
        <w:rPr>
          <w:rFonts w:ascii="Times New Roman" w:hAnsi="Times New Roman" w:cs="Times New Roman"/>
          <w:sz w:val="28"/>
          <w:szCs w:val="28"/>
          <w:lang w:val="uk-UA"/>
        </w:rPr>
        <w:t xml:space="preserve">є комунальною власністю </w:t>
      </w:r>
      <w:r>
        <w:rPr>
          <w:rFonts w:ascii="Times New Roman" w:hAnsi="Times New Roman" w:cs="Times New Roman"/>
          <w:sz w:val="28"/>
          <w:szCs w:val="28"/>
          <w:lang w:val="uk-UA"/>
        </w:rPr>
        <w:t>Малинської сільської ради</w:t>
      </w:r>
      <w:r w:rsidR="00FD5159" w:rsidRPr="00980AA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6448E" w:rsidRPr="00D6448E">
        <w:rPr>
          <w:rFonts w:ascii="Times New Roman" w:eastAsia="Times New Roman" w:hAnsi="Times New Roman" w:cs="Times New Roman"/>
          <w:color w:val="000000"/>
          <w:sz w:val="28"/>
          <w:szCs w:val="28"/>
          <w:lang w:val="uk-UA" w:eastAsia="ru-RU"/>
        </w:rPr>
        <w:t xml:space="preserve">Діяльність закладу здійснюється відповідно до нормативних документів </w:t>
      </w:r>
      <w:r w:rsidR="00D6448E" w:rsidRPr="003A1682">
        <w:rPr>
          <w:rFonts w:ascii="Times New Roman" w:eastAsia="Times New Roman" w:hAnsi="Times New Roman" w:cs="Times New Roman"/>
          <w:color w:val="000000"/>
          <w:sz w:val="28"/>
          <w:szCs w:val="28"/>
          <w:lang w:val="uk-UA" w:eastAsia="ru-RU"/>
        </w:rPr>
        <w:t>та законодавчих актів України: Конституції України, Закон</w:t>
      </w:r>
      <w:r w:rsidR="003A1682" w:rsidRPr="003A1682">
        <w:rPr>
          <w:rFonts w:ascii="Times New Roman" w:eastAsia="Times New Roman" w:hAnsi="Times New Roman" w:cs="Times New Roman"/>
          <w:color w:val="000000"/>
          <w:sz w:val="28"/>
          <w:szCs w:val="28"/>
          <w:lang w:val="uk-UA" w:eastAsia="ru-RU"/>
        </w:rPr>
        <w:t>ів</w:t>
      </w:r>
      <w:r w:rsidR="00D6448E" w:rsidRPr="003A1682">
        <w:rPr>
          <w:rFonts w:ascii="Times New Roman" w:eastAsia="Times New Roman" w:hAnsi="Times New Roman" w:cs="Times New Roman"/>
          <w:color w:val="000000"/>
          <w:sz w:val="28"/>
          <w:szCs w:val="28"/>
          <w:lang w:val="uk-UA" w:eastAsia="ru-RU"/>
        </w:rPr>
        <w:t xml:space="preserve"> України «Про освіту», </w:t>
      </w:r>
      <w:r w:rsidR="003A1682" w:rsidRPr="003A1682">
        <w:rPr>
          <w:rFonts w:ascii="Times New Roman" w:eastAsia="Times New Roman" w:hAnsi="Times New Roman" w:cs="Times New Roman"/>
          <w:color w:val="000000"/>
          <w:sz w:val="28"/>
          <w:szCs w:val="28"/>
          <w:lang w:val="uk-UA" w:eastAsia="ru-RU"/>
        </w:rPr>
        <w:t xml:space="preserve"> </w:t>
      </w:r>
      <w:r w:rsidR="00D6448E" w:rsidRPr="003A1682">
        <w:rPr>
          <w:rFonts w:ascii="Times New Roman" w:eastAsia="Times New Roman" w:hAnsi="Times New Roman" w:cs="Times New Roman"/>
          <w:color w:val="000000"/>
          <w:sz w:val="28"/>
          <w:szCs w:val="28"/>
          <w:lang w:val="uk-UA" w:eastAsia="ru-RU"/>
        </w:rPr>
        <w:t xml:space="preserve"> «Про повну загальну середню освіту»</w:t>
      </w:r>
      <w:r w:rsidR="003A1682" w:rsidRPr="003A1682">
        <w:rPr>
          <w:rFonts w:ascii="Times New Roman" w:eastAsia="Times New Roman" w:hAnsi="Times New Roman" w:cs="Times New Roman"/>
          <w:color w:val="000000"/>
          <w:sz w:val="28"/>
          <w:szCs w:val="28"/>
          <w:lang w:val="uk-UA" w:eastAsia="ru-RU"/>
        </w:rPr>
        <w:t>,</w:t>
      </w:r>
      <w:r w:rsidR="00D6448E" w:rsidRPr="003A1682">
        <w:rPr>
          <w:rFonts w:ascii="Times New Roman" w:eastAsia="Times New Roman" w:hAnsi="Times New Roman" w:cs="Times New Roman"/>
          <w:color w:val="000000"/>
          <w:sz w:val="28"/>
          <w:szCs w:val="28"/>
          <w:lang w:val="uk-UA" w:eastAsia="ru-RU"/>
        </w:rPr>
        <w:t xml:space="preserve"> «Про охорону праці», </w:t>
      </w:r>
      <w:r w:rsidR="003A1682" w:rsidRPr="003A1682">
        <w:rPr>
          <w:rFonts w:ascii="Times New Roman" w:eastAsia="Times New Roman" w:hAnsi="Times New Roman" w:cs="Times New Roman"/>
          <w:color w:val="000000"/>
          <w:sz w:val="28"/>
          <w:szCs w:val="28"/>
          <w:lang w:val="uk-UA" w:eastAsia="ru-RU"/>
        </w:rPr>
        <w:t xml:space="preserve"> </w:t>
      </w:r>
      <w:r w:rsidR="00D6448E" w:rsidRPr="003A1682">
        <w:rPr>
          <w:rFonts w:ascii="Times New Roman" w:eastAsia="Times New Roman" w:hAnsi="Times New Roman" w:cs="Times New Roman"/>
          <w:color w:val="000000"/>
          <w:sz w:val="28"/>
          <w:szCs w:val="28"/>
          <w:lang w:val="uk-UA" w:eastAsia="ru-RU"/>
        </w:rPr>
        <w:t>«Про цивільний захист», «Про відпустки»,</w:t>
      </w:r>
      <w:r w:rsidR="003A1682" w:rsidRPr="003A1682">
        <w:rPr>
          <w:rFonts w:ascii="Times New Roman" w:eastAsia="Times New Roman" w:hAnsi="Times New Roman" w:cs="Times New Roman"/>
          <w:color w:val="000000"/>
          <w:sz w:val="28"/>
          <w:szCs w:val="28"/>
          <w:lang w:val="uk-UA" w:eastAsia="ru-RU"/>
        </w:rPr>
        <w:t xml:space="preserve"> </w:t>
      </w:r>
      <w:r w:rsidR="00D6448E" w:rsidRPr="003A1682">
        <w:rPr>
          <w:rFonts w:ascii="Times New Roman" w:eastAsia="Times New Roman" w:hAnsi="Times New Roman" w:cs="Times New Roman"/>
          <w:color w:val="000000"/>
          <w:sz w:val="28"/>
          <w:szCs w:val="28"/>
          <w:lang w:val="uk-UA" w:eastAsia="ru-RU"/>
        </w:rPr>
        <w:t xml:space="preserve">«Про мови», Статуту закладу, </w:t>
      </w:r>
      <w:r w:rsidR="00714316" w:rsidRPr="008B5AE1">
        <w:rPr>
          <w:rFonts w:ascii="Times New Roman" w:eastAsia="Times New Roman" w:hAnsi="Times New Roman" w:cs="Times New Roman"/>
          <w:color w:val="000000"/>
          <w:sz w:val="28"/>
          <w:szCs w:val="28"/>
          <w:lang w:val="uk-UA" w:eastAsia="ru-RU"/>
        </w:rPr>
        <w:t xml:space="preserve"> </w:t>
      </w:r>
      <w:r w:rsidR="00D6448E" w:rsidRPr="003A1682">
        <w:rPr>
          <w:rFonts w:ascii="Times New Roman" w:eastAsia="Times New Roman" w:hAnsi="Times New Roman" w:cs="Times New Roman"/>
          <w:color w:val="000000"/>
          <w:sz w:val="28"/>
          <w:szCs w:val="28"/>
          <w:lang w:val="uk-UA" w:eastAsia="ru-RU"/>
        </w:rPr>
        <w:t xml:space="preserve"> </w:t>
      </w:r>
      <w:r w:rsidR="00566D40" w:rsidRPr="003A1682">
        <w:rPr>
          <w:rFonts w:ascii="Times New Roman" w:eastAsia="Times New Roman" w:hAnsi="Times New Roman" w:cs="Times New Roman"/>
          <w:color w:val="000000"/>
          <w:sz w:val="28"/>
          <w:szCs w:val="28"/>
          <w:lang w:val="uk-UA" w:eastAsia="ru-RU"/>
        </w:rPr>
        <w:t>Колективного договору</w:t>
      </w:r>
      <w:r w:rsidR="00566D40">
        <w:rPr>
          <w:rFonts w:ascii="Times New Roman" w:eastAsia="Times New Roman" w:hAnsi="Times New Roman" w:cs="Times New Roman"/>
          <w:color w:val="000000"/>
          <w:sz w:val="28"/>
          <w:szCs w:val="28"/>
          <w:lang w:val="uk-UA" w:eastAsia="ru-RU"/>
        </w:rPr>
        <w:t xml:space="preserve"> між адміністрацією</w:t>
      </w:r>
      <w:r w:rsidR="00566D40" w:rsidRPr="003A1682">
        <w:rPr>
          <w:rFonts w:ascii="Times New Roman" w:eastAsia="Times New Roman" w:hAnsi="Times New Roman" w:cs="Times New Roman"/>
          <w:color w:val="000000"/>
          <w:sz w:val="28"/>
          <w:szCs w:val="28"/>
          <w:lang w:val="uk-UA" w:eastAsia="ru-RU"/>
        </w:rPr>
        <w:t xml:space="preserve"> </w:t>
      </w:r>
      <w:r w:rsidR="00566D40">
        <w:rPr>
          <w:rFonts w:ascii="Times New Roman" w:eastAsia="Times New Roman" w:hAnsi="Times New Roman" w:cs="Times New Roman"/>
          <w:color w:val="000000"/>
          <w:sz w:val="28"/>
          <w:szCs w:val="28"/>
          <w:lang w:val="uk-UA" w:eastAsia="ru-RU"/>
        </w:rPr>
        <w:t xml:space="preserve">та трудовим колективом Малушківського ліцею Малинської сільської ради на 2023 – 2027 роки, </w:t>
      </w:r>
      <w:r w:rsidR="00D6448E" w:rsidRPr="003A1682">
        <w:rPr>
          <w:rFonts w:ascii="Times New Roman" w:eastAsia="Times New Roman" w:hAnsi="Times New Roman" w:cs="Times New Roman"/>
          <w:color w:val="000000"/>
          <w:sz w:val="28"/>
          <w:szCs w:val="28"/>
          <w:lang w:val="uk-UA" w:eastAsia="ru-RU"/>
        </w:rPr>
        <w:t>Стратегії розвитку ліцею на 2021- 2026 роки,  Плану</w:t>
      </w:r>
      <w:r w:rsidR="00D6448E" w:rsidRPr="00D6448E">
        <w:rPr>
          <w:rFonts w:ascii="Times New Roman" w:eastAsia="Times New Roman" w:hAnsi="Times New Roman"/>
          <w:color w:val="000000"/>
          <w:sz w:val="28"/>
          <w:szCs w:val="28"/>
          <w:lang w:val="uk-UA" w:eastAsia="ru-RU"/>
        </w:rPr>
        <w:t xml:space="preserve"> роботи</w:t>
      </w:r>
      <w:r w:rsidR="00D6448E">
        <w:rPr>
          <w:rFonts w:ascii="Times New Roman" w:eastAsia="Times New Roman" w:hAnsi="Times New Roman"/>
          <w:color w:val="000000"/>
          <w:sz w:val="28"/>
          <w:szCs w:val="28"/>
          <w:lang w:val="uk-UA" w:eastAsia="ru-RU"/>
        </w:rPr>
        <w:t xml:space="preserve"> </w:t>
      </w:r>
      <w:r w:rsidR="00566D40">
        <w:rPr>
          <w:rFonts w:ascii="Times New Roman" w:eastAsia="Times New Roman" w:hAnsi="Times New Roman"/>
          <w:color w:val="000000"/>
          <w:sz w:val="28"/>
          <w:szCs w:val="28"/>
          <w:lang w:val="uk-UA" w:eastAsia="ru-RU"/>
        </w:rPr>
        <w:t xml:space="preserve">закладу </w:t>
      </w:r>
      <w:r w:rsidR="00D6448E">
        <w:rPr>
          <w:rFonts w:ascii="Times New Roman" w:eastAsia="Times New Roman" w:hAnsi="Times New Roman"/>
          <w:color w:val="000000"/>
          <w:sz w:val="28"/>
          <w:szCs w:val="28"/>
          <w:lang w:val="uk-UA" w:eastAsia="ru-RU"/>
        </w:rPr>
        <w:t>на 202</w:t>
      </w:r>
      <w:r w:rsidR="00714316" w:rsidRPr="00714316">
        <w:rPr>
          <w:rFonts w:ascii="Times New Roman" w:eastAsia="Times New Roman" w:hAnsi="Times New Roman"/>
          <w:color w:val="000000"/>
          <w:sz w:val="28"/>
          <w:szCs w:val="28"/>
          <w:lang w:eastAsia="ru-RU"/>
        </w:rPr>
        <w:t>3</w:t>
      </w:r>
      <w:r w:rsidR="00D6448E">
        <w:rPr>
          <w:rFonts w:ascii="Times New Roman" w:eastAsia="Times New Roman" w:hAnsi="Times New Roman"/>
          <w:color w:val="000000"/>
          <w:sz w:val="28"/>
          <w:szCs w:val="28"/>
          <w:lang w:val="uk-UA" w:eastAsia="ru-RU"/>
        </w:rPr>
        <w:t>-202</w:t>
      </w:r>
      <w:r w:rsidR="00714316" w:rsidRPr="00714316">
        <w:rPr>
          <w:rFonts w:ascii="Times New Roman" w:eastAsia="Times New Roman" w:hAnsi="Times New Roman"/>
          <w:color w:val="000000"/>
          <w:sz w:val="28"/>
          <w:szCs w:val="28"/>
          <w:lang w:eastAsia="ru-RU"/>
        </w:rPr>
        <w:t>4</w:t>
      </w:r>
      <w:r w:rsidR="00D6448E">
        <w:rPr>
          <w:rFonts w:ascii="Times New Roman" w:eastAsia="Times New Roman" w:hAnsi="Times New Roman"/>
          <w:color w:val="000000"/>
          <w:sz w:val="28"/>
          <w:szCs w:val="28"/>
          <w:lang w:val="uk-UA" w:eastAsia="ru-RU"/>
        </w:rPr>
        <w:t xml:space="preserve"> </w:t>
      </w:r>
      <w:r w:rsidR="00D6448E" w:rsidRPr="003B0E8D">
        <w:rPr>
          <w:rFonts w:ascii="Times New Roman" w:eastAsia="Times New Roman" w:hAnsi="Times New Roman" w:cs="Times New Roman"/>
          <w:color w:val="000000"/>
          <w:sz w:val="28"/>
          <w:szCs w:val="28"/>
          <w:lang w:val="uk-UA" w:eastAsia="ru-RU"/>
        </w:rPr>
        <w:t>навчальний рік.</w:t>
      </w:r>
    </w:p>
    <w:p w:rsidR="00566D40" w:rsidRPr="003B0E8D" w:rsidRDefault="00FD5159" w:rsidP="003B0E8D">
      <w:pPr>
        <w:pStyle w:val="a3"/>
        <w:ind w:firstLine="708"/>
        <w:jc w:val="both"/>
        <w:rPr>
          <w:rFonts w:ascii="Times New Roman" w:hAnsi="Times New Roman" w:cs="Times New Roman"/>
          <w:sz w:val="28"/>
          <w:szCs w:val="28"/>
          <w:lang w:val="uk-UA"/>
        </w:rPr>
      </w:pPr>
      <w:r w:rsidRPr="003B0E8D">
        <w:rPr>
          <w:rFonts w:ascii="Times New Roman" w:hAnsi="Times New Roman" w:cs="Times New Roman"/>
          <w:sz w:val="28"/>
          <w:szCs w:val="28"/>
          <w:lang w:val="uk-UA"/>
        </w:rPr>
        <w:t>У 20</w:t>
      </w:r>
      <w:r w:rsidR="005526F1" w:rsidRPr="003B0E8D">
        <w:rPr>
          <w:rFonts w:ascii="Times New Roman" w:hAnsi="Times New Roman" w:cs="Times New Roman"/>
          <w:sz w:val="28"/>
          <w:szCs w:val="28"/>
          <w:lang w:val="uk-UA"/>
        </w:rPr>
        <w:t>2</w:t>
      </w:r>
      <w:r w:rsidR="00714316" w:rsidRPr="003B0E8D">
        <w:rPr>
          <w:rFonts w:ascii="Times New Roman" w:hAnsi="Times New Roman" w:cs="Times New Roman"/>
          <w:sz w:val="28"/>
          <w:szCs w:val="28"/>
        </w:rPr>
        <w:t>3</w:t>
      </w:r>
      <w:r w:rsidRPr="003B0E8D">
        <w:rPr>
          <w:rFonts w:ascii="Times New Roman" w:hAnsi="Times New Roman" w:cs="Times New Roman"/>
          <w:sz w:val="28"/>
          <w:szCs w:val="28"/>
          <w:lang w:val="uk-UA"/>
        </w:rPr>
        <w:t>-20</w:t>
      </w:r>
      <w:r w:rsidR="005526F1" w:rsidRPr="003B0E8D">
        <w:rPr>
          <w:rFonts w:ascii="Times New Roman" w:hAnsi="Times New Roman" w:cs="Times New Roman"/>
          <w:sz w:val="28"/>
          <w:szCs w:val="28"/>
          <w:lang w:val="uk-UA"/>
        </w:rPr>
        <w:t>2</w:t>
      </w:r>
      <w:r w:rsidR="00714316" w:rsidRPr="003B0E8D">
        <w:rPr>
          <w:rFonts w:ascii="Times New Roman" w:hAnsi="Times New Roman" w:cs="Times New Roman"/>
          <w:sz w:val="28"/>
          <w:szCs w:val="28"/>
        </w:rPr>
        <w:t>4</w:t>
      </w:r>
      <w:r w:rsidRPr="003B0E8D">
        <w:rPr>
          <w:rFonts w:ascii="Times New Roman" w:hAnsi="Times New Roman" w:cs="Times New Roman"/>
          <w:sz w:val="28"/>
          <w:szCs w:val="28"/>
          <w:lang w:val="uk-UA"/>
        </w:rPr>
        <w:t xml:space="preserve"> навчальному році працювало </w:t>
      </w:r>
      <w:r w:rsidR="00042DC2" w:rsidRPr="003B0E8D">
        <w:rPr>
          <w:rFonts w:ascii="Times New Roman" w:hAnsi="Times New Roman" w:cs="Times New Roman"/>
          <w:sz w:val="28"/>
          <w:szCs w:val="28"/>
          <w:lang w:val="uk-UA"/>
        </w:rPr>
        <w:t>2</w:t>
      </w:r>
      <w:r w:rsidR="00714316" w:rsidRPr="003B0E8D">
        <w:rPr>
          <w:rFonts w:ascii="Times New Roman" w:hAnsi="Times New Roman" w:cs="Times New Roman"/>
          <w:sz w:val="28"/>
          <w:szCs w:val="28"/>
        </w:rPr>
        <w:t>4</w:t>
      </w:r>
      <w:r w:rsidRPr="003B0E8D">
        <w:rPr>
          <w:rFonts w:ascii="Times New Roman" w:hAnsi="Times New Roman" w:cs="Times New Roman"/>
          <w:sz w:val="28"/>
          <w:szCs w:val="28"/>
          <w:lang w:val="uk-UA"/>
        </w:rPr>
        <w:t xml:space="preserve"> педагогічн</w:t>
      </w:r>
      <w:r w:rsidR="00714316" w:rsidRPr="003B0E8D">
        <w:rPr>
          <w:rFonts w:ascii="Times New Roman" w:hAnsi="Times New Roman" w:cs="Times New Roman"/>
          <w:sz w:val="28"/>
          <w:szCs w:val="28"/>
          <w:lang w:val="uk-UA"/>
        </w:rPr>
        <w:t>і</w:t>
      </w:r>
      <w:r w:rsidR="001B15EC" w:rsidRPr="003B0E8D">
        <w:rPr>
          <w:rFonts w:ascii="Times New Roman" w:hAnsi="Times New Roman" w:cs="Times New Roman"/>
          <w:sz w:val="28"/>
          <w:szCs w:val="28"/>
          <w:lang w:val="uk-UA"/>
        </w:rPr>
        <w:t xml:space="preserve"> </w:t>
      </w:r>
      <w:r w:rsidRPr="003B0E8D">
        <w:rPr>
          <w:rFonts w:ascii="Times New Roman" w:hAnsi="Times New Roman" w:cs="Times New Roman"/>
          <w:sz w:val="28"/>
          <w:szCs w:val="28"/>
          <w:lang w:val="uk-UA"/>
        </w:rPr>
        <w:t>працівник</w:t>
      </w:r>
      <w:r w:rsidR="00B815FE" w:rsidRPr="003B0E8D">
        <w:rPr>
          <w:rFonts w:ascii="Times New Roman" w:hAnsi="Times New Roman" w:cs="Times New Roman"/>
          <w:sz w:val="28"/>
          <w:szCs w:val="28"/>
          <w:lang w:val="uk-UA"/>
        </w:rPr>
        <w:t>и</w:t>
      </w:r>
      <w:r w:rsidR="003B0E8D" w:rsidRPr="003B0E8D">
        <w:rPr>
          <w:rFonts w:ascii="Times New Roman" w:hAnsi="Times New Roman" w:cs="Times New Roman"/>
          <w:sz w:val="28"/>
          <w:szCs w:val="28"/>
          <w:lang w:val="uk-UA"/>
        </w:rPr>
        <w:t xml:space="preserve"> </w:t>
      </w:r>
      <w:r w:rsidR="00566D40" w:rsidRPr="003B0E8D">
        <w:rPr>
          <w:rFonts w:ascii="Times New Roman" w:hAnsi="Times New Roman" w:cs="Times New Roman"/>
          <w:sz w:val="28"/>
          <w:szCs w:val="28"/>
        </w:rPr>
        <w:t xml:space="preserve">та 10 </w:t>
      </w:r>
      <w:proofErr w:type="spellStart"/>
      <w:r w:rsidR="00566D40" w:rsidRPr="003B0E8D">
        <w:rPr>
          <w:rFonts w:ascii="Times New Roman" w:hAnsi="Times New Roman" w:cs="Times New Roman"/>
          <w:sz w:val="28"/>
          <w:szCs w:val="28"/>
        </w:rPr>
        <w:t>працівників</w:t>
      </w:r>
      <w:proofErr w:type="spellEnd"/>
      <w:r w:rsidR="00566D40" w:rsidRPr="003B0E8D">
        <w:rPr>
          <w:rFonts w:ascii="Times New Roman" w:hAnsi="Times New Roman" w:cs="Times New Roman"/>
          <w:sz w:val="28"/>
          <w:szCs w:val="28"/>
        </w:rPr>
        <w:t xml:space="preserve"> </w:t>
      </w:r>
      <w:proofErr w:type="spellStart"/>
      <w:r w:rsidR="00566D40" w:rsidRPr="003B0E8D">
        <w:rPr>
          <w:rFonts w:ascii="Times New Roman" w:hAnsi="Times New Roman" w:cs="Times New Roman"/>
          <w:sz w:val="28"/>
          <w:szCs w:val="28"/>
        </w:rPr>
        <w:t>непедагогічного</w:t>
      </w:r>
      <w:proofErr w:type="spellEnd"/>
      <w:r w:rsidR="00566D40" w:rsidRPr="003B0E8D">
        <w:rPr>
          <w:rFonts w:ascii="Times New Roman" w:hAnsi="Times New Roman" w:cs="Times New Roman"/>
          <w:sz w:val="28"/>
          <w:szCs w:val="28"/>
        </w:rPr>
        <w:t xml:space="preserve"> складу, </w:t>
      </w:r>
      <w:proofErr w:type="spellStart"/>
      <w:r w:rsidR="00566D40" w:rsidRPr="003B0E8D">
        <w:rPr>
          <w:rFonts w:ascii="Times New Roman" w:hAnsi="Times New Roman" w:cs="Times New Roman"/>
          <w:sz w:val="28"/>
          <w:szCs w:val="28"/>
        </w:rPr>
        <w:t>з</w:t>
      </w:r>
      <w:proofErr w:type="spellEnd"/>
      <w:r w:rsidR="00566D40" w:rsidRPr="003B0E8D">
        <w:rPr>
          <w:rFonts w:ascii="Times New Roman" w:hAnsi="Times New Roman" w:cs="Times New Roman"/>
          <w:sz w:val="28"/>
          <w:szCs w:val="28"/>
        </w:rPr>
        <w:t xml:space="preserve"> них 3 </w:t>
      </w:r>
      <w:proofErr w:type="spellStart"/>
      <w:r w:rsidR="00566D40" w:rsidRPr="003B0E8D">
        <w:rPr>
          <w:rFonts w:ascii="Times New Roman" w:hAnsi="Times New Roman" w:cs="Times New Roman"/>
          <w:sz w:val="28"/>
          <w:szCs w:val="28"/>
        </w:rPr>
        <w:t>спеціалісти</w:t>
      </w:r>
      <w:proofErr w:type="spellEnd"/>
      <w:r w:rsidR="00566D40" w:rsidRPr="003B0E8D">
        <w:rPr>
          <w:rFonts w:ascii="Times New Roman" w:hAnsi="Times New Roman" w:cs="Times New Roman"/>
          <w:sz w:val="28"/>
          <w:szCs w:val="28"/>
        </w:rPr>
        <w:t xml:space="preserve">,  7 </w:t>
      </w:r>
      <w:proofErr w:type="spellStart"/>
      <w:r w:rsidR="00566D40" w:rsidRPr="003B0E8D">
        <w:rPr>
          <w:rFonts w:ascii="Times New Roman" w:hAnsi="Times New Roman" w:cs="Times New Roman"/>
          <w:sz w:val="28"/>
          <w:szCs w:val="28"/>
        </w:rPr>
        <w:t>робітників</w:t>
      </w:r>
      <w:proofErr w:type="spellEnd"/>
      <w:r w:rsidR="00566D40" w:rsidRPr="003B0E8D">
        <w:rPr>
          <w:rFonts w:ascii="Times New Roman" w:hAnsi="Times New Roman" w:cs="Times New Roman"/>
          <w:sz w:val="28"/>
          <w:szCs w:val="28"/>
        </w:rPr>
        <w:t>.</w:t>
      </w:r>
    </w:p>
    <w:p w:rsidR="00C42798" w:rsidRDefault="00F85C87" w:rsidP="00550191">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val="uk-UA"/>
        </w:rPr>
      </w:pPr>
      <w:r w:rsidRPr="00E746BF">
        <w:rPr>
          <w:rFonts w:ascii="Times New Roman" w:hAnsi="Times New Roman" w:cs="Times New Roman"/>
          <w:sz w:val="28"/>
          <w:szCs w:val="28"/>
        </w:rPr>
        <w:t xml:space="preserve">На </w:t>
      </w:r>
      <w:proofErr w:type="spellStart"/>
      <w:r w:rsidRPr="00E746BF">
        <w:rPr>
          <w:rFonts w:ascii="Times New Roman" w:hAnsi="Times New Roman" w:cs="Times New Roman"/>
          <w:sz w:val="28"/>
          <w:szCs w:val="28"/>
        </w:rPr>
        <w:t>кінець</w:t>
      </w:r>
      <w:proofErr w:type="spellEnd"/>
      <w:r w:rsidRPr="00E746BF">
        <w:rPr>
          <w:rFonts w:ascii="Times New Roman" w:hAnsi="Times New Roman" w:cs="Times New Roman"/>
          <w:sz w:val="28"/>
          <w:szCs w:val="28"/>
        </w:rPr>
        <w:t xml:space="preserve"> 202</w:t>
      </w:r>
      <w:r w:rsidR="00714316" w:rsidRPr="00E746BF">
        <w:rPr>
          <w:rFonts w:ascii="Times New Roman" w:hAnsi="Times New Roman" w:cs="Times New Roman"/>
          <w:sz w:val="28"/>
          <w:szCs w:val="28"/>
        </w:rPr>
        <w:t>3</w:t>
      </w:r>
      <w:r w:rsidRPr="00E746BF">
        <w:rPr>
          <w:rFonts w:ascii="Times New Roman" w:hAnsi="Times New Roman" w:cs="Times New Roman"/>
          <w:sz w:val="28"/>
          <w:szCs w:val="28"/>
        </w:rPr>
        <w:t>-202</w:t>
      </w:r>
      <w:r w:rsidR="00714316" w:rsidRPr="00E746BF">
        <w:rPr>
          <w:rFonts w:ascii="Times New Roman" w:hAnsi="Times New Roman" w:cs="Times New Roman"/>
          <w:sz w:val="28"/>
          <w:szCs w:val="28"/>
        </w:rPr>
        <w:t>4</w:t>
      </w:r>
      <w:r w:rsidRPr="00E746BF">
        <w:rPr>
          <w:rFonts w:ascii="Times New Roman" w:hAnsi="Times New Roman" w:cs="Times New Roman"/>
          <w:sz w:val="28"/>
          <w:szCs w:val="28"/>
        </w:rPr>
        <w:t xml:space="preserve"> </w:t>
      </w:r>
      <w:proofErr w:type="spellStart"/>
      <w:r w:rsidRPr="00E746BF">
        <w:rPr>
          <w:rFonts w:ascii="Times New Roman" w:hAnsi="Times New Roman" w:cs="Times New Roman"/>
          <w:sz w:val="28"/>
          <w:szCs w:val="28"/>
        </w:rPr>
        <w:t>навчального</w:t>
      </w:r>
      <w:proofErr w:type="spellEnd"/>
      <w:r w:rsidRPr="00E746BF">
        <w:rPr>
          <w:rFonts w:ascii="Times New Roman" w:hAnsi="Times New Roman" w:cs="Times New Roman"/>
          <w:sz w:val="28"/>
          <w:szCs w:val="28"/>
        </w:rPr>
        <w:t xml:space="preserve"> року у ліцеї навчало</w:t>
      </w:r>
      <w:r w:rsidR="00714316" w:rsidRPr="00E746BF">
        <w:rPr>
          <w:rFonts w:ascii="Times New Roman" w:hAnsi="Times New Roman" w:cs="Times New Roman"/>
          <w:sz w:val="28"/>
          <w:szCs w:val="28"/>
        </w:rPr>
        <w:t xml:space="preserve">ся </w:t>
      </w:r>
      <w:r w:rsidRPr="00E746BF">
        <w:rPr>
          <w:rFonts w:ascii="Times New Roman" w:hAnsi="Times New Roman" w:cs="Times New Roman"/>
          <w:sz w:val="28"/>
          <w:szCs w:val="28"/>
        </w:rPr>
        <w:t>2</w:t>
      </w:r>
      <w:r w:rsidR="00714316" w:rsidRPr="00E746BF">
        <w:rPr>
          <w:rFonts w:ascii="Times New Roman" w:hAnsi="Times New Roman" w:cs="Times New Roman"/>
          <w:sz w:val="28"/>
          <w:szCs w:val="28"/>
        </w:rPr>
        <w:t>25 учнів</w:t>
      </w:r>
      <w:r w:rsidRPr="00E746BF">
        <w:rPr>
          <w:rFonts w:ascii="Times New Roman" w:hAnsi="Times New Roman" w:cs="Times New Roman"/>
          <w:sz w:val="28"/>
          <w:szCs w:val="28"/>
        </w:rPr>
        <w:t xml:space="preserve">, з них </w:t>
      </w:r>
      <w:r w:rsidR="00714316" w:rsidRPr="00E746BF">
        <w:rPr>
          <w:rFonts w:ascii="Times New Roman" w:hAnsi="Times New Roman" w:cs="Times New Roman"/>
          <w:sz w:val="28"/>
          <w:szCs w:val="28"/>
        </w:rPr>
        <w:t>86</w:t>
      </w:r>
      <w:r w:rsidRPr="00E746BF">
        <w:rPr>
          <w:rFonts w:ascii="Times New Roman" w:hAnsi="Times New Roman" w:cs="Times New Roman"/>
          <w:sz w:val="28"/>
          <w:szCs w:val="28"/>
        </w:rPr>
        <w:t xml:space="preserve"> здобувачів освіти початкових класів, </w:t>
      </w:r>
      <w:r w:rsidR="00714316" w:rsidRPr="00E746BF">
        <w:rPr>
          <w:rFonts w:ascii="Times New Roman" w:hAnsi="Times New Roman" w:cs="Times New Roman"/>
          <w:sz w:val="28"/>
          <w:szCs w:val="28"/>
        </w:rPr>
        <w:t>10</w:t>
      </w:r>
      <w:r w:rsidRPr="00E746BF">
        <w:rPr>
          <w:rFonts w:ascii="Times New Roman" w:hAnsi="Times New Roman" w:cs="Times New Roman"/>
          <w:sz w:val="28"/>
          <w:szCs w:val="28"/>
        </w:rPr>
        <w:t xml:space="preserve">9 – середньої ланки, </w:t>
      </w:r>
      <w:r w:rsidR="00714316" w:rsidRPr="00E746BF">
        <w:rPr>
          <w:rFonts w:ascii="Times New Roman" w:hAnsi="Times New Roman" w:cs="Times New Roman"/>
          <w:sz w:val="28"/>
          <w:szCs w:val="28"/>
        </w:rPr>
        <w:t>30</w:t>
      </w:r>
      <w:r w:rsidRPr="00E746BF">
        <w:rPr>
          <w:rFonts w:ascii="Times New Roman" w:hAnsi="Times New Roman" w:cs="Times New Roman"/>
          <w:sz w:val="28"/>
          <w:szCs w:val="28"/>
        </w:rPr>
        <w:t xml:space="preserve"> – учнів 10–11 класів</w:t>
      </w:r>
      <w:r w:rsidRPr="00E746BF">
        <w:rPr>
          <w:rStyle w:val="1961"/>
          <w:rFonts w:ascii="Times New Roman" w:eastAsia="MS Mincho" w:hAnsi="Times New Roman"/>
          <w:color w:val="000000"/>
          <w:sz w:val="28"/>
          <w:szCs w:val="28"/>
        </w:rPr>
        <w:t>, з них випускникі</w:t>
      </w:r>
      <w:proofErr w:type="gramStart"/>
      <w:r w:rsidRPr="00E746BF">
        <w:rPr>
          <w:rStyle w:val="1961"/>
          <w:rFonts w:ascii="Times New Roman" w:eastAsia="MS Mincho" w:hAnsi="Times New Roman"/>
          <w:color w:val="000000"/>
          <w:sz w:val="28"/>
          <w:szCs w:val="28"/>
        </w:rPr>
        <w:t>в</w:t>
      </w:r>
      <w:proofErr w:type="gramEnd"/>
      <w:r w:rsidRPr="00E746BF">
        <w:rPr>
          <w:rStyle w:val="1961"/>
          <w:rFonts w:ascii="Times New Roman" w:eastAsia="MS Mincho" w:hAnsi="Times New Roman"/>
          <w:color w:val="000000"/>
          <w:sz w:val="28"/>
          <w:szCs w:val="28"/>
        </w:rPr>
        <w:t xml:space="preserve"> – </w:t>
      </w:r>
      <w:r w:rsidR="00714316" w:rsidRPr="00E746BF">
        <w:rPr>
          <w:rStyle w:val="1961"/>
          <w:rFonts w:ascii="Times New Roman" w:eastAsia="MS Mincho" w:hAnsi="Times New Roman"/>
          <w:color w:val="000000"/>
          <w:sz w:val="28"/>
          <w:szCs w:val="28"/>
        </w:rPr>
        <w:t>17</w:t>
      </w:r>
      <w:r w:rsidRPr="00E746BF">
        <w:rPr>
          <w:rStyle w:val="1961"/>
          <w:rFonts w:ascii="Times New Roman" w:eastAsia="MS Mincho" w:hAnsi="Times New Roman"/>
          <w:color w:val="000000"/>
          <w:sz w:val="28"/>
          <w:szCs w:val="28"/>
        </w:rPr>
        <w:t>. За навчальний рік вибу</w:t>
      </w:r>
      <w:r w:rsidR="00714316" w:rsidRPr="00E746BF">
        <w:rPr>
          <w:rStyle w:val="1961"/>
          <w:rFonts w:ascii="Times New Roman" w:eastAsia="MS Mincho" w:hAnsi="Times New Roman"/>
          <w:color w:val="000000"/>
          <w:sz w:val="28"/>
          <w:szCs w:val="28"/>
        </w:rPr>
        <w:t>в 1</w:t>
      </w:r>
      <w:r w:rsidRPr="00E746BF">
        <w:rPr>
          <w:rStyle w:val="1961"/>
          <w:rFonts w:ascii="Times New Roman" w:eastAsia="MS Mincho" w:hAnsi="Times New Roman"/>
          <w:color w:val="000000"/>
          <w:sz w:val="28"/>
          <w:szCs w:val="28"/>
        </w:rPr>
        <w:t xml:space="preserve"> уч</w:t>
      </w:r>
      <w:r w:rsidR="00714316" w:rsidRPr="00E746BF">
        <w:rPr>
          <w:rStyle w:val="1961"/>
          <w:rFonts w:ascii="Times New Roman" w:eastAsia="MS Mincho" w:hAnsi="Times New Roman"/>
          <w:color w:val="000000"/>
          <w:sz w:val="28"/>
          <w:szCs w:val="28"/>
        </w:rPr>
        <w:t>ень</w:t>
      </w:r>
      <w:r w:rsidRPr="00E746BF">
        <w:rPr>
          <w:rStyle w:val="1961"/>
          <w:rFonts w:ascii="Times New Roman" w:eastAsia="MS Mincho" w:hAnsi="Times New Roman"/>
          <w:color w:val="000000"/>
          <w:sz w:val="28"/>
          <w:szCs w:val="28"/>
        </w:rPr>
        <w:t xml:space="preserve">, у зв’язку з </w:t>
      </w:r>
      <w:r w:rsidR="00714316" w:rsidRPr="00E746BF">
        <w:rPr>
          <w:rStyle w:val="1961"/>
          <w:rFonts w:ascii="Times New Roman" w:eastAsia="MS Mincho" w:hAnsi="Times New Roman"/>
          <w:color w:val="000000"/>
          <w:sz w:val="28"/>
          <w:szCs w:val="28"/>
        </w:rPr>
        <w:t>переходом на навчання в інший заклад</w:t>
      </w:r>
      <w:r w:rsidRPr="00E746BF">
        <w:rPr>
          <w:rStyle w:val="1961"/>
          <w:rFonts w:ascii="Times New Roman" w:eastAsia="MS Mincho" w:hAnsi="Times New Roman"/>
          <w:color w:val="000000"/>
          <w:sz w:val="28"/>
          <w:szCs w:val="28"/>
        </w:rPr>
        <w:t>.</w:t>
      </w:r>
      <w:r w:rsidRPr="00E746BF">
        <w:rPr>
          <w:rFonts w:ascii="Times New Roman" w:hAnsi="Times New Roman" w:cs="Times New Roman"/>
          <w:sz w:val="28"/>
          <w:szCs w:val="28"/>
        </w:rPr>
        <w:t xml:space="preserve"> </w:t>
      </w:r>
      <w:r w:rsidR="00714316" w:rsidRPr="00E746BF">
        <w:rPr>
          <w:rFonts w:ascii="Times New Roman" w:hAnsi="Times New Roman" w:cs="Times New Roman"/>
          <w:sz w:val="28"/>
          <w:szCs w:val="28"/>
        </w:rPr>
        <w:t>Шестеро учнів (2учні – 10 клас</w:t>
      </w:r>
      <w:r w:rsidRPr="00E746BF">
        <w:rPr>
          <w:rFonts w:ascii="Times New Roman" w:hAnsi="Times New Roman" w:cs="Times New Roman"/>
          <w:sz w:val="28"/>
          <w:szCs w:val="28"/>
        </w:rPr>
        <w:t>,</w:t>
      </w:r>
      <w:r w:rsidR="00714316" w:rsidRPr="00E746BF">
        <w:rPr>
          <w:rFonts w:ascii="Times New Roman" w:hAnsi="Times New Roman" w:cs="Times New Roman"/>
          <w:sz w:val="28"/>
          <w:szCs w:val="28"/>
        </w:rPr>
        <w:t xml:space="preserve"> 4 учні – 11 клас) здобували освіту за сімейною (домашньою) формою навчання. </w:t>
      </w:r>
      <w:r w:rsidRPr="00E746BF">
        <w:rPr>
          <w:rFonts w:ascii="Times New Roman" w:hAnsi="Times New Roman" w:cs="Times New Roman"/>
          <w:sz w:val="28"/>
          <w:szCs w:val="28"/>
        </w:rPr>
        <w:t xml:space="preserve"> </w:t>
      </w:r>
      <w:proofErr w:type="gramStart"/>
      <w:r w:rsidR="00714316" w:rsidRPr="00E746BF">
        <w:rPr>
          <w:rFonts w:ascii="Times New Roman" w:hAnsi="Times New Roman" w:cs="Times New Roman"/>
          <w:sz w:val="28"/>
          <w:szCs w:val="28"/>
        </w:rPr>
        <w:t>С</w:t>
      </w:r>
      <w:r w:rsidR="00FD5159" w:rsidRPr="00E746BF">
        <w:rPr>
          <w:rFonts w:ascii="Times New Roman" w:hAnsi="Times New Roman" w:cs="Times New Roman"/>
          <w:sz w:val="28"/>
          <w:szCs w:val="28"/>
        </w:rPr>
        <w:t>ередня наповнюваність класів станови</w:t>
      </w:r>
      <w:r w:rsidR="00042DC2" w:rsidRPr="00E746BF">
        <w:rPr>
          <w:rFonts w:ascii="Times New Roman" w:hAnsi="Times New Roman" w:cs="Times New Roman"/>
          <w:sz w:val="28"/>
          <w:szCs w:val="28"/>
        </w:rPr>
        <w:t>ла</w:t>
      </w:r>
      <w:r w:rsidR="00FD5159" w:rsidRPr="00E746BF">
        <w:rPr>
          <w:rFonts w:ascii="Times New Roman" w:hAnsi="Times New Roman" w:cs="Times New Roman"/>
          <w:sz w:val="28"/>
          <w:szCs w:val="28"/>
        </w:rPr>
        <w:t xml:space="preserve"> </w:t>
      </w:r>
      <w:r w:rsidR="00F93AD9" w:rsidRPr="00E746BF">
        <w:rPr>
          <w:rFonts w:ascii="Times New Roman" w:hAnsi="Times New Roman" w:cs="Times New Roman"/>
          <w:sz w:val="28"/>
          <w:szCs w:val="28"/>
        </w:rPr>
        <w:t>19</w:t>
      </w:r>
      <w:r w:rsidRPr="00E746BF">
        <w:rPr>
          <w:rFonts w:ascii="Times New Roman" w:hAnsi="Times New Roman" w:cs="Times New Roman"/>
          <w:sz w:val="28"/>
          <w:szCs w:val="28"/>
        </w:rPr>
        <w:t xml:space="preserve"> учнів</w:t>
      </w:r>
      <w:r w:rsidR="00FD5159" w:rsidRPr="00A80E91">
        <w:rPr>
          <w:rFonts w:ascii="Times New Roman" w:hAnsi="Times New Roman" w:cs="Times New Roman"/>
          <w:sz w:val="28"/>
          <w:szCs w:val="28"/>
        </w:rPr>
        <w:t>.</w:t>
      </w:r>
      <w:r w:rsidR="00E746BF" w:rsidRPr="00A80E91">
        <w:rPr>
          <w:rFonts w:ascii="Times New Roman" w:hAnsi="Times New Roman" w:cs="Times New Roman"/>
          <w:sz w:val="28"/>
          <w:szCs w:val="28"/>
        </w:rPr>
        <w:t xml:space="preserve"> </w:t>
      </w:r>
      <w:proofErr w:type="spellStart"/>
      <w:r w:rsidR="00E746BF" w:rsidRPr="00A80E91">
        <w:rPr>
          <w:rFonts w:ascii="Times New Roman" w:eastAsia="Times New Roman" w:hAnsi="Times New Roman" w:cs="Times New Roman"/>
          <w:sz w:val="28"/>
          <w:szCs w:val="28"/>
          <w:bdr w:val="none" w:sz="0" w:space="0" w:color="auto" w:frame="1"/>
        </w:rPr>
        <w:t>Освітній</w:t>
      </w:r>
      <w:proofErr w:type="spellEnd"/>
      <w:r w:rsidR="00E746BF" w:rsidRPr="00A80E91">
        <w:rPr>
          <w:rFonts w:ascii="Times New Roman" w:eastAsia="Times New Roman" w:hAnsi="Times New Roman" w:cs="Times New Roman"/>
          <w:sz w:val="28"/>
          <w:szCs w:val="28"/>
          <w:bdr w:val="none" w:sz="0" w:space="0" w:color="auto" w:frame="1"/>
        </w:rPr>
        <w:t xml:space="preserve"> </w:t>
      </w:r>
      <w:proofErr w:type="spellStart"/>
      <w:r w:rsidR="00E746BF" w:rsidRPr="00A80E91">
        <w:rPr>
          <w:rFonts w:ascii="Times New Roman" w:eastAsia="Times New Roman" w:hAnsi="Times New Roman" w:cs="Times New Roman"/>
          <w:sz w:val="28"/>
          <w:szCs w:val="28"/>
          <w:bdr w:val="none" w:sz="0" w:space="0" w:color="auto" w:frame="1"/>
        </w:rPr>
        <w:t>процес</w:t>
      </w:r>
      <w:proofErr w:type="spellEnd"/>
      <w:r w:rsidR="00E746BF" w:rsidRPr="00A80E91">
        <w:rPr>
          <w:rFonts w:ascii="Times New Roman" w:eastAsia="Times New Roman" w:hAnsi="Times New Roman" w:cs="Times New Roman"/>
          <w:sz w:val="28"/>
          <w:szCs w:val="28"/>
          <w:bdr w:val="none" w:sz="0" w:space="0" w:color="auto" w:frame="1"/>
        </w:rPr>
        <w:t xml:space="preserve"> </w:t>
      </w:r>
      <w:proofErr w:type="spellStart"/>
      <w:r w:rsidR="00E746BF" w:rsidRPr="00A80E91">
        <w:rPr>
          <w:rFonts w:ascii="Times New Roman" w:eastAsia="Times New Roman" w:hAnsi="Times New Roman" w:cs="Times New Roman"/>
          <w:sz w:val="28"/>
          <w:szCs w:val="28"/>
          <w:bdr w:val="none" w:sz="0" w:space="0" w:color="auto" w:frame="1"/>
        </w:rPr>
        <w:t>відбувався</w:t>
      </w:r>
      <w:proofErr w:type="spellEnd"/>
      <w:r w:rsidR="00E746BF" w:rsidRPr="00A80E91">
        <w:rPr>
          <w:rFonts w:ascii="Times New Roman" w:eastAsia="Times New Roman" w:hAnsi="Times New Roman" w:cs="Times New Roman"/>
          <w:sz w:val="28"/>
          <w:szCs w:val="28"/>
          <w:bdr w:val="none" w:sz="0" w:space="0" w:color="auto" w:frame="1"/>
        </w:rPr>
        <w:t xml:space="preserve"> в одну </w:t>
      </w:r>
      <w:proofErr w:type="spellStart"/>
      <w:r w:rsidR="00E746BF" w:rsidRPr="00A80E91">
        <w:rPr>
          <w:rFonts w:ascii="Times New Roman" w:eastAsia="Times New Roman" w:hAnsi="Times New Roman" w:cs="Times New Roman"/>
          <w:sz w:val="28"/>
          <w:szCs w:val="28"/>
          <w:bdr w:val="none" w:sz="0" w:space="0" w:color="auto" w:frame="1"/>
        </w:rPr>
        <w:t>зміну</w:t>
      </w:r>
      <w:proofErr w:type="spellEnd"/>
      <w:r w:rsidR="00E746BF" w:rsidRPr="00A80E91">
        <w:rPr>
          <w:rFonts w:ascii="Times New Roman" w:eastAsia="Times New Roman" w:hAnsi="Times New Roman" w:cs="Times New Roman"/>
          <w:sz w:val="28"/>
          <w:szCs w:val="28"/>
          <w:bdr w:val="none" w:sz="0" w:space="0" w:color="auto" w:frame="1"/>
        </w:rPr>
        <w:t>.</w:t>
      </w:r>
      <w:proofErr w:type="gramEnd"/>
      <w:r w:rsidR="00E746BF" w:rsidRPr="00A80E91">
        <w:rPr>
          <w:rFonts w:ascii="Times New Roman" w:eastAsia="Times New Roman" w:hAnsi="Times New Roman" w:cs="Times New Roman"/>
          <w:sz w:val="28"/>
          <w:szCs w:val="28"/>
          <w:bdr w:val="none" w:sz="0" w:space="0" w:color="auto" w:frame="1"/>
          <w:lang w:val="uk-UA"/>
        </w:rPr>
        <w:t xml:space="preserve"> З метою створення належних умов н</w:t>
      </w:r>
      <w:r w:rsidR="00E746BF" w:rsidRPr="00E746BF">
        <w:rPr>
          <w:rFonts w:ascii="Times New Roman" w:eastAsia="Times New Roman" w:hAnsi="Times New Roman" w:cs="Times New Roman"/>
          <w:sz w:val="28"/>
          <w:szCs w:val="28"/>
          <w:bdr w:val="none" w:sz="0" w:space="0" w:color="auto" w:frame="1"/>
          <w:lang w:val="uk-UA"/>
        </w:rPr>
        <w:t xml:space="preserve">авчання та виховання учнів: </w:t>
      </w:r>
    </w:p>
    <w:p w:rsidR="00E746BF" w:rsidRDefault="00E746BF" w:rsidP="00550191">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val="uk-UA"/>
        </w:rPr>
      </w:pPr>
      <w:r>
        <w:rPr>
          <w:rFonts w:ascii="Times New Roman" w:eastAsia="Times New Roman" w:hAnsi="Times New Roman" w:cs="Times New Roman"/>
          <w:sz w:val="28"/>
          <w:szCs w:val="28"/>
          <w:bdr w:val="none" w:sz="0" w:space="0" w:color="auto" w:frame="1"/>
          <w:lang w:val="uk-UA"/>
        </w:rPr>
        <w:t xml:space="preserve">-   </w:t>
      </w:r>
      <w:r w:rsidRPr="00E746BF">
        <w:rPr>
          <w:rFonts w:ascii="Times New Roman" w:eastAsia="Times New Roman" w:hAnsi="Times New Roman" w:cs="Times New Roman"/>
          <w:sz w:val="28"/>
          <w:szCs w:val="28"/>
          <w:bdr w:val="none" w:sz="0" w:space="0" w:color="auto" w:frame="1"/>
          <w:lang w:val="uk-UA"/>
        </w:rPr>
        <w:t>розроблено єдиний режим роботи закладу освіти;</w:t>
      </w:r>
    </w:p>
    <w:p w:rsidR="00E746BF" w:rsidRPr="00C42798" w:rsidRDefault="00E746BF" w:rsidP="00C42798">
      <w:pPr>
        <w:pStyle w:val="aa"/>
        <w:numPr>
          <w:ilvl w:val="0"/>
          <w:numId w:val="31"/>
        </w:numPr>
        <w:spacing w:before="0" w:beforeAutospacing="0" w:after="0" w:afterAutospacing="0"/>
        <w:ind w:left="993" w:hanging="284"/>
        <w:jc w:val="both"/>
        <w:rPr>
          <w:sz w:val="28"/>
          <w:szCs w:val="28"/>
        </w:rPr>
      </w:pPr>
      <w:r w:rsidRPr="00E746BF">
        <w:rPr>
          <w:sz w:val="28"/>
          <w:szCs w:val="28"/>
          <w:bdr w:val="none" w:sz="0" w:space="0" w:color="auto" w:frame="1"/>
        </w:rPr>
        <w:t>складено розклад уроків</w:t>
      </w:r>
      <w:r>
        <w:rPr>
          <w:sz w:val="28"/>
          <w:szCs w:val="28"/>
          <w:bdr w:val="none" w:sz="0" w:space="0" w:color="auto" w:frame="1"/>
        </w:rPr>
        <w:t>;</w:t>
      </w:r>
    </w:p>
    <w:p w:rsidR="00FD5159" w:rsidRPr="00C42798" w:rsidRDefault="00E746BF" w:rsidP="00C42798">
      <w:pPr>
        <w:pStyle w:val="aa"/>
        <w:numPr>
          <w:ilvl w:val="0"/>
          <w:numId w:val="31"/>
        </w:numPr>
        <w:spacing w:before="0" w:beforeAutospacing="0" w:after="0" w:afterAutospacing="0"/>
        <w:ind w:left="993" w:hanging="284"/>
        <w:jc w:val="both"/>
        <w:rPr>
          <w:sz w:val="28"/>
          <w:szCs w:val="28"/>
        </w:rPr>
      </w:pPr>
      <w:r w:rsidRPr="00C42798">
        <w:rPr>
          <w:sz w:val="28"/>
          <w:szCs w:val="28"/>
          <w:bdr w:val="none" w:sz="0" w:space="0" w:color="auto" w:frame="1"/>
        </w:rPr>
        <w:t xml:space="preserve"> графік чергування працівників в закладі освіти.</w:t>
      </w:r>
    </w:p>
    <w:p w:rsidR="003A588F" w:rsidRDefault="003A588F" w:rsidP="00B30CE1">
      <w:pPr>
        <w:pStyle w:val="aa"/>
        <w:spacing w:before="0" w:beforeAutospacing="0" w:after="0" w:afterAutospacing="0"/>
        <w:ind w:firstLine="709"/>
        <w:jc w:val="both"/>
        <w:rPr>
          <w:rStyle w:val="1961"/>
          <w:rFonts w:eastAsia="MS Mincho"/>
          <w:b/>
          <w:bCs/>
          <w:color w:val="000000"/>
        </w:rPr>
      </w:pPr>
      <w:r>
        <w:rPr>
          <w:sz w:val="28"/>
          <w:szCs w:val="28"/>
        </w:rPr>
        <w:t>На підстав</w:t>
      </w:r>
      <w:r w:rsidR="008B5AE1">
        <w:rPr>
          <w:sz w:val="28"/>
          <w:szCs w:val="28"/>
        </w:rPr>
        <w:t>і річного оцінювання</w:t>
      </w:r>
      <w:r>
        <w:rPr>
          <w:sz w:val="28"/>
          <w:szCs w:val="28"/>
        </w:rPr>
        <w:t xml:space="preserve"> </w:t>
      </w:r>
      <w:r w:rsidR="008B5AE1">
        <w:rPr>
          <w:sz w:val="28"/>
          <w:szCs w:val="28"/>
        </w:rPr>
        <w:t>5</w:t>
      </w:r>
      <w:r>
        <w:rPr>
          <w:sz w:val="28"/>
          <w:szCs w:val="28"/>
        </w:rPr>
        <w:t xml:space="preserve"> здобувачів освіти, які мають високі досягнення (10 – 12 балів) з усіх предметів у 202</w:t>
      </w:r>
      <w:r w:rsidR="00F93AD9">
        <w:rPr>
          <w:sz w:val="28"/>
          <w:szCs w:val="28"/>
        </w:rPr>
        <w:t>3</w:t>
      </w:r>
      <w:r>
        <w:rPr>
          <w:sz w:val="28"/>
          <w:szCs w:val="28"/>
        </w:rPr>
        <w:t>-202</w:t>
      </w:r>
      <w:r w:rsidR="00F93AD9">
        <w:rPr>
          <w:sz w:val="28"/>
          <w:szCs w:val="28"/>
        </w:rPr>
        <w:t>4</w:t>
      </w:r>
      <w:r>
        <w:rPr>
          <w:sz w:val="28"/>
          <w:szCs w:val="28"/>
        </w:rPr>
        <w:t xml:space="preserve"> навчальному році, нагороджені Похвальними листами «За високі досягнення в навчанні»</w:t>
      </w:r>
      <w:r w:rsidR="00F93AD9">
        <w:rPr>
          <w:sz w:val="28"/>
          <w:szCs w:val="28"/>
        </w:rPr>
        <w:t>.</w:t>
      </w:r>
      <w:r>
        <w:rPr>
          <w:sz w:val="28"/>
          <w:szCs w:val="28"/>
        </w:rPr>
        <w:t xml:space="preserve"> </w:t>
      </w:r>
      <w:r w:rsidR="00F93AD9">
        <w:rPr>
          <w:sz w:val="28"/>
          <w:szCs w:val="28"/>
        </w:rPr>
        <w:t xml:space="preserve"> </w:t>
      </w:r>
    </w:p>
    <w:p w:rsidR="001B0905" w:rsidRPr="001B0905" w:rsidRDefault="003A588F" w:rsidP="001B0905">
      <w:pPr>
        <w:pStyle w:val="aa"/>
        <w:spacing w:before="0" w:beforeAutospacing="0" w:after="0" w:afterAutospacing="0"/>
        <w:ind w:firstLine="709"/>
        <w:jc w:val="both"/>
        <w:rPr>
          <w:sz w:val="28"/>
          <w:szCs w:val="28"/>
        </w:rPr>
      </w:pPr>
      <w:r w:rsidRPr="004D280D">
        <w:rPr>
          <w:sz w:val="28"/>
          <w:szCs w:val="28"/>
        </w:rPr>
        <w:t>У</w:t>
      </w:r>
      <w:r w:rsidRPr="00ED38E5">
        <w:rPr>
          <w:sz w:val="28"/>
          <w:szCs w:val="28"/>
        </w:rPr>
        <w:t xml:space="preserve"> ліцеї функціону</w:t>
      </w:r>
      <w:r>
        <w:rPr>
          <w:sz w:val="28"/>
          <w:szCs w:val="28"/>
        </w:rPr>
        <w:t>вало</w:t>
      </w:r>
      <w:r w:rsidRPr="00ED38E5">
        <w:rPr>
          <w:sz w:val="28"/>
          <w:szCs w:val="28"/>
        </w:rPr>
        <w:t xml:space="preserve"> </w:t>
      </w:r>
      <w:r w:rsidR="00F93AD9">
        <w:rPr>
          <w:sz w:val="28"/>
          <w:szCs w:val="28"/>
        </w:rPr>
        <w:t>3</w:t>
      </w:r>
      <w:r>
        <w:rPr>
          <w:sz w:val="28"/>
          <w:szCs w:val="28"/>
        </w:rPr>
        <w:t xml:space="preserve"> інклюзивн</w:t>
      </w:r>
      <w:r w:rsidR="00F93AD9">
        <w:rPr>
          <w:sz w:val="28"/>
          <w:szCs w:val="28"/>
        </w:rPr>
        <w:t>і</w:t>
      </w:r>
      <w:r>
        <w:rPr>
          <w:sz w:val="28"/>
          <w:szCs w:val="28"/>
        </w:rPr>
        <w:t xml:space="preserve"> класи, де навчалося </w:t>
      </w:r>
      <w:r w:rsidR="00F93AD9">
        <w:rPr>
          <w:sz w:val="28"/>
          <w:szCs w:val="28"/>
        </w:rPr>
        <w:t>4 учні</w:t>
      </w:r>
      <w:r w:rsidRPr="00ED38E5">
        <w:rPr>
          <w:sz w:val="28"/>
          <w:szCs w:val="28"/>
        </w:rPr>
        <w:t xml:space="preserve"> </w:t>
      </w:r>
      <w:r>
        <w:rPr>
          <w:sz w:val="28"/>
          <w:szCs w:val="28"/>
        </w:rPr>
        <w:t xml:space="preserve"> (ІІ рівень підтримки – 1 учень, ІІІ рівень підтримки – </w:t>
      </w:r>
      <w:r w:rsidR="00F93AD9">
        <w:rPr>
          <w:sz w:val="28"/>
          <w:szCs w:val="28"/>
        </w:rPr>
        <w:t>3</w:t>
      </w:r>
      <w:r>
        <w:rPr>
          <w:sz w:val="28"/>
          <w:szCs w:val="28"/>
        </w:rPr>
        <w:t xml:space="preserve"> учні).</w:t>
      </w:r>
      <w:r w:rsidR="00B93645">
        <w:rPr>
          <w:sz w:val="28"/>
          <w:szCs w:val="28"/>
        </w:rPr>
        <w:t xml:space="preserve"> В закладі </w:t>
      </w:r>
      <w:r w:rsidR="00B93645" w:rsidRPr="00B93645">
        <w:rPr>
          <w:sz w:val="28"/>
          <w:szCs w:val="28"/>
        </w:rPr>
        <w:t>функціонує</w:t>
      </w:r>
      <w:r w:rsidR="00B93645">
        <w:rPr>
          <w:sz w:val="28"/>
          <w:szCs w:val="28"/>
        </w:rPr>
        <w:t xml:space="preserve"> </w:t>
      </w:r>
      <w:r w:rsidR="00B93645" w:rsidRPr="00B93645">
        <w:rPr>
          <w:sz w:val="28"/>
          <w:szCs w:val="28"/>
        </w:rPr>
        <w:t>ресурсна кімната, але вона ще не в повній мірі оснащена методичними</w:t>
      </w:r>
      <w:r w:rsidR="00B93645">
        <w:rPr>
          <w:sz w:val="28"/>
          <w:szCs w:val="28"/>
        </w:rPr>
        <w:t xml:space="preserve"> </w:t>
      </w:r>
      <w:r w:rsidR="00B93645" w:rsidRPr="00B93645">
        <w:rPr>
          <w:sz w:val="28"/>
          <w:szCs w:val="28"/>
        </w:rPr>
        <w:t>засобами</w:t>
      </w:r>
      <w:r w:rsidR="00B93645">
        <w:rPr>
          <w:sz w:val="28"/>
          <w:szCs w:val="28"/>
        </w:rPr>
        <w:t>.</w:t>
      </w:r>
      <w:r w:rsidR="00B93645" w:rsidRPr="00B93645">
        <w:rPr>
          <w:sz w:val="28"/>
          <w:szCs w:val="28"/>
        </w:rPr>
        <w:t xml:space="preserve"> </w:t>
      </w:r>
      <w:r w:rsidR="001B0905" w:rsidRPr="001B0905">
        <w:rPr>
          <w:sz w:val="28"/>
          <w:szCs w:val="28"/>
        </w:rPr>
        <w:t xml:space="preserve">Заклад співпрацює </w:t>
      </w:r>
      <w:r w:rsidR="001B0905">
        <w:rPr>
          <w:sz w:val="28"/>
          <w:szCs w:val="28"/>
        </w:rPr>
        <w:t>і</w:t>
      </w:r>
      <w:r w:rsidR="001B0905" w:rsidRPr="001B0905">
        <w:rPr>
          <w:sz w:val="28"/>
          <w:szCs w:val="28"/>
        </w:rPr>
        <w:t xml:space="preserve">з </w:t>
      </w:r>
      <w:proofErr w:type="spellStart"/>
      <w:r w:rsidR="001B0905">
        <w:rPr>
          <w:sz w:val="28"/>
          <w:szCs w:val="28"/>
        </w:rPr>
        <w:t>Степанським</w:t>
      </w:r>
      <w:proofErr w:type="spellEnd"/>
      <w:r w:rsidR="001B0905">
        <w:rPr>
          <w:sz w:val="28"/>
          <w:szCs w:val="28"/>
        </w:rPr>
        <w:t xml:space="preserve"> </w:t>
      </w:r>
      <w:r w:rsidR="001B0905" w:rsidRPr="001B0905">
        <w:rPr>
          <w:sz w:val="28"/>
          <w:szCs w:val="28"/>
        </w:rPr>
        <w:t>інформаційно-ресурсним центром. Відповідно</w:t>
      </w:r>
      <w:r w:rsidR="001B0905">
        <w:rPr>
          <w:sz w:val="28"/>
          <w:szCs w:val="28"/>
        </w:rPr>
        <w:t xml:space="preserve"> </w:t>
      </w:r>
      <w:r w:rsidR="001B0905" w:rsidRPr="001B0905">
        <w:rPr>
          <w:sz w:val="28"/>
          <w:szCs w:val="28"/>
        </w:rPr>
        <w:t xml:space="preserve">до висновків </w:t>
      </w:r>
      <w:proofErr w:type="spellStart"/>
      <w:r w:rsidR="001B0905" w:rsidRPr="001B0905">
        <w:rPr>
          <w:sz w:val="28"/>
          <w:szCs w:val="28"/>
        </w:rPr>
        <w:t>ІРЦ</w:t>
      </w:r>
      <w:proofErr w:type="spellEnd"/>
      <w:r w:rsidR="001B0905" w:rsidRPr="001B0905">
        <w:rPr>
          <w:sz w:val="28"/>
          <w:szCs w:val="28"/>
        </w:rPr>
        <w:t xml:space="preserve"> розробляється індивідуальний навчальний план та</w:t>
      </w:r>
    </w:p>
    <w:p w:rsidR="003A588F" w:rsidRDefault="001B0905" w:rsidP="001B0905">
      <w:pPr>
        <w:pStyle w:val="aa"/>
        <w:spacing w:before="0" w:beforeAutospacing="0" w:after="0" w:afterAutospacing="0"/>
        <w:jc w:val="both"/>
        <w:rPr>
          <w:sz w:val="28"/>
          <w:szCs w:val="28"/>
        </w:rPr>
      </w:pPr>
      <w:r w:rsidRPr="001B0905">
        <w:rPr>
          <w:sz w:val="28"/>
          <w:szCs w:val="28"/>
        </w:rPr>
        <w:t>індивідуальна програма розвитку з урахуванням особливостей</w:t>
      </w:r>
      <w:r>
        <w:rPr>
          <w:sz w:val="28"/>
          <w:szCs w:val="28"/>
        </w:rPr>
        <w:t xml:space="preserve"> </w:t>
      </w:r>
      <w:r w:rsidRPr="001B0905">
        <w:rPr>
          <w:sz w:val="28"/>
          <w:szCs w:val="28"/>
        </w:rPr>
        <w:t>інтелектуального розвитку учня з ООП із залученням асистента вчителя,</w:t>
      </w:r>
      <w:r>
        <w:rPr>
          <w:sz w:val="28"/>
          <w:szCs w:val="28"/>
        </w:rPr>
        <w:t xml:space="preserve"> </w:t>
      </w:r>
      <w:r w:rsidRPr="001B0905">
        <w:rPr>
          <w:sz w:val="28"/>
          <w:szCs w:val="28"/>
        </w:rPr>
        <w:t xml:space="preserve">класного керівника, практичного психолога, </w:t>
      </w:r>
      <w:proofErr w:type="spellStart"/>
      <w:r w:rsidRPr="001B0905">
        <w:rPr>
          <w:sz w:val="28"/>
          <w:szCs w:val="28"/>
        </w:rPr>
        <w:t>вчителів-предметників</w:t>
      </w:r>
      <w:proofErr w:type="spellEnd"/>
      <w:r w:rsidR="003C026F">
        <w:rPr>
          <w:sz w:val="28"/>
          <w:szCs w:val="28"/>
        </w:rPr>
        <w:t xml:space="preserve"> </w:t>
      </w:r>
      <w:r w:rsidRPr="001B0905">
        <w:rPr>
          <w:sz w:val="28"/>
          <w:szCs w:val="28"/>
        </w:rPr>
        <w:t>та батьків.</w:t>
      </w:r>
    </w:p>
    <w:p w:rsidR="00D1418B" w:rsidRPr="00D1418B" w:rsidRDefault="004F74E2" w:rsidP="001B0905">
      <w:pPr>
        <w:shd w:val="clear" w:color="auto" w:fill="FFFFFF"/>
        <w:spacing w:after="0" w:line="240" w:lineRule="auto"/>
        <w:ind w:firstLine="708"/>
        <w:jc w:val="both"/>
        <w:rPr>
          <w:rFonts w:ascii="Arial" w:eastAsia="Times New Roman" w:hAnsi="Arial" w:cs="Arial"/>
          <w:color w:val="333333"/>
          <w:sz w:val="26"/>
          <w:szCs w:val="26"/>
          <w:lang w:val="uk-UA"/>
        </w:rPr>
      </w:pPr>
      <w:proofErr w:type="spellStart"/>
      <w:r w:rsidRPr="00930C95">
        <w:rPr>
          <w:rFonts w:ascii="Times New Roman" w:eastAsia="Times New Roman" w:hAnsi="Times New Roman" w:cs="Times New Roman"/>
          <w:color w:val="000000"/>
          <w:sz w:val="28"/>
          <w:szCs w:val="28"/>
          <w:bdr w:val="none" w:sz="0" w:space="0" w:color="auto" w:frame="1"/>
        </w:rPr>
        <w:t>Однією</w:t>
      </w:r>
      <w:proofErr w:type="spellEnd"/>
      <w:r w:rsidRPr="00930C95">
        <w:rPr>
          <w:rFonts w:ascii="Times New Roman" w:eastAsia="Times New Roman" w:hAnsi="Times New Roman" w:cs="Times New Roman"/>
          <w:color w:val="000000"/>
          <w:sz w:val="28"/>
          <w:szCs w:val="28"/>
          <w:bdr w:val="none" w:sz="0" w:space="0" w:color="auto" w:frame="1"/>
        </w:rPr>
        <w:t xml:space="preserve"> </w:t>
      </w:r>
      <w:proofErr w:type="spellStart"/>
      <w:r w:rsidRPr="00930C95">
        <w:rPr>
          <w:rFonts w:ascii="Times New Roman" w:eastAsia="Times New Roman" w:hAnsi="Times New Roman" w:cs="Times New Roman"/>
          <w:color w:val="000000"/>
          <w:sz w:val="28"/>
          <w:szCs w:val="28"/>
          <w:bdr w:val="none" w:sz="0" w:space="0" w:color="auto" w:frame="1"/>
        </w:rPr>
        <w:t>з</w:t>
      </w:r>
      <w:proofErr w:type="spellEnd"/>
      <w:r w:rsidRPr="00930C95">
        <w:rPr>
          <w:rFonts w:ascii="Times New Roman" w:eastAsia="Times New Roman" w:hAnsi="Times New Roman" w:cs="Times New Roman"/>
          <w:color w:val="000000"/>
          <w:sz w:val="28"/>
          <w:szCs w:val="28"/>
          <w:bdr w:val="none" w:sz="0" w:space="0" w:color="auto" w:frame="1"/>
        </w:rPr>
        <w:t xml:space="preserve"> </w:t>
      </w:r>
      <w:proofErr w:type="spellStart"/>
      <w:r w:rsidRPr="00930C95">
        <w:rPr>
          <w:rFonts w:ascii="Times New Roman" w:eastAsia="Times New Roman" w:hAnsi="Times New Roman" w:cs="Times New Roman"/>
          <w:color w:val="000000"/>
          <w:sz w:val="28"/>
          <w:szCs w:val="28"/>
          <w:bdr w:val="none" w:sz="0" w:space="0" w:color="auto" w:frame="1"/>
        </w:rPr>
        <w:t>важливих</w:t>
      </w:r>
      <w:proofErr w:type="spellEnd"/>
      <w:r w:rsidRPr="00930C95">
        <w:rPr>
          <w:rFonts w:ascii="Times New Roman" w:eastAsia="Times New Roman" w:hAnsi="Times New Roman" w:cs="Times New Roman"/>
          <w:color w:val="000000"/>
          <w:sz w:val="28"/>
          <w:szCs w:val="28"/>
          <w:bdr w:val="none" w:sz="0" w:space="0" w:color="auto" w:frame="1"/>
        </w:rPr>
        <w:t xml:space="preserve"> умов для </w:t>
      </w:r>
      <w:proofErr w:type="spellStart"/>
      <w:r w:rsidRPr="00930C95">
        <w:rPr>
          <w:rFonts w:ascii="Times New Roman" w:eastAsia="Times New Roman" w:hAnsi="Times New Roman" w:cs="Times New Roman"/>
          <w:color w:val="000000"/>
          <w:sz w:val="28"/>
          <w:szCs w:val="28"/>
          <w:bdr w:val="none" w:sz="0" w:space="0" w:color="auto" w:frame="1"/>
        </w:rPr>
        <w:t>освітнього</w:t>
      </w:r>
      <w:proofErr w:type="spellEnd"/>
      <w:r w:rsidRPr="00930C95">
        <w:rPr>
          <w:rFonts w:ascii="Times New Roman" w:eastAsia="Times New Roman" w:hAnsi="Times New Roman" w:cs="Times New Roman"/>
          <w:color w:val="000000"/>
          <w:sz w:val="28"/>
          <w:szCs w:val="28"/>
          <w:bdr w:val="none" w:sz="0" w:space="0" w:color="auto" w:frame="1"/>
        </w:rPr>
        <w:t xml:space="preserve"> </w:t>
      </w:r>
      <w:proofErr w:type="spellStart"/>
      <w:r w:rsidRPr="00930C95">
        <w:rPr>
          <w:rFonts w:ascii="Times New Roman" w:eastAsia="Times New Roman" w:hAnsi="Times New Roman" w:cs="Times New Roman"/>
          <w:color w:val="000000"/>
          <w:sz w:val="28"/>
          <w:szCs w:val="28"/>
          <w:bdr w:val="none" w:sz="0" w:space="0" w:color="auto" w:frame="1"/>
        </w:rPr>
        <w:t>процесу</w:t>
      </w:r>
      <w:proofErr w:type="spellEnd"/>
      <w:r w:rsidRPr="00930C95">
        <w:rPr>
          <w:rFonts w:ascii="Times New Roman" w:eastAsia="Times New Roman" w:hAnsi="Times New Roman" w:cs="Times New Roman"/>
          <w:color w:val="000000"/>
          <w:sz w:val="28"/>
          <w:szCs w:val="28"/>
          <w:bdr w:val="none" w:sz="0" w:space="0" w:color="auto" w:frame="1"/>
        </w:rPr>
        <w:t xml:space="preserve"> </w:t>
      </w:r>
      <w:proofErr w:type="spellStart"/>
      <w:r w:rsidRPr="00930C95">
        <w:rPr>
          <w:rFonts w:ascii="Times New Roman" w:eastAsia="Times New Roman" w:hAnsi="Times New Roman" w:cs="Times New Roman"/>
          <w:color w:val="000000"/>
          <w:sz w:val="28"/>
          <w:szCs w:val="28"/>
          <w:bdr w:val="none" w:sz="0" w:space="0" w:color="auto" w:frame="1"/>
        </w:rPr>
        <w:t>є</w:t>
      </w:r>
      <w:proofErr w:type="spellEnd"/>
      <w:r w:rsidRPr="00930C95">
        <w:rPr>
          <w:rFonts w:ascii="Times New Roman" w:eastAsia="Times New Roman" w:hAnsi="Times New Roman" w:cs="Times New Roman"/>
          <w:color w:val="000000"/>
          <w:sz w:val="28"/>
          <w:szCs w:val="28"/>
          <w:bdr w:val="none" w:sz="0" w:space="0" w:color="auto" w:frame="1"/>
        </w:rPr>
        <w:t xml:space="preserve"> </w:t>
      </w:r>
      <w:proofErr w:type="spellStart"/>
      <w:r w:rsidRPr="00930C95">
        <w:rPr>
          <w:rFonts w:ascii="Times New Roman" w:eastAsia="Times New Roman" w:hAnsi="Times New Roman" w:cs="Times New Roman"/>
          <w:color w:val="000000"/>
          <w:sz w:val="28"/>
          <w:szCs w:val="28"/>
          <w:bdr w:val="none" w:sz="0" w:space="0" w:color="auto" w:frame="1"/>
        </w:rPr>
        <w:t>безпечне</w:t>
      </w:r>
      <w:proofErr w:type="spellEnd"/>
      <w:r w:rsidRPr="00930C95">
        <w:rPr>
          <w:rFonts w:ascii="Times New Roman" w:eastAsia="Times New Roman" w:hAnsi="Times New Roman" w:cs="Times New Roman"/>
          <w:color w:val="000000"/>
          <w:sz w:val="28"/>
          <w:szCs w:val="28"/>
          <w:bdr w:val="none" w:sz="0" w:space="0" w:color="auto" w:frame="1"/>
        </w:rPr>
        <w:t xml:space="preserve"> та </w:t>
      </w:r>
      <w:proofErr w:type="spellStart"/>
      <w:r w:rsidRPr="00930C95">
        <w:rPr>
          <w:rFonts w:ascii="Times New Roman" w:eastAsia="Times New Roman" w:hAnsi="Times New Roman" w:cs="Times New Roman"/>
          <w:color w:val="000000"/>
          <w:sz w:val="28"/>
          <w:szCs w:val="28"/>
          <w:bdr w:val="none" w:sz="0" w:space="0" w:color="auto" w:frame="1"/>
        </w:rPr>
        <w:t>комфортне</w:t>
      </w:r>
      <w:proofErr w:type="spellEnd"/>
      <w:r w:rsidRPr="00930C95">
        <w:rPr>
          <w:rFonts w:ascii="Times New Roman" w:eastAsia="Times New Roman" w:hAnsi="Times New Roman" w:cs="Times New Roman"/>
          <w:color w:val="000000"/>
          <w:sz w:val="28"/>
          <w:szCs w:val="28"/>
          <w:bdr w:val="none" w:sz="0" w:space="0" w:color="auto" w:frame="1"/>
        </w:rPr>
        <w:t xml:space="preserve"> </w:t>
      </w:r>
      <w:proofErr w:type="spellStart"/>
      <w:r w:rsidRPr="00930C95">
        <w:rPr>
          <w:rFonts w:ascii="Times New Roman" w:eastAsia="Times New Roman" w:hAnsi="Times New Roman" w:cs="Times New Roman"/>
          <w:color w:val="000000"/>
          <w:sz w:val="28"/>
          <w:szCs w:val="28"/>
          <w:bdr w:val="none" w:sz="0" w:space="0" w:color="auto" w:frame="1"/>
        </w:rPr>
        <w:t>освітнє</w:t>
      </w:r>
      <w:proofErr w:type="spellEnd"/>
      <w:r w:rsidRPr="00930C95">
        <w:rPr>
          <w:rFonts w:ascii="Times New Roman" w:eastAsia="Times New Roman" w:hAnsi="Times New Roman" w:cs="Times New Roman"/>
          <w:color w:val="000000"/>
          <w:sz w:val="28"/>
          <w:szCs w:val="28"/>
          <w:bdr w:val="none" w:sz="0" w:space="0" w:color="auto" w:frame="1"/>
        </w:rPr>
        <w:t xml:space="preserve"> </w:t>
      </w:r>
      <w:proofErr w:type="spellStart"/>
      <w:r w:rsidRPr="00930C95">
        <w:rPr>
          <w:rFonts w:ascii="Times New Roman" w:eastAsia="Times New Roman" w:hAnsi="Times New Roman" w:cs="Times New Roman"/>
          <w:color w:val="000000"/>
          <w:sz w:val="28"/>
          <w:szCs w:val="28"/>
          <w:bdr w:val="none" w:sz="0" w:space="0" w:color="auto" w:frame="1"/>
        </w:rPr>
        <w:t>середовище</w:t>
      </w:r>
      <w:proofErr w:type="spellEnd"/>
      <w:r w:rsidRPr="00930C95">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lang w:val="uk-UA"/>
        </w:rPr>
        <w:t xml:space="preserve"> </w:t>
      </w:r>
      <w:r w:rsidR="00D1418B" w:rsidRPr="00D1418B">
        <w:rPr>
          <w:rFonts w:ascii="Times New Roman" w:eastAsia="Times New Roman" w:hAnsi="Times New Roman" w:cs="Times New Roman"/>
          <w:color w:val="000000"/>
          <w:sz w:val="28"/>
          <w:szCs w:val="28"/>
          <w:bdr w:val="none" w:sz="0" w:space="0" w:color="auto" w:frame="1"/>
          <w:lang w:val="uk-UA"/>
        </w:rPr>
        <w:t xml:space="preserve">Територія закладу огороджена, </w:t>
      </w:r>
      <w:proofErr w:type="spellStart"/>
      <w:r w:rsidR="00D1418B" w:rsidRPr="00D1418B">
        <w:rPr>
          <w:rFonts w:ascii="Times New Roman" w:eastAsia="Times New Roman" w:hAnsi="Times New Roman" w:cs="Times New Roman"/>
          <w:color w:val="000000"/>
          <w:sz w:val="28"/>
          <w:szCs w:val="28"/>
          <w:bdr w:val="none" w:sz="0" w:space="0" w:color="auto" w:frame="1"/>
          <w:lang w:val="uk-UA"/>
        </w:rPr>
        <w:t>убезпечена</w:t>
      </w:r>
      <w:proofErr w:type="spellEnd"/>
      <w:r w:rsidR="00D1418B" w:rsidRPr="00D1418B">
        <w:rPr>
          <w:rFonts w:ascii="Times New Roman" w:eastAsia="Times New Roman" w:hAnsi="Times New Roman" w:cs="Times New Roman"/>
          <w:color w:val="000000"/>
          <w:sz w:val="28"/>
          <w:szCs w:val="28"/>
          <w:bdr w:val="none" w:sz="0" w:space="0" w:color="auto" w:frame="1"/>
          <w:lang w:val="uk-UA"/>
        </w:rPr>
        <w:t xml:space="preserve"> від доступу стороннього </w:t>
      </w:r>
      <w:proofErr w:type="spellStart"/>
      <w:r w:rsidR="00D1418B" w:rsidRPr="00D1418B">
        <w:rPr>
          <w:rFonts w:ascii="Times New Roman" w:eastAsia="Times New Roman" w:hAnsi="Times New Roman" w:cs="Times New Roman"/>
          <w:color w:val="000000"/>
          <w:sz w:val="28"/>
          <w:szCs w:val="28"/>
          <w:bdr w:val="none" w:sz="0" w:space="0" w:color="auto" w:frame="1"/>
          <w:lang w:val="uk-UA"/>
        </w:rPr>
        <w:t>автотраспорту</w:t>
      </w:r>
      <w:proofErr w:type="spellEnd"/>
      <w:r>
        <w:rPr>
          <w:rFonts w:ascii="Times New Roman" w:eastAsia="Times New Roman" w:hAnsi="Times New Roman" w:cs="Times New Roman"/>
          <w:color w:val="000000"/>
          <w:sz w:val="28"/>
          <w:szCs w:val="28"/>
          <w:bdr w:val="none" w:sz="0" w:space="0" w:color="auto" w:frame="1"/>
          <w:lang w:val="uk-UA"/>
        </w:rPr>
        <w:t xml:space="preserve">, а також </w:t>
      </w:r>
      <w:r w:rsidR="00D1418B" w:rsidRPr="00D1418B">
        <w:rPr>
          <w:rFonts w:ascii="Times New Roman" w:eastAsia="Times New Roman" w:hAnsi="Times New Roman" w:cs="Times New Roman"/>
          <w:color w:val="000000"/>
          <w:sz w:val="28"/>
          <w:szCs w:val="28"/>
          <w:bdr w:val="none" w:sz="0" w:space="0" w:color="auto" w:frame="1"/>
          <w:lang w:val="uk-UA"/>
        </w:rPr>
        <w:t xml:space="preserve"> є достатньо озелененою.</w:t>
      </w:r>
    </w:p>
    <w:p w:rsidR="00D1418B" w:rsidRPr="00D1418B" w:rsidRDefault="00D1418B" w:rsidP="00D1418B">
      <w:pPr>
        <w:shd w:val="clear" w:color="auto" w:fill="FFFFFF"/>
        <w:spacing w:after="0" w:line="240" w:lineRule="auto"/>
        <w:ind w:firstLine="708"/>
        <w:jc w:val="both"/>
        <w:rPr>
          <w:rFonts w:ascii="Arial" w:eastAsia="Times New Roman" w:hAnsi="Arial" w:cs="Arial"/>
          <w:color w:val="333333"/>
          <w:sz w:val="26"/>
          <w:szCs w:val="26"/>
          <w:lang w:val="uk-UA"/>
        </w:rPr>
      </w:pPr>
      <w:r w:rsidRPr="00D1418B">
        <w:rPr>
          <w:rFonts w:ascii="Times New Roman" w:eastAsia="Times New Roman" w:hAnsi="Times New Roman" w:cs="Times New Roman"/>
          <w:color w:val="000000"/>
          <w:sz w:val="28"/>
          <w:szCs w:val="28"/>
          <w:bdr w:val="none" w:sz="0" w:space="0" w:color="auto" w:frame="1"/>
          <w:lang w:val="uk-UA"/>
        </w:rPr>
        <w:t>В навчальних приміщеннях закладу на початок навчального року здійснено ремонт. Кімнати оснащено меблями, в тому числі, в початков</w:t>
      </w:r>
      <w:r>
        <w:rPr>
          <w:rFonts w:ascii="Times New Roman" w:eastAsia="Times New Roman" w:hAnsi="Times New Roman" w:cs="Times New Roman"/>
          <w:color w:val="000000"/>
          <w:sz w:val="28"/>
          <w:szCs w:val="28"/>
          <w:bdr w:val="none" w:sz="0" w:space="0" w:color="auto" w:frame="1"/>
          <w:lang w:val="uk-UA"/>
        </w:rPr>
        <w:t>их</w:t>
      </w:r>
      <w:r w:rsidRPr="00D1418B">
        <w:rPr>
          <w:rFonts w:ascii="Times New Roman" w:eastAsia="Times New Roman" w:hAnsi="Times New Roman" w:cs="Times New Roman"/>
          <w:color w:val="000000"/>
          <w:sz w:val="28"/>
          <w:szCs w:val="28"/>
          <w:bdr w:val="none" w:sz="0" w:space="0" w:color="auto" w:frame="1"/>
          <w:lang w:val="uk-UA"/>
        </w:rPr>
        <w:t xml:space="preserve"> </w:t>
      </w:r>
      <w:r>
        <w:rPr>
          <w:rFonts w:ascii="Times New Roman" w:eastAsia="Times New Roman" w:hAnsi="Times New Roman" w:cs="Times New Roman"/>
          <w:color w:val="000000"/>
          <w:sz w:val="28"/>
          <w:szCs w:val="28"/>
          <w:bdr w:val="none" w:sz="0" w:space="0" w:color="auto" w:frame="1"/>
          <w:lang w:val="uk-UA"/>
        </w:rPr>
        <w:lastRenderedPageBreak/>
        <w:t>класах</w:t>
      </w:r>
      <w:r w:rsidRPr="00D1418B">
        <w:rPr>
          <w:rFonts w:ascii="Times New Roman" w:eastAsia="Times New Roman" w:hAnsi="Times New Roman" w:cs="Times New Roman"/>
          <w:color w:val="000000"/>
          <w:sz w:val="28"/>
          <w:szCs w:val="28"/>
          <w:bdr w:val="none" w:sz="0" w:space="0" w:color="auto" w:frame="1"/>
          <w:lang w:val="uk-UA"/>
        </w:rPr>
        <w:t>, одномісними партами, комп’ютерною технікою – ноутбуком для вчителя, кольоровим принтером</w:t>
      </w:r>
      <w:r>
        <w:rPr>
          <w:rFonts w:ascii="Times New Roman" w:eastAsia="Times New Roman" w:hAnsi="Times New Roman" w:cs="Times New Roman"/>
          <w:color w:val="000000"/>
          <w:sz w:val="28"/>
          <w:szCs w:val="28"/>
          <w:bdr w:val="none" w:sz="0" w:space="0" w:color="auto" w:frame="1"/>
          <w:lang w:val="uk-UA"/>
        </w:rPr>
        <w:t>.</w:t>
      </w:r>
      <w:r w:rsidRPr="00D1418B">
        <w:rPr>
          <w:rFonts w:ascii="Times New Roman" w:eastAsia="Times New Roman" w:hAnsi="Times New Roman" w:cs="Times New Roman"/>
          <w:color w:val="000000"/>
          <w:sz w:val="28"/>
          <w:szCs w:val="28"/>
          <w:bdr w:val="none" w:sz="0" w:space="0" w:color="auto" w:frame="1"/>
          <w:lang w:val="uk-UA"/>
        </w:rPr>
        <w:t xml:space="preserve"> </w:t>
      </w:r>
      <w:r>
        <w:rPr>
          <w:rFonts w:ascii="Times New Roman" w:eastAsia="Times New Roman" w:hAnsi="Times New Roman" w:cs="Times New Roman"/>
          <w:color w:val="000000"/>
          <w:sz w:val="28"/>
          <w:szCs w:val="28"/>
          <w:bdr w:val="none" w:sz="0" w:space="0" w:color="auto" w:frame="1"/>
          <w:lang w:val="uk-UA"/>
        </w:rPr>
        <w:t xml:space="preserve"> </w:t>
      </w:r>
    </w:p>
    <w:p w:rsidR="002B48E8" w:rsidRPr="006637C2" w:rsidRDefault="00D1418B" w:rsidP="00D1418B">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rPr>
      </w:pPr>
      <w:r w:rsidRPr="00D1418B">
        <w:rPr>
          <w:sz w:val="28"/>
          <w:szCs w:val="28"/>
          <w:lang w:val="uk-UA"/>
        </w:rPr>
        <w:t xml:space="preserve"> </w:t>
      </w:r>
      <w:r>
        <w:rPr>
          <w:sz w:val="28"/>
          <w:szCs w:val="28"/>
          <w:lang w:val="uk-UA"/>
        </w:rPr>
        <w:tab/>
      </w:r>
      <w:r w:rsidRPr="00D1418B">
        <w:rPr>
          <w:rFonts w:ascii="Times New Roman" w:eastAsia="Times New Roman" w:hAnsi="Times New Roman" w:cs="Times New Roman"/>
          <w:color w:val="000000"/>
          <w:sz w:val="28"/>
          <w:szCs w:val="28"/>
          <w:bdr w:val="none" w:sz="0" w:space="0" w:color="auto" w:frame="1"/>
          <w:lang w:val="uk-UA"/>
        </w:rPr>
        <w:t>Заклад освіти підключений до висо</w:t>
      </w:r>
      <w:r>
        <w:rPr>
          <w:rFonts w:ascii="Times New Roman" w:eastAsia="Times New Roman" w:hAnsi="Times New Roman" w:cs="Times New Roman"/>
          <w:color w:val="000000"/>
          <w:sz w:val="28"/>
          <w:szCs w:val="28"/>
          <w:bdr w:val="none" w:sz="0" w:space="0" w:color="auto" w:frame="1"/>
          <w:lang w:val="uk-UA"/>
        </w:rPr>
        <w:t xml:space="preserve">кошвидкісного </w:t>
      </w:r>
      <w:proofErr w:type="spellStart"/>
      <w:r>
        <w:rPr>
          <w:rFonts w:ascii="Times New Roman" w:eastAsia="Times New Roman" w:hAnsi="Times New Roman" w:cs="Times New Roman"/>
          <w:color w:val="000000"/>
          <w:sz w:val="28"/>
          <w:szCs w:val="28"/>
          <w:bdr w:val="none" w:sz="0" w:space="0" w:color="auto" w:frame="1"/>
          <w:lang w:val="uk-UA"/>
        </w:rPr>
        <w:t>інтернету</w:t>
      </w:r>
      <w:proofErr w:type="spellEnd"/>
      <w:r>
        <w:rPr>
          <w:rFonts w:ascii="Times New Roman" w:eastAsia="Times New Roman" w:hAnsi="Times New Roman" w:cs="Times New Roman"/>
          <w:color w:val="000000"/>
          <w:sz w:val="28"/>
          <w:szCs w:val="28"/>
          <w:bdr w:val="none" w:sz="0" w:space="0" w:color="auto" w:frame="1"/>
          <w:lang w:val="uk-UA"/>
        </w:rPr>
        <w:t xml:space="preserve"> (</w:t>
      </w:r>
      <w:r w:rsidRPr="00D1418B">
        <w:rPr>
          <w:rFonts w:ascii="Times New Roman" w:eastAsia="Times New Roman" w:hAnsi="Times New Roman" w:cs="Times New Roman"/>
          <w:color w:val="000000"/>
          <w:sz w:val="28"/>
          <w:szCs w:val="28"/>
          <w:bdr w:val="none" w:sz="0" w:space="0" w:color="auto" w:frame="1"/>
          <w:lang w:val="uk-UA"/>
        </w:rPr>
        <w:t xml:space="preserve">100 МБ/с), що значно </w:t>
      </w:r>
      <w:r>
        <w:rPr>
          <w:rFonts w:ascii="Times New Roman" w:eastAsia="Times New Roman" w:hAnsi="Times New Roman" w:cs="Times New Roman"/>
          <w:color w:val="000000"/>
          <w:sz w:val="28"/>
          <w:szCs w:val="28"/>
          <w:bdr w:val="none" w:sz="0" w:space="0" w:color="auto" w:frame="1"/>
          <w:lang w:val="uk-UA"/>
        </w:rPr>
        <w:t>покращує освітній процес</w:t>
      </w:r>
      <w:r w:rsidRPr="00D1418B">
        <w:rPr>
          <w:rFonts w:ascii="Times New Roman" w:eastAsia="Times New Roman" w:hAnsi="Times New Roman" w:cs="Times New Roman"/>
          <w:color w:val="000000"/>
          <w:sz w:val="28"/>
          <w:szCs w:val="28"/>
          <w:bdr w:val="none" w:sz="0" w:space="0" w:color="auto" w:frame="1"/>
          <w:lang w:val="uk-UA"/>
        </w:rPr>
        <w:t xml:space="preserve"> і дозволяє використовувати всі можливості глобальної мережі Інтернет</w:t>
      </w:r>
      <w:r w:rsidR="006805F5">
        <w:rPr>
          <w:rFonts w:ascii="Times New Roman" w:eastAsia="Times New Roman" w:hAnsi="Times New Roman" w:cs="Times New Roman"/>
          <w:color w:val="000000"/>
          <w:sz w:val="28"/>
          <w:szCs w:val="28"/>
          <w:bdr w:val="none" w:sz="0" w:space="0" w:color="auto" w:frame="1"/>
          <w:lang w:val="uk-UA"/>
        </w:rPr>
        <w:t>, який</w:t>
      </w:r>
      <w:r w:rsidRPr="00D1418B">
        <w:rPr>
          <w:rFonts w:ascii="Times New Roman" w:eastAsia="Times New Roman" w:hAnsi="Times New Roman" w:cs="Times New Roman"/>
          <w:color w:val="000000"/>
          <w:sz w:val="28"/>
          <w:szCs w:val="28"/>
          <w:bdr w:val="none" w:sz="0" w:space="0" w:color="auto" w:frame="1"/>
          <w:lang w:val="uk-UA"/>
        </w:rPr>
        <w:t xml:space="preserve"> дозволив вести спілкування між колегами-педагогами на сторінках </w:t>
      </w:r>
      <w:proofErr w:type="spellStart"/>
      <w:r w:rsidRPr="00D1418B">
        <w:rPr>
          <w:rFonts w:ascii="Times New Roman" w:eastAsia="Times New Roman" w:hAnsi="Times New Roman" w:cs="Times New Roman"/>
          <w:color w:val="000000"/>
          <w:sz w:val="28"/>
          <w:szCs w:val="28"/>
          <w:bdr w:val="none" w:sz="0" w:space="0" w:color="auto" w:frame="1"/>
          <w:lang w:val="uk-UA"/>
        </w:rPr>
        <w:t>веб-ресурсів</w:t>
      </w:r>
      <w:proofErr w:type="spellEnd"/>
      <w:r w:rsidRPr="00D1418B">
        <w:rPr>
          <w:rFonts w:ascii="Times New Roman" w:eastAsia="Times New Roman" w:hAnsi="Times New Roman" w:cs="Times New Roman"/>
          <w:color w:val="000000"/>
          <w:sz w:val="28"/>
          <w:szCs w:val="28"/>
          <w:bdr w:val="none" w:sz="0" w:space="0" w:color="auto" w:frame="1"/>
          <w:lang w:val="uk-UA"/>
        </w:rPr>
        <w:t>, обмінюватися своїми надбаннями, вирішувати наболілі проблеми, тощо.</w:t>
      </w:r>
      <w:r>
        <w:rPr>
          <w:rFonts w:ascii="Times New Roman" w:eastAsia="Times New Roman" w:hAnsi="Times New Roman" w:cs="Times New Roman"/>
          <w:color w:val="000000"/>
          <w:sz w:val="28"/>
          <w:szCs w:val="28"/>
          <w:bdr w:val="none" w:sz="0" w:space="0" w:color="auto" w:frame="1"/>
          <w:lang w:val="uk-UA"/>
        </w:rPr>
        <w:t xml:space="preserve"> Мережа Інтернет є доступною </w:t>
      </w:r>
      <w:r w:rsidRPr="00D1418B">
        <w:rPr>
          <w:rFonts w:ascii="Times New Roman" w:eastAsia="Times New Roman" w:hAnsi="Times New Roman" w:cs="Times New Roman"/>
          <w:color w:val="000000"/>
          <w:sz w:val="28"/>
          <w:szCs w:val="28"/>
          <w:bdr w:val="none" w:sz="0" w:space="0" w:color="auto" w:frame="1"/>
          <w:lang w:val="uk-UA"/>
        </w:rPr>
        <w:t>в усіх кабінетах ліцею.</w:t>
      </w:r>
    </w:p>
    <w:p w:rsidR="00242886" w:rsidRPr="00980AA3" w:rsidRDefault="00242886" w:rsidP="004A4BEE">
      <w:pPr>
        <w:pStyle w:val="a3"/>
        <w:ind w:firstLine="708"/>
        <w:jc w:val="both"/>
        <w:rPr>
          <w:rFonts w:ascii="Times New Roman" w:hAnsi="Times New Roman" w:cs="Times New Roman"/>
          <w:sz w:val="28"/>
          <w:szCs w:val="28"/>
          <w:lang w:val="uk-UA"/>
        </w:rPr>
      </w:pPr>
    </w:p>
    <w:p w:rsidR="00800AED" w:rsidRPr="00980AA3" w:rsidRDefault="0032349D" w:rsidP="00980AA3">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ED0D1C" w:rsidRPr="00980AA3">
        <w:rPr>
          <w:rFonts w:ascii="Times New Roman" w:hAnsi="Times New Roman" w:cs="Times New Roman"/>
          <w:b/>
          <w:sz w:val="28"/>
          <w:szCs w:val="28"/>
          <w:lang w:val="uk-UA"/>
        </w:rPr>
        <w:t xml:space="preserve"> </w:t>
      </w:r>
      <w:r w:rsidR="00800AED" w:rsidRPr="00980AA3">
        <w:rPr>
          <w:rFonts w:ascii="Times New Roman" w:hAnsi="Times New Roman" w:cs="Times New Roman"/>
          <w:b/>
          <w:sz w:val="28"/>
          <w:szCs w:val="28"/>
          <w:lang w:val="uk-UA"/>
        </w:rPr>
        <w:t>Кадрове забезпечення</w:t>
      </w:r>
    </w:p>
    <w:p w:rsidR="007934B2" w:rsidRPr="003B0E8D" w:rsidRDefault="00ED0D1C" w:rsidP="003B0E8D">
      <w:pPr>
        <w:pStyle w:val="a3"/>
        <w:ind w:firstLine="708"/>
        <w:jc w:val="both"/>
        <w:rPr>
          <w:rFonts w:ascii="Times New Roman" w:hAnsi="Times New Roman" w:cs="Times New Roman"/>
          <w:sz w:val="28"/>
          <w:szCs w:val="28"/>
          <w:lang w:val="uk-UA"/>
        </w:rPr>
      </w:pPr>
      <w:r w:rsidRPr="00980AA3">
        <w:rPr>
          <w:rFonts w:ascii="Times New Roman" w:hAnsi="Times New Roman" w:cs="Times New Roman"/>
          <w:sz w:val="28"/>
          <w:szCs w:val="28"/>
          <w:lang w:val="uk-UA"/>
        </w:rPr>
        <w:t>У 20</w:t>
      </w:r>
      <w:r w:rsidR="00B815FE">
        <w:rPr>
          <w:rFonts w:ascii="Times New Roman" w:hAnsi="Times New Roman" w:cs="Times New Roman"/>
          <w:sz w:val="28"/>
          <w:szCs w:val="28"/>
          <w:lang w:val="uk-UA"/>
        </w:rPr>
        <w:t>2</w:t>
      </w:r>
      <w:r w:rsidR="00F06405">
        <w:rPr>
          <w:rFonts w:ascii="Times New Roman" w:hAnsi="Times New Roman" w:cs="Times New Roman"/>
          <w:sz w:val="28"/>
          <w:szCs w:val="28"/>
          <w:lang w:val="uk-UA"/>
        </w:rPr>
        <w:t>3</w:t>
      </w:r>
      <w:r w:rsidRPr="00980AA3">
        <w:rPr>
          <w:rFonts w:ascii="Times New Roman" w:hAnsi="Times New Roman" w:cs="Times New Roman"/>
          <w:sz w:val="28"/>
          <w:szCs w:val="28"/>
          <w:lang w:val="uk-UA"/>
        </w:rPr>
        <w:t>-20</w:t>
      </w:r>
      <w:r w:rsidR="00B815FE">
        <w:rPr>
          <w:rFonts w:ascii="Times New Roman" w:hAnsi="Times New Roman" w:cs="Times New Roman"/>
          <w:sz w:val="28"/>
          <w:szCs w:val="28"/>
          <w:lang w:val="uk-UA"/>
        </w:rPr>
        <w:t>2</w:t>
      </w:r>
      <w:r w:rsidR="00F06405">
        <w:rPr>
          <w:rFonts w:ascii="Times New Roman" w:hAnsi="Times New Roman" w:cs="Times New Roman"/>
          <w:sz w:val="28"/>
          <w:szCs w:val="28"/>
          <w:lang w:val="uk-UA"/>
        </w:rPr>
        <w:t>4</w:t>
      </w:r>
      <w:r w:rsidRPr="00980AA3">
        <w:rPr>
          <w:rFonts w:ascii="Times New Roman" w:hAnsi="Times New Roman" w:cs="Times New Roman"/>
          <w:sz w:val="28"/>
          <w:szCs w:val="28"/>
          <w:lang w:val="uk-UA"/>
        </w:rPr>
        <w:t xml:space="preserve"> навчальному році </w:t>
      </w:r>
      <w:r w:rsidR="00F06405">
        <w:rPr>
          <w:rFonts w:ascii="Times New Roman" w:hAnsi="Times New Roman" w:cs="Times New Roman"/>
          <w:sz w:val="28"/>
          <w:szCs w:val="28"/>
          <w:lang w:val="uk-UA"/>
        </w:rPr>
        <w:t>була вакантна посада практичного психолога</w:t>
      </w:r>
      <w:r w:rsidR="00E066D5">
        <w:rPr>
          <w:rFonts w:ascii="Times New Roman" w:hAnsi="Times New Roman" w:cs="Times New Roman"/>
          <w:sz w:val="28"/>
          <w:szCs w:val="28"/>
          <w:lang w:val="uk-UA"/>
        </w:rPr>
        <w:t>, яка актуальною залишається на даний час.</w:t>
      </w:r>
      <w:r w:rsidRPr="00980AA3">
        <w:rPr>
          <w:rFonts w:ascii="Times New Roman" w:hAnsi="Times New Roman" w:cs="Times New Roman"/>
          <w:sz w:val="28"/>
          <w:szCs w:val="28"/>
          <w:lang w:val="uk-UA"/>
        </w:rPr>
        <w:t xml:space="preserve"> </w:t>
      </w:r>
      <w:r w:rsidR="00F96C72">
        <w:rPr>
          <w:rFonts w:ascii="Times New Roman" w:hAnsi="Times New Roman" w:cs="Times New Roman"/>
          <w:sz w:val="28"/>
          <w:szCs w:val="28"/>
          <w:lang w:val="uk-UA"/>
        </w:rPr>
        <w:t>Розподіл педагогічного навантаження</w:t>
      </w:r>
      <w:r w:rsidR="004A4BEE">
        <w:rPr>
          <w:rFonts w:ascii="Times New Roman" w:hAnsi="Times New Roman" w:cs="Times New Roman"/>
          <w:sz w:val="28"/>
          <w:szCs w:val="28"/>
          <w:lang w:val="uk-UA"/>
        </w:rPr>
        <w:t xml:space="preserve"> здійсню</w:t>
      </w:r>
      <w:r w:rsidR="00F06405">
        <w:rPr>
          <w:rFonts w:ascii="Times New Roman" w:hAnsi="Times New Roman" w:cs="Times New Roman"/>
          <w:sz w:val="28"/>
          <w:szCs w:val="28"/>
          <w:lang w:val="uk-UA"/>
        </w:rPr>
        <w:t>вав</w:t>
      </w:r>
      <w:r w:rsidR="004A4BEE">
        <w:rPr>
          <w:rFonts w:ascii="Times New Roman" w:hAnsi="Times New Roman" w:cs="Times New Roman"/>
          <w:sz w:val="28"/>
          <w:szCs w:val="28"/>
          <w:lang w:val="uk-UA"/>
        </w:rPr>
        <w:t xml:space="preserve">ся </w:t>
      </w:r>
      <w:r w:rsidRPr="00980AA3">
        <w:rPr>
          <w:rFonts w:ascii="Times New Roman" w:hAnsi="Times New Roman" w:cs="Times New Roman"/>
          <w:sz w:val="28"/>
          <w:szCs w:val="28"/>
          <w:lang w:val="uk-UA"/>
        </w:rPr>
        <w:t>відповідно до фахової освіти пед</w:t>
      </w:r>
      <w:r w:rsidR="00CF6F26">
        <w:rPr>
          <w:rFonts w:ascii="Times New Roman" w:hAnsi="Times New Roman" w:cs="Times New Roman"/>
          <w:sz w:val="28"/>
          <w:szCs w:val="28"/>
          <w:lang w:val="uk-UA"/>
        </w:rPr>
        <w:t xml:space="preserve">агогічних </w:t>
      </w:r>
      <w:r w:rsidRPr="00980AA3">
        <w:rPr>
          <w:rFonts w:ascii="Times New Roman" w:hAnsi="Times New Roman" w:cs="Times New Roman"/>
          <w:sz w:val="28"/>
          <w:szCs w:val="28"/>
          <w:lang w:val="uk-UA"/>
        </w:rPr>
        <w:t>працівників.</w:t>
      </w:r>
      <w:r w:rsidR="003B0E8D">
        <w:rPr>
          <w:rFonts w:ascii="Times New Roman" w:hAnsi="Times New Roman" w:cs="Times New Roman"/>
          <w:sz w:val="28"/>
          <w:szCs w:val="28"/>
          <w:lang w:val="uk-UA"/>
        </w:rPr>
        <w:t xml:space="preserve"> </w:t>
      </w:r>
      <w:r w:rsidR="007934B2" w:rsidRPr="003B0E8D">
        <w:rPr>
          <w:sz w:val="28"/>
          <w:szCs w:val="28"/>
          <w:lang w:val="uk-UA"/>
        </w:rPr>
        <w:t xml:space="preserve"> </w:t>
      </w:r>
      <w:proofErr w:type="gramStart"/>
      <w:r w:rsidR="007934B2" w:rsidRPr="003B0E8D">
        <w:rPr>
          <w:rFonts w:ascii="Times New Roman" w:hAnsi="Times New Roman" w:cs="Times New Roman"/>
          <w:sz w:val="28"/>
          <w:szCs w:val="28"/>
        </w:rPr>
        <w:t>Р</w:t>
      </w:r>
      <w:proofErr w:type="gramEnd"/>
      <w:r w:rsidR="007934B2" w:rsidRPr="003B0E8D">
        <w:rPr>
          <w:rFonts w:ascii="Times New Roman" w:hAnsi="Times New Roman" w:cs="Times New Roman"/>
          <w:sz w:val="28"/>
          <w:szCs w:val="28"/>
        </w:rPr>
        <w:t>івень педагогічної майстерності:</w:t>
      </w:r>
    </w:p>
    <w:tbl>
      <w:tblPr>
        <w:tblStyle w:val="ad"/>
        <w:tblW w:w="0" w:type="auto"/>
        <w:tblLook w:val="04A0"/>
      </w:tblPr>
      <w:tblGrid>
        <w:gridCol w:w="3284"/>
        <w:gridCol w:w="3285"/>
        <w:gridCol w:w="3285"/>
      </w:tblGrid>
      <w:tr w:rsidR="007934B2" w:rsidRPr="00981AA4" w:rsidTr="00C26DBF">
        <w:tc>
          <w:tcPr>
            <w:tcW w:w="3284" w:type="dxa"/>
          </w:tcPr>
          <w:p w:rsidR="007934B2" w:rsidRPr="00981AA4" w:rsidRDefault="007934B2" w:rsidP="007934B2">
            <w:pPr>
              <w:pStyle w:val="aa"/>
              <w:spacing w:before="0" w:beforeAutospacing="0" w:after="0" w:afterAutospacing="0"/>
              <w:jc w:val="both"/>
              <w:rPr>
                <w:sz w:val="28"/>
                <w:szCs w:val="28"/>
              </w:rPr>
            </w:pPr>
            <w:r w:rsidRPr="00981AA4">
              <w:rPr>
                <w:sz w:val="28"/>
                <w:szCs w:val="28"/>
              </w:rPr>
              <w:t>Вища категорія</w:t>
            </w:r>
          </w:p>
        </w:tc>
        <w:tc>
          <w:tcPr>
            <w:tcW w:w="3285" w:type="dxa"/>
          </w:tcPr>
          <w:p w:rsidR="007934B2" w:rsidRPr="00981AA4" w:rsidRDefault="007934B2" w:rsidP="00C26DBF">
            <w:pPr>
              <w:pStyle w:val="aa"/>
              <w:spacing w:before="0" w:beforeAutospacing="0" w:after="0"/>
              <w:jc w:val="center"/>
              <w:rPr>
                <w:sz w:val="28"/>
                <w:szCs w:val="28"/>
              </w:rPr>
            </w:pPr>
            <w:r w:rsidRPr="00981AA4">
              <w:rPr>
                <w:sz w:val="28"/>
                <w:szCs w:val="28"/>
              </w:rPr>
              <w:t>11</w:t>
            </w:r>
          </w:p>
        </w:tc>
        <w:tc>
          <w:tcPr>
            <w:tcW w:w="3285" w:type="dxa"/>
          </w:tcPr>
          <w:p w:rsidR="007934B2" w:rsidRPr="00981AA4" w:rsidRDefault="002F3001" w:rsidP="00C26DBF">
            <w:pPr>
              <w:pStyle w:val="aa"/>
              <w:spacing w:before="0" w:beforeAutospacing="0" w:after="0"/>
              <w:jc w:val="center"/>
              <w:rPr>
                <w:sz w:val="28"/>
                <w:szCs w:val="28"/>
              </w:rPr>
            </w:pPr>
            <w:r w:rsidRPr="00981AA4">
              <w:rPr>
                <w:sz w:val="28"/>
                <w:szCs w:val="28"/>
                <w:lang w:val="en-US"/>
              </w:rPr>
              <w:t>46</w:t>
            </w:r>
            <w:r w:rsidR="007934B2" w:rsidRPr="00981AA4">
              <w:rPr>
                <w:sz w:val="28"/>
                <w:szCs w:val="28"/>
              </w:rPr>
              <w:t>%</w:t>
            </w:r>
          </w:p>
        </w:tc>
      </w:tr>
      <w:tr w:rsidR="007934B2" w:rsidRPr="00981AA4" w:rsidTr="00C26DBF">
        <w:tc>
          <w:tcPr>
            <w:tcW w:w="3284" w:type="dxa"/>
          </w:tcPr>
          <w:p w:rsidR="007934B2" w:rsidRPr="00981AA4" w:rsidRDefault="007934B2" w:rsidP="00C26DBF">
            <w:pPr>
              <w:pStyle w:val="aa"/>
              <w:spacing w:before="0" w:beforeAutospacing="0" w:after="0"/>
              <w:jc w:val="both"/>
              <w:rPr>
                <w:sz w:val="28"/>
                <w:szCs w:val="28"/>
              </w:rPr>
            </w:pPr>
            <w:r w:rsidRPr="00981AA4">
              <w:rPr>
                <w:sz w:val="28"/>
                <w:szCs w:val="28"/>
              </w:rPr>
              <w:t>І категорія</w:t>
            </w:r>
          </w:p>
        </w:tc>
        <w:tc>
          <w:tcPr>
            <w:tcW w:w="3285" w:type="dxa"/>
          </w:tcPr>
          <w:p w:rsidR="007934B2" w:rsidRPr="00981AA4" w:rsidRDefault="00F06405" w:rsidP="00C26DBF">
            <w:pPr>
              <w:pStyle w:val="aa"/>
              <w:spacing w:before="0" w:beforeAutospacing="0" w:after="0"/>
              <w:jc w:val="center"/>
              <w:rPr>
                <w:sz w:val="28"/>
                <w:szCs w:val="28"/>
              </w:rPr>
            </w:pPr>
            <w:r w:rsidRPr="00981AA4">
              <w:rPr>
                <w:sz w:val="28"/>
                <w:szCs w:val="28"/>
              </w:rPr>
              <w:t>3</w:t>
            </w:r>
          </w:p>
        </w:tc>
        <w:tc>
          <w:tcPr>
            <w:tcW w:w="3285" w:type="dxa"/>
          </w:tcPr>
          <w:p w:rsidR="007934B2" w:rsidRPr="00981AA4" w:rsidRDefault="007934B2" w:rsidP="002F3001">
            <w:pPr>
              <w:pStyle w:val="aa"/>
              <w:spacing w:before="0" w:beforeAutospacing="0" w:after="0"/>
              <w:jc w:val="center"/>
              <w:rPr>
                <w:sz w:val="28"/>
                <w:szCs w:val="28"/>
              </w:rPr>
            </w:pPr>
            <w:r w:rsidRPr="00981AA4">
              <w:rPr>
                <w:sz w:val="28"/>
                <w:szCs w:val="28"/>
              </w:rPr>
              <w:t>1</w:t>
            </w:r>
            <w:r w:rsidR="002F3001" w:rsidRPr="00981AA4">
              <w:rPr>
                <w:sz w:val="28"/>
                <w:szCs w:val="28"/>
                <w:lang w:val="ru-RU"/>
              </w:rPr>
              <w:t>2,5</w:t>
            </w:r>
            <w:r w:rsidRPr="00981AA4">
              <w:rPr>
                <w:sz w:val="28"/>
                <w:szCs w:val="28"/>
              </w:rPr>
              <w:t>%</w:t>
            </w:r>
          </w:p>
        </w:tc>
      </w:tr>
      <w:tr w:rsidR="007934B2" w:rsidRPr="00981AA4" w:rsidTr="00C26DBF">
        <w:tc>
          <w:tcPr>
            <w:tcW w:w="3284" w:type="dxa"/>
          </w:tcPr>
          <w:p w:rsidR="007934B2" w:rsidRPr="00981AA4" w:rsidRDefault="007934B2" w:rsidP="00C26DBF">
            <w:pPr>
              <w:pStyle w:val="aa"/>
              <w:spacing w:before="0" w:beforeAutospacing="0" w:after="0"/>
              <w:jc w:val="both"/>
              <w:rPr>
                <w:sz w:val="28"/>
                <w:szCs w:val="28"/>
              </w:rPr>
            </w:pPr>
            <w:r w:rsidRPr="00981AA4">
              <w:rPr>
                <w:sz w:val="28"/>
                <w:szCs w:val="28"/>
              </w:rPr>
              <w:t>ІІ категорія</w:t>
            </w:r>
          </w:p>
        </w:tc>
        <w:tc>
          <w:tcPr>
            <w:tcW w:w="3285" w:type="dxa"/>
          </w:tcPr>
          <w:p w:rsidR="007934B2" w:rsidRPr="00981AA4" w:rsidRDefault="007934B2" w:rsidP="00C26DBF">
            <w:pPr>
              <w:pStyle w:val="aa"/>
              <w:spacing w:before="0" w:beforeAutospacing="0" w:after="0"/>
              <w:jc w:val="center"/>
              <w:rPr>
                <w:sz w:val="28"/>
                <w:szCs w:val="28"/>
              </w:rPr>
            </w:pPr>
            <w:r w:rsidRPr="00981AA4">
              <w:rPr>
                <w:sz w:val="28"/>
                <w:szCs w:val="28"/>
              </w:rPr>
              <w:t>3</w:t>
            </w:r>
          </w:p>
        </w:tc>
        <w:tc>
          <w:tcPr>
            <w:tcW w:w="3285" w:type="dxa"/>
          </w:tcPr>
          <w:p w:rsidR="007934B2" w:rsidRPr="00981AA4" w:rsidRDefault="007934B2" w:rsidP="002F3001">
            <w:pPr>
              <w:pStyle w:val="aa"/>
              <w:spacing w:before="0" w:beforeAutospacing="0" w:after="0"/>
              <w:jc w:val="center"/>
              <w:rPr>
                <w:sz w:val="28"/>
                <w:szCs w:val="28"/>
              </w:rPr>
            </w:pPr>
            <w:r w:rsidRPr="00981AA4">
              <w:rPr>
                <w:sz w:val="28"/>
                <w:szCs w:val="28"/>
              </w:rPr>
              <w:t>1</w:t>
            </w:r>
            <w:r w:rsidR="002F3001" w:rsidRPr="00981AA4">
              <w:rPr>
                <w:sz w:val="28"/>
                <w:szCs w:val="28"/>
              </w:rPr>
              <w:t>2,5</w:t>
            </w:r>
            <w:r w:rsidRPr="00981AA4">
              <w:rPr>
                <w:sz w:val="28"/>
                <w:szCs w:val="28"/>
              </w:rPr>
              <w:t>%</w:t>
            </w:r>
          </w:p>
        </w:tc>
      </w:tr>
      <w:tr w:rsidR="007934B2" w:rsidRPr="00981AA4" w:rsidTr="00C26DBF">
        <w:tc>
          <w:tcPr>
            <w:tcW w:w="3284" w:type="dxa"/>
          </w:tcPr>
          <w:p w:rsidR="007934B2" w:rsidRPr="00981AA4" w:rsidRDefault="007934B2" w:rsidP="00C26DBF">
            <w:pPr>
              <w:pStyle w:val="aa"/>
              <w:spacing w:before="0" w:beforeAutospacing="0" w:after="0"/>
              <w:jc w:val="both"/>
              <w:rPr>
                <w:sz w:val="28"/>
                <w:szCs w:val="28"/>
              </w:rPr>
            </w:pPr>
            <w:r w:rsidRPr="00981AA4">
              <w:rPr>
                <w:sz w:val="28"/>
                <w:szCs w:val="28"/>
              </w:rPr>
              <w:t xml:space="preserve">Спеціаліст </w:t>
            </w:r>
          </w:p>
        </w:tc>
        <w:tc>
          <w:tcPr>
            <w:tcW w:w="3285" w:type="dxa"/>
          </w:tcPr>
          <w:p w:rsidR="007934B2" w:rsidRPr="00981AA4" w:rsidRDefault="002F3001" w:rsidP="00C26DBF">
            <w:pPr>
              <w:pStyle w:val="aa"/>
              <w:spacing w:before="0" w:beforeAutospacing="0" w:after="0"/>
              <w:jc w:val="center"/>
              <w:rPr>
                <w:sz w:val="28"/>
                <w:szCs w:val="28"/>
                <w:lang w:val="ru-RU"/>
              </w:rPr>
            </w:pPr>
            <w:r w:rsidRPr="00981AA4">
              <w:rPr>
                <w:sz w:val="28"/>
                <w:szCs w:val="28"/>
                <w:lang w:val="ru-RU"/>
              </w:rPr>
              <w:t>7</w:t>
            </w:r>
          </w:p>
        </w:tc>
        <w:tc>
          <w:tcPr>
            <w:tcW w:w="3285" w:type="dxa"/>
          </w:tcPr>
          <w:p w:rsidR="007934B2" w:rsidRPr="00981AA4" w:rsidRDefault="002F3001" w:rsidP="00C26DBF">
            <w:pPr>
              <w:pStyle w:val="aa"/>
              <w:spacing w:before="0" w:beforeAutospacing="0" w:after="0"/>
              <w:jc w:val="center"/>
              <w:rPr>
                <w:sz w:val="28"/>
                <w:szCs w:val="28"/>
              </w:rPr>
            </w:pPr>
            <w:r w:rsidRPr="00981AA4">
              <w:rPr>
                <w:sz w:val="28"/>
                <w:szCs w:val="28"/>
              </w:rPr>
              <w:t>29</w:t>
            </w:r>
            <w:r w:rsidR="007934B2" w:rsidRPr="00981AA4">
              <w:rPr>
                <w:sz w:val="28"/>
                <w:szCs w:val="28"/>
              </w:rPr>
              <w:t>%</w:t>
            </w:r>
          </w:p>
        </w:tc>
      </w:tr>
    </w:tbl>
    <w:p w:rsidR="007934B2" w:rsidRPr="00E066D5" w:rsidRDefault="007934B2" w:rsidP="007934B2">
      <w:pPr>
        <w:pStyle w:val="aa"/>
        <w:spacing w:before="0" w:beforeAutospacing="0" w:after="0" w:afterAutospacing="0"/>
        <w:ind w:firstLine="709"/>
        <w:jc w:val="both"/>
        <w:rPr>
          <w:sz w:val="28"/>
          <w:szCs w:val="28"/>
        </w:rPr>
      </w:pPr>
      <w:r w:rsidRPr="00E066D5">
        <w:rPr>
          <w:sz w:val="28"/>
          <w:szCs w:val="28"/>
        </w:rPr>
        <w:t>Стаж педагогічної роботи:</w:t>
      </w:r>
    </w:p>
    <w:tbl>
      <w:tblPr>
        <w:tblStyle w:val="ad"/>
        <w:tblW w:w="0" w:type="auto"/>
        <w:tblLook w:val="04A0"/>
      </w:tblPr>
      <w:tblGrid>
        <w:gridCol w:w="3284"/>
        <w:gridCol w:w="3285"/>
        <w:gridCol w:w="3285"/>
      </w:tblGrid>
      <w:tr w:rsidR="007934B2" w:rsidRPr="00E066D5" w:rsidTr="00C26DBF">
        <w:tc>
          <w:tcPr>
            <w:tcW w:w="3284" w:type="dxa"/>
          </w:tcPr>
          <w:p w:rsidR="007934B2" w:rsidRPr="00E066D5" w:rsidRDefault="007934B2" w:rsidP="007934B2">
            <w:pPr>
              <w:pStyle w:val="aa"/>
              <w:spacing w:before="0" w:beforeAutospacing="0" w:after="0" w:afterAutospacing="0"/>
              <w:jc w:val="both"/>
              <w:rPr>
                <w:sz w:val="28"/>
                <w:szCs w:val="28"/>
              </w:rPr>
            </w:pPr>
            <w:r w:rsidRPr="00E066D5">
              <w:rPr>
                <w:sz w:val="28"/>
                <w:szCs w:val="28"/>
              </w:rPr>
              <w:t>До 3 років</w:t>
            </w:r>
          </w:p>
        </w:tc>
        <w:tc>
          <w:tcPr>
            <w:tcW w:w="3285" w:type="dxa"/>
          </w:tcPr>
          <w:p w:rsidR="007934B2" w:rsidRPr="00E066D5" w:rsidRDefault="00981AA4" w:rsidP="00C26DBF">
            <w:pPr>
              <w:pStyle w:val="aa"/>
              <w:spacing w:before="0" w:beforeAutospacing="0" w:after="0"/>
              <w:jc w:val="center"/>
              <w:rPr>
                <w:sz w:val="28"/>
                <w:szCs w:val="28"/>
              </w:rPr>
            </w:pPr>
            <w:r w:rsidRPr="00E066D5">
              <w:rPr>
                <w:sz w:val="28"/>
                <w:szCs w:val="28"/>
              </w:rPr>
              <w:t>2</w:t>
            </w:r>
          </w:p>
        </w:tc>
        <w:tc>
          <w:tcPr>
            <w:tcW w:w="3285" w:type="dxa"/>
          </w:tcPr>
          <w:p w:rsidR="007934B2" w:rsidRPr="00E066D5" w:rsidRDefault="00981AA4" w:rsidP="00C26DBF">
            <w:pPr>
              <w:pStyle w:val="aa"/>
              <w:spacing w:before="0" w:beforeAutospacing="0" w:after="0"/>
              <w:jc w:val="center"/>
              <w:rPr>
                <w:sz w:val="28"/>
                <w:szCs w:val="28"/>
              </w:rPr>
            </w:pPr>
            <w:r w:rsidRPr="00E066D5">
              <w:rPr>
                <w:sz w:val="28"/>
                <w:szCs w:val="28"/>
              </w:rPr>
              <w:t>8</w:t>
            </w:r>
            <w:r w:rsidR="007934B2" w:rsidRPr="00E066D5">
              <w:rPr>
                <w:sz w:val="28"/>
                <w:szCs w:val="28"/>
              </w:rPr>
              <w:t>%</w:t>
            </w:r>
          </w:p>
        </w:tc>
      </w:tr>
      <w:tr w:rsidR="007934B2" w:rsidRPr="00E066D5" w:rsidTr="00C26DBF">
        <w:tc>
          <w:tcPr>
            <w:tcW w:w="3284" w:type="dxa"/>
          </w:tcPr>
          <w:p w:rsidR="007934B2" w:rsidRPr="00E066D5" w:rsidRDefault="007934B2" w:rsidP="00C26DBF">
            <w:pPr>
              <w:pStyle w:val="aa"/>
              <w:spacing w:before="0" w:beforeAutospacing="0" w:after="0"/>
              <w:jc w:val="both"/>
              <w:rPr>
                <w:sz w:val="28"/>
                <w:szCs w:val="28"/>
              </w:rPr>
            </w:pPr>
            <w:r w:rsidRPr="00E066D5">
              <w:rPr>
                <w:sz w:val="28"/>
                <w:szCs w:val="28"/>
              </w:rPr>
              <w:t>Від 3 до 10 років</w:t>
            </w:r>
          </w:p>
        </w:tc>
        <w:tc>
          <w:tcPr>
            <w:tcW w:w="3285" w:type="dxa"/>
          </w:tcPr>
          <w:p w:rsidR="007934B2" w:rsidRPr="00E066D5" w:rsidRDefault="00981AA4" w:rsidP="00C26DBF">
            <w:pPr>
              <w:pStyle w:val="aa"/>
              <w:spacing w:before="0" w:beforeAutospacing="0" w:after="0"/>
              <w:jc w:val="center"/>
              <w:rPr>
                <w:sz w:val="28"/>
                <w:szCs w:val="28"/>
              </w:rPr>
            </w:pPr>
            <w:r w:rsidRPr="00E066D5">
              <w:rPr>
                <w:sz w:val="28"/>
                <w:szCs w:val="28"/>
              </w:rPr>
              <w:t>7</w:t>
            </w:r>
          </w:p>
        </w:tc>
        <w:tc>
          <w:tcPr>
            <w:tcW w:w="3285" w:type="dxa"/>
          </w:tcPr>
          <w:p w:rsidR="007934B2" w:rsidRPr="00E066D5" w:rsidRDefault="00E066D5" w:rsidP="00C26DBF">
            <w:pPr>
              <w:pStyle w:val="aa"/>
              <w:spacing w:before="0" w:beforeAutospacing="0" w:after="0"/>
              <w:jc w:val="center"/>
              <w:rPr>
                <w:sz w:val="28"/>
                <w:szCs w:val="28"/>
              </w:rPr>
            </w:pPr>
            <w:r w:rsidRPr="00E066D5">
              <w:rPr>
                <w:sz w:val="28"/>
                <w:szCs w:val="28"/>
              </w:rPr>
              <w:t>29</w:t>
            </w:r>
            <w:r w:rsidR="007934B2" w:rsidRPr="00E066D5">
              <w:rPr>
                <w:sz w:val="28"/>
                <w:szCs w:val="28"/>
              </w:rPr>
              <w:t>%</w:t>
            </w:r>
          </w:p>
        </w:tc>
      </w:tr>
      <w:tr w:rsidR="007934B2" w:rsidRPr="00E066D5" w:rsidTr="00C26DBF">
        <w:tc>
          <w:tcPr>
            <w:tcW w:w="3284" w:type="dxa"/>
          </w:tcPr>
          <w:p w:rsidR="007934B2" w:rsidRPr="00E066D5" w:rsidRDefault="007934B2" w:rsidP="00C26DBF">
            <w:pPr>
              <w:pStyle w:val="aa"/>
              <w:spacing w:before="0" w:beforeAutospacing="0" w:after="0"/>
              <w:jc w:val="both"/>
              <w:rPr>
                <w:sz w:val="28"/>
                <w:szCs w:val="28"/>
              </w:rPr>
            </w:pPr>
            <w:r w:rsidRPr="00E066D5">
              <w:rPr>
                <w:sz w:val="28"/>
                <w:szCs w:val="28"/>
              </w:rPr>
              <w:t>Від 10 до 20 років</w:t>
            </w:r>
          </w:p>
        </w:tc>
        <w:tc>
          <w:tcPr>
            <w:tcW w:w="3285" w:type="dxa"/>
          </w:tcPr>
          <w:p w:rsidR="007934B2" w:rsidRPr="00E066D5" w:rsidRDefault="00981AA4" w:rsidP="00C26DBF">
            <w:pPr>
              <w:pStyle w:val="aa"/>
              <w:spacing w:before="0" w:beforeAutospacing="0" w:after="0"/>
              <w:jc w:val="center"/>
              <w:rPr>
                <w:sz w:val="28"/>
                <w:szCs w:val="28"/>
              </w:rPr>
            </w:pPr>
            <w:r w:rsidRPr="00E066D5">
              <w:rPr>
                <w:sz w:val="28"/>
                <w:szCs w:val="28"/>
              </w:rPr>
              <w:t>4</w:t>
            </w:r>
          </w:p>
        </w:tc>
        <w:tc>
          <w:tcPr>
            <w:tcW w:w="3285" w:type="dxa"/>
          </w:tcPr>
          <w:p w:rsidR="007934B2" w:rsidRPr="00E066D5" w:rsidRDefault="00E066D5" w:rsidP="00C26DBF">
            <w:pPr>
              <w:pStyle w:val="aa"/>
              <w:spacing w:before="0" w:beforeAutospacing="0" w:after="0"/>
              <w:jc w:val="center"/>
              <w:rPr>
                <w:sz w:val="28"/>
                <w:szCs w:val="28"/>
              </w:rPr>
            </w:pPr>
            <w:r w:rsidRPr="00E066D5">
              <w:rPr>
                <w:sz w:val="28"/>
                <w:szCs w:val="28"/>
              </w:rPr>
              <w:t>17</w:t>
            </w:r>
            <w:r w:rsidR="007934B2" w:rsidRPr="00E066D5">
              <w:rPr>
                <w:sz w:val="28"/>
                <w:szCs w:val="28"/>
              </w:rPr>
              <w:t>%</w:t>
            </w:r>
          </w:p>
        </w:tc>
      </w:tr>
      <w:tr w:rsidR="007934B2" w:rsidRPr="00E066D5" w:rsidTr="00C26DBF">
        <w:tc>
          <w:tcPr>
            <w:tcW w:w="3284" w:type="dxa"/>
          </w:tcPr>
          <w:p w:rsidR="007934B2" w:rsidRPr="00E066D5" w:rsidRDefault="007934B2" w:rsidP="00C26DBF">
            <w:pPr>
              <w:pStyle w:val="aa"/>
              <w:spacing w:before="0" w:beforeAutospacing="0" w:after="0"/>
              <w:jc w:val="both"/>
              <w:rPr>
                <w:sz w:val="28"/>
                <w:szCs w:val="28"/>
              </w:rPr>
            </w:pPr>
            <w:r w:rsidRPr="00E066D5">
              <w:rPr>
                <w:sz w:val="28"/>
                <w:szCs w:val="28"/>
              </w:rPr>
              <w:t>Понад 20 років</w:t>
            </w:r>
          </w:p>
        </w:tc>
        <w:tc>
          <w:tcPr>
            <w:tcW w:w="3285" w:type="dxa"/>
          </w:tcPr>
          <w:p w:rsidR="007934B2" w:rsidRPr="00E066D5" w:rsidRDefault="007934B2" w:rsidP="00981AA4">
            <w:pPr>
              <w:pStyle w:val="aa"/>
              <w:spacing w:before="0" w:beforeAutospacing="0" w:after="0"/>
              <w:jc w:val="center"/>
              <w:rPr>
                <w:sz w:val="28"/>
                <w:szCs w:val="28"/>
              </w:rPr>
            </w:pPr>
            <w:r w:rsidRPr="00E066D5">
              <w:rPr>
                <w:sz w:val="28"/>
                <w:szCs w:val="28"/>
              </w:rPr>
              <w:t>1</w:t>
            </w:r>
            <w:r w:rsidR="00981AA4" w:rsidRPr="00E066D5">
              <w:rPr>
                <w:sz w:val="28"/>
                <w:szCs w:val="28"/>
              </w:rPr>
              <w:t>1</w:t>
            </w:r>
          </w:p>
        </w:tc>
        <w:tc>
          <w:tcPr>
            <w:tcW w:w="3285" w:type="dxa"/>
          </w:tcPr>
          <w:p w:rsidR="007934B2" w:rsidRPr="00E066D5" w:rsidRDefault="00981AA4" w:rsidP="00C26DBF">
            <w:pPr>
              <w:pStyle w:val="aa"/>
              <w:spacing w:before="0" w:beforeAutospacing="0" w:after="0"/>
              <w:jc w:val="center"/>
              <w:rPr>
                <w:sz w:val="28"/>
                <w:szCs w:val="28"/>
              </w:rPr>
            </w:pPr>
            <w:r w:rsidRPr="00E066D5">
              <w:rPr>
                <w:sz w:val="28"/>
                <w:szCs w:val="28"/>
              </w:rPr>
              <w:t>4</w:t>
            </w:r>
            <w:r w:rsidR="007934B2" w:rsidRPr="00E066D5">
              <w:rPr>
                <w:sz w:val="28"/>
                <w:szCs w:val="28"/>
              </w:rPr>
              <w:t>6%</w:t>
            </w:r>
          </w:p>
        </w:tc>
      </w:tr>
    </w:tbl>
    <w:p w:rsidR="00800AED" w:rsidRPr="005944C3" w:rsidRDefault="005944C3" w:rsidP="0032349D">
      <w:pPr>
        <w:spacing w:after="0" w:line="240" w:lineRule="auto"/>
        <w:ind w:firstLine="708"/>
        <w:jc w:val="both"/>
        <w:rPr>
          <w:rFonts w:ascii="Times New Roman" w:hAnsi="Times New Roman" w:cs="Times New Roman"/>
          <w:sz w:val="28"/>
          <w:szCs w:val="28"/>
          <w:lang w:val="uk-UA"/>
        </w:rPr>
      </w:pPr>
      <w:r w:rsidRPr="005944C3">
        <w:rPr>
          <w:rFonts w:ascii="Times New Roman" w:hAnsi="Times New Roman" w:cs="Times New Roman"/>
          <w:sz w:val="28"/>
          <w:szCs w:val="28"/>
          <w:lang w:val="uk-UA"/>
        </w:rPr>
        <w:t>Середнє тижневе навантаження педагогічних пра</w:t>
      </w:r>
      <w:r w:rsidR="004A4BEE">
        <w:rPr>
          <w:rFonts w:ascii="Times New Roman" w:hAnsi="Times New Roman" w:cs="Times New Roman"/>
          <w:sz w:val="28"/>
          <w:szCs w:val="28"/>
          <w:lang w:val="uk-UA"/>
        </w:rPr>
        <w:t xml:space="preserve">цівників по </w:t>
      </w:r>
      <w:r w:rsidR="00E066D5">
        <w:rPr>
          <w:rFonts w:ascii="Times New Roman" w:hAnsi="Times New Roman" w:cs="Times New Roman"/>
          <w:sz w:val="28"/>
          <w:szCs w:val="28"/>
          <w:lang w:val="uk-UA"/>
        </w:rPr>
        <w:t xml:space="preserve">закладу </w:t>
      </w:r>
      <w:r w:rsidR="008E7D0A">
        <w:rPr>
          <w:rFonts w:ascii="Times New Roman" w:hAnsi="Times New Roman" w:cs="Times New Roman"/>
          <w:sz w:val="28"/>
          <w:szCs w:val="28"/>
          <w:lang w:val="uk-UA"/>
        </w:rPr>
        <w:t>становить</w:t>
      </w:r>
      <w:r w:rsidR="008E7D0A" w:rsidRPr="00E066D5">
        <w:rPr>
          <w:rFonts w:ascii="Times New Roman" w:hAnsi="Times New Roman" w:cs="Times New Roman"/>
          <w:sz w:val="28"/>
          <w:szCs w:val="28"/>
          <w:lang w:val="uk-UA"/>
        </w:rPr>
        <w:t xml:space="preserve"> 1</w:t>
      </w:r>
      <w:r w:rsidR="00E066D5" w:rsidRPr="00E066D5">
        <w:rPr>
          <w:rFonts w:ascii="Times New Roman" w:hAnsi="Times New Roman" w:cs="Times New Roman"/>
          <w:sz w:val="28"/>
          <w:szCs w:val="28"/>
          <w:lang w:val="uk-UA"/>
        </w:rPr>
        <w:t>9</w:t>
      </w:r>
      <w:r w:rsidRPr="005944C3">
        <w:rPr>
          <w:rFonts w:ascii="Times New Roman" w:hAnsi="Times New Roman" w:cs="Times New Roman"/>
          <w:sz w:val="28"/>
          <w:szCs w:val="28"/>
          <w:lang w:val="uk-UA"/>
        </w:rPr>
        <w:t xml:space="preserve"> год. </w:t>
      </w:r>
    </w:p>
    <w:p w:rsidR="00800AED" w:rsidRDefault="000A5917" w:rsidP="00153424">
      <w:pPr>
        <w:spacing w:after="0"/>
        <w:ind w:firstLine="709"/>
        <w:jc w:val="center"/>
        <w:rPr>
          <w:rFonts w:ascii="Times New Roman" w:hAnsi="Times New Roman" w:cs="Times New Roman"/>
          <w:b/>
          <w:sz w:val="28"/>
          <w:szCs w:val="28"/>
          <w:lang w:val="uk-UA"/>
        </w:rPr>
      </w:pPr>
      <w:r w:rsidRPr="00800AED">
        <w:rPr>
          <w:rFonts w:ascii="Times New Roman" w:hAnsi="Times New Roman" w:cs="Times New Roman"/>
          <w:b/>
          <w:sz w:val="28"/>
          <w:szCs w:val="28"/>
          <w:lang w:val="uk-UA"/>
        </w:rPr>
        <w:t>М</w:t>
      </w:r>
      <w:r w:rsidR="00800AED" w:rsidRPr="00800AED">
        <w:rPr>
          <w:rFonts w:ascii="Times New Roman" w:hAnsi="Times New Roman" w:cs="Times New Roman"/>
          <w:b/>
          <w:sz w:val="28"/>
          <w:szCs w:val="28"/>
          <w:lang w:val="uk-UA"/>
        </w:rPr>
        <w:t>етодична</w:t>
      </w:r>
      <w:r>
        <w:rPr>
          <w:rFonts w:ascii="Times New Roman" w:hAnsi="Times New Roman" w:cs="Times New Roman"/>
          <w:b/>
          <w:sz w:val="28"/>
          <w:szCs w:val="28"/>
          <w:lang w:val="uk-UA"/>
        </w:rPr>
        <w:t xml:space="preserve"> </w:t>
      </w:r>
      <w:r w:rsidR="00800AED" w:rsidRPr="00800AED">
        <w:rPr>
          <w:rFonts w:ascii="Times New Roman" w:hAnsi="Times New Roman" w:cs="Times New Roman"/>
          <w:b/>
          <w:sz w:val="28"/>
          <w:szCs w:val="28"/>
          <w:lang w:val="uk-UA"/>
        </w:rPr>
        <w:t xml:space="preserve"> робота</w:t>
      </w:r>
    </w:p>
    <w:p w:rsidR="009B47D8" w:rsidRDefault="009B47D8" w:rsidP="009B47D8">
      <w:pPr>
        <w:pStyle w:val="a3"/>
        <w:ind w:firstLine="540"/>
        <w:jc w:val="both"/>
        <w:rPr>
          <w:rFonts w:ascii="Times New Roman" w:hAnsi="Times New Roman" w:cs="Times New Roman"/>
          <w:spacing w:val="-2"/>
          <w:w w:val="102"/>
          <w:sz w:val="28"/>
          <w:szCs w:val="28"/>
          <w:lang w:val="uk-UA"/>
        </w:rPr>
      </w:pPr>
      <w:r w:rsidRPr="009B47D8">
        <w:rPr>
          <w:rFonts w:ascii="Times New Roman" w:hAnsi="Times New Roman" w:cs="Times New Roman"/>
          <w:sz w:val="28"/>
          <w:szCs w:val="28"/>
          <w:lang w:val="uk-UA"/>
        </w:rPr>
        <w:t>Відповідно до Стратегії розвитку закладу на 2021-2026 роки</w:t>
      </w:r>
      <w:r w:rsidRPr="009B47D8">
        <w:rPr>
          <w:rFonts w:ascii="Times New Roman" w:hAnsi="Times New Roman" w:cs="Times New Roman"/>
          <w:sz w:val="28"/>
          <w:szCs w:val="28"/>
          <w:shd w:val="clear" w:color="auto" w:fill="FFFFFF"/>
          <w:lang w:val="uk-UA"/>
        </w:rPr>
        <w:t xml:space="preserve">, </w:t>
      </w:r>
      <w:r w:rsidRPr="009B47D8">
        <w:rPr>
          <w:rFonts w:ascii="Times New Roman" w:hAnsi="Times New Roman" w:cs="Times New Roman"/>
          <w:sz w:val="28"/>
          <w:szCs w:val="28"/>
          <w:lang w:val="uk-UA"/>
        </w:rPr>
        <w:t>наказів Малушківського ліцею від 0</w:t>
      </w:r>
      <w:r w:rsidR="005D7611">
        <w:rPr>
          <w:rFonts w:ascii="Times New Roman" w:hAnsi="Times New Roman" w:cs="Times New Roman"/>
          <w:sz w:val="28"/>
          <w:szCs w:val="28"/>
          <w:lang w:val="uk-UA"/>
        </w:rPr>
        <w:t>7</w:t>
      </w:r>
      <w:r w:rsidRPr="009B47D8">
        <w:rPr>
          <w:rFonts w:ascii="Times New Roman" w:hAnsi="Times New Roman" w:cs="Times New Roman"/>
          <w:sz w:val="28"/>
          <w:szCs w:val="28"/>
          <w:lang w:val="uk-UA"/>
        </w:rPr>
        <w:t>.09.202</w:t>
      </w:r>
      <w:r w:rsidR="005D7611">
        <w:rPr>
          <w:rFonts w:ascii="Times New Roman" w:hAnsi="Times New Roman" w:cs="Times New Roman"/>
          <w:sz w:val="28"/>
          <w:szCs w:val="28"/>
          <w:lang w:val="uk-UA"/>
        </w:rPr>
        <w:t xml:space="preserve">3 року № </w:t>
      </w:r>
      <w:r w:rsidRPr="009B47D8">
        <w:rPr>
          <w:rFonts w:ascii="Times New Roman" w:hAnsi="Times New Roman" w:cs="Times New Roman"/>
          <w:sz w:val="28"/>
          <w:szCs w:val="28"/>
          <w:lang w:val="uk-UA"/>
        </w:rPr>
        <w:t>7</w:t>
      </w:r>
      <w:r w:rsidR="005D7611">
        <w:rPr>
          <w:rFonts w:ascii="Times New Roman" w:hAnsi="Times New Roman" w:cs="Times New Roman"/>
          <w:sz w:val="28"/>
          <w:szCs w:val="28"/>
          <w:lang w:val="uk-UA"/>
        </w:rPr>
        <w:t>0</w:t>
      </w:r>
      <w:r w:rsidRPr="009B47D8">
        <w:rPr>
          <w:rFonts w:ascii="Times New Roman" w:hAnsi="Times New Roman" w:cs="Times New Roman"/>
          <w:sz w:val="28"/>
          <w:szCs w:val="28"/>
          <w:lang w:val="uk-UA"/>
        </w:rPr>
        <w:t xml:space="preserve">/од </w:t>
      </w:r>
      <w:r w:rsidRPr="009B47D8">
        <w:rPr>
          <w:rFonts w:ascii="Times New Roman" w:hAnsi="Times New Roman" w:cs="Times New Roman"/>
          <w:bCs/>
          <w:iCs/>
          <w:spacing w:val="-3"/>
          <w:sz w:val="28"/>
          <w:szCs w:val="28"/>
          <w:lang w:val="uk-UA"/>
        </w:rPr>
        <w:t>«</w:t>
      </w:r>
      <w:r w:rsidRPr="009B47D8">
        <w:rPr>
          <w:rFonts w:ascii="Times New Roman" w:eastAsia="Calibri" w:hAnsi="Times New Roman" w:cs="Times New Roman"/>
          <w:bCs/>
          <w:iCs/>
          <w:spacing w:val="-3"/>
          <w:sz w:val="28"/>
          <w:szCs w:val="28"/>
          <w:lang w:val="uk-UA"/>
        </w:rPr>
        <w:t xml:space="preserve">Про </w:t>
      </w:r>
      <w:r w:rsidRPr="009B47D8">
        <w:rPr>
          <w:rFonts w:ascii="Times New Roman" w:eastAsia="Calibri" w:hAnsi="Times New Roman" w:cs="Times New Roman"/>
          <w:sz w:val="28"/>
          <w:szCs w:val="28"/>
          <w:lang w:val="uk-UA"/>
        </w:rPr>
        <w:t xml:space="preserve">зміст, форми і структуру методичної </w:t>
      </w:r>
      <w:r w:rsidRPr="009B47D8">
        <w:rPr>
          <w:rFonts w:ascii="Times New Roman" w:eastAsia="Calibri" w:hAnsi="Times New Roman" w:cs="Times New Roman"/>
          <w:bCs/>
          <w:iCs/>
          <w:spacing w:val="-5"/>
          <w:sz w:val="28"/>
          <w:szCs w:val="28"/>
          <w:lang w:val="uk-UA"/>
        </w:rPr>
        <w:t xml:space="preserve">роботи з педагогічними працівниками  </w:t>
      </w:r>
      <w:r w:rsidRPr="009B47D8">
        <w:rPr>
          <w:rFonts w:ascii="Times New Roman" w:eastAsia="Calibri" w:hAnsi="Times New Roman" w:cs="Times New Roman"/>
          <w:bCs/>
          <w:iCs/>
          <w:spacing w:val="-2"/>
          <w:sz w:val="28"/>
          <w:szCs w:val="28"/>
          <w:lang w:val="uk-UA"/>
        </w:rPr>
        <w:t>у 202</w:t>
      </w:r>
      <w:r w:rsidR="005D7611">
        <w:rPr>
          <w:rFonts w:ascii="Times New Roman" w:eastAsia="Calibri" w:hAnsi="Times New Roman" w:cs="Times New Roman"/>
          <w:bCs/>
          <w:iCs/>
          <w:spacing w:val="-2"/>
          <w:sz w:val="28"/>
          <w:szCs w:val="28"/>
          <w:lang w:val="uk-UA"/>
        </w:rPr>
        <w:t>3</w:t>
      </w:r>
      <w:r w:rsidRPr="009B47D8">
        <w:rPr>
          <w:rFonts w:ascii="Times New Roman" w:eastAsia="Calibri" w:hAnsi="Times New Roman" w:cs="Times New Roman"/>
          <w:bCs/>
          <w:iCs/>
          <w:spacing w:val="-2"/>
          <w:sz w:val="28"/>
          <w:szCs w:val="28"/>
          <w:lang w:val="uk-UA"/>
        </w:rPr>
        <w:t>/202</w:t>
      </w:r>
      <w:r w:rsidR="005D7611">
        <w:rPr>
          <w:rFonts w:ascii="Times New Roman" w:eastAsia="Calibri" w:hAnsi="Times New Roman" w:cs="Times New Roman"/>
          <w:bCs/>
          <w:iCs/>
          <w:spacing w:val="-2"/>
          <w:sz w:val="28"/>
          <w:szCs w:val="28"/>
          <w:lang w:val="uk-UA"/>
        </w:rPr>
        <w:t>4</w:t>
      </w:r>
      <w:r w:rsidRPr="009B47D8">
        <w:rPr>
          <w:rFonts w:ascii="Times New Roman" w:eastAsia="Calibri" w:hAnsi="Times New Roman" w:cs="Times New Roman"/>
          <w:bCs/>
          <w:iCs/>
          <w:spacing w:val="-2"/>
          <w:sz w:val="28"/>
          <w:szCs w:val="28"/>
          <w:lang w:val="uk-UA"/>
        </w:rPr>
        <w:t xml:space="preserve"> навчальному році</w:t>
      </w:r>
      <w:r w:rsidRPr="009B47D8">
        <w:rPr>
          <w:rFonts w:ascii="Times New Roman" w:hAnsi="Times New Roman" w:cs="Times New Roman"/>
          <w:bCs/>
          <w:iCs/>
          <w:spacing w:val="-2"/>
          <w:sz w:val="28"/>
          <w:szCs w:val="28"/>
          <w:lang w:val="uk-UA"/>
        </w:rPr>
        <w:t xml:space="preserve">», </w:t>
      </w:r>
      <w:r w:rsidRPr="009B47D8">
        <w:rPr>
          <w:rFonts w:ascii="Times New Roman" w:hAnsi="Times New Roman" w:cs="Times New Roman"/>
          <w:sz w:val="28"/>
          <w:szCs w:val="28"/>
          <w:shd w:val="clear" w:color="auto" w:fill="FFFFFF"/>
          <w:lang w:val="uk-UA"/>
        </w:rPr>
        <w:t>річного плану роботи</w:t>
      </w:r>
      <w:r w:rsidRPr="009B47D8">
        <w:rPr>
          <w:rFonts w:ascii="Times New Roman" w:hAnsi="Times New Roman" w:cs="Times New Roman"/>
          <w:sz w:val="28"/>
          <w:szCs w:val="28"/>
          <w:lang w:val="uk-UA"/>
        </w:rPr>
        <w:t xml:space="preserve"> вчителі закладу впродовж навчального року працювали над  </w:t>
      </w:r>
      <w:r w:rsidRPr="009B47D8">
        <w:rPr>
          <w:rFonts w:ascii="Times New Roman" w:hAnsi="Times New Roman" w:cs="Times New Roman"/>
          <w:sz w:val="28"/>
          <w:szCs w:val="28"/>
          <w:lang w:val="uk-UA" w:eastAsia="uk-UA"/>
        </w:rPr>
        <w:t>реалізацією</w:t>
      </w:r>
      <w:r w:rsidRPr="009B47D8">
        <w:rPr>
          <w:rFonts w:ascii="Times New Roman" w:hAnsi="Times New Roman" w:cs="Times New Roman"/>
          <w:spacing w:val="-2"/>
          <w:w w:val="102"/>
          <w:sz w:val="28"/>
          <w:szCs w:val="28"/>
          <w:lang w:val="uk-UA"/>
        </w:rPr>
        <w:t xml:space="preserve"> ІІ</w:t>
      </w:r>
      <w:r w:rsidR="005D7611">
        <w:rPr>
          <w:rFonts w:ascii="Times New Roman" w:hAnsi="Times New Roman" w:cs="Times New Roman"/>
          <w:spacing w:val="-2"/>
          <w:w w:val="102"/>
          <w:sz w:val="28"/>
          <w:szCs w:val="28"/>
          <w:lang w:val="uk-UA"/>
        </w:rPr>
        <w:t xml:space="preserve">І </w:t>
      </w:r>
      <w:r w:rsidRPr="009B47D8">
        <w:rPr>
          <w:rFonts w:ascii="Times New Roman" w:hAnsi="Times New Roman" w:cs="Times New Roman"/>
          <w:spacing w:val="-2"/>
          <w:w w:val="102"/>
          <w:sz w:val="28"/>
          <w:szCs w:val="28"/>
          <w:lang w:val="uk-UA"/>
        </w:rPr>
        <w:t xml:space="preserve">етапу </w:t>
      </w:r>
      <w:r w:rsidR="005D7611">
        <w:rPr>
          <w:rFonts w:ascii="Times New Roman" w:hAnsi="Times New Roman" w:cs="Times New Roman"/>
          <w:spacing w:val="-2"/>
          <w:w w:val="102"/>
          <w:sz w:val="28"/>
          <w:szCs w:val="28"/>
          <w:lang w:val="uk-UA"/>
        </w:rPr>
        <w:t>(</w:t>
      </w:r>
      <w:proofErr w:type="spellStart"/>
      <w:r w:rsidR="005D7611">
        <w:rPr>
          <w:rFonts w:ascii="Times New Roman" w:hAnsi="Times New Roman" w:cs="Times New Roman"/>
          <w:spacing w:val="-2"/>
          <w:w w:val="102"/>
          <w:sz w:val="28"/>
          <w:szCs w:val="28"/>
          <w:lang w:val="uk-UA"/>
        </w:rPr>
        <w:t>практично-діяльнісного</w:t>
      </w:r>
      <w:proofErr w:type="spellEnd"/>
      <w:r w:rsidR="005D7611">
        <w:rPr>
          <w:rFonts w:ascii="Times New Roman" w:hAnsi="Times New Roman" w:cs="Times New Roman"/>
          <w:spacing w:val="-2"/>
          <w:w w:val="102"/>
          <w:sz w:val="28"/>
          <w:szCs w:val="28"/>
          <w:lang w:val="uk-UA"/>
        </w:rPr>
        <w:t>)</w:t>
      </w:r>
      <w:r w:rsidR="005D7611" w:rsidRPr="009B47D8">
        <w:rPr>
          <w:rFonts w:ascii="Times New Roman" w:hAnsi="Times New Roman" w:cs="Times New Roman"/>
          <w:spacing w:val="-2"/>
          <w:w w:val="102"/>
          <w:sz w:val="28"/>
          <w:szCs w:val="28"/>
          <w:lang w:val="uk-UA"/>
        </w:rPr>
        <w:t xml:space="preserve"> </w:t>
      </w:r>
      <w:r w:rsidRPr="009B47D8">
        <w:rPr>
          <w:rFonts w:ascii="Times New Roman" w:hAnsi="Times New Roman" w:cs="Times New Roman"/>
          <w:spacing w:val="-2"/>
          <w:w w:val="102"/>
          <w:sz w:val="28"/>
          <w:szCs w:val="28"/>
          <w:lang w:val="uk-UA"/>
        </w:rPr>
        <w:t>методичної проблемної теми «</w:t>
      </w:r>
      <w:r w:rsidRPr="009B47D8">
        <w:rPr>
          <w:rFonts w:ascii="Times New Roman" w:hAnsi="Times New Roman" w:cs="Times New Roman"/>
          <w:sz w:val="28"/>
          <w:szCs w:val="28"/>
          <w:lang w:val="uk-UA"/>
        </w:rPr>
        <w:t xml:space="preserve">Формування соціально активної творчої особистості учня на засадах створення освітнього середовища через реалізацію </w:t>
      </w:r>
      <w:proofErr w:type="spellStart"/>
      <w:r w:rsidRPr="009B47D8">
        <w:rPr>
          <w:rFonts w:ascii="Times New Roman" w:hAnsi="Times New Roman" w:cs="Times New Roman"/>
          <w:sz w:val="28"/>
          <w:szCs w:val="28"/>
          <w:lang w:val="uk-UA"/>
        </w:rPr>
        <w:t>компетентнісного</w:t>
      </w:r>
      <w:proofErr w:type="spellEnd"/>
      <w:r w:rsidRPr="009B47D8">
        <w:rPr>
          <w:rFonts w:ascii="Times New Roman" w:hAnsi="Times New Roman" w:cs="Times New Roman"/>
          <w:sz w:val="28"/>
          <w:szCs w:val="28"/>
          <w:lang w:val="uk-UA"/>
        </w:rPr>
        <w:t xml:space="preserve"> та </w:t>
      </w:r>
      <w:proofErr w:type="spellStart"/>
      <w:r w:rsidRPr="009B47D8">
        <w:rPr>
          <w:rFonts w:ascii="Times New Roman" w:hAnsi="Times New Roman" w:cs="Times New Roman"/>
          <w:sz w:val="28"/>
          <w:szCs w:val="28"/>
          <w:lang w:val="uk-UA"/>
        </w:rPr>
        <w:t>діяльнісного</w:t>
      </w:r>
      <w:proofErr w:type="spellEnd"/>
      <w:r w:rsidRPr="009B47D8">
        <w:rPr>
          <w:rFonts w:ascii="Times New Roman" w:hAnsi="Times New Roman" w:cs="Times New Roman"/>
          <w:sz w:val="28"/>
          <w:szCs w:val="28"/>
          <w:lang w:val="uk-UA"/>
        </w:rPr>
        <w:t xml:space="preserve"> підходів</w:t>
      </w:r>
      <w:r w:rsidRPr="009B47D8">
        <w:rPr>
          <w:rFonts w:ascii="Times New Roman" w:hAnsi="Times New Roman" w:cs="Times New Roman"/>
          <w:spacing w:val="-2"/>
          <w:w w:val="102"/>
          <w:sz w:val="28"/>
          <w:szCs w:val="28"/>
          <w:lang w:val="uk-UA"/>
        </w:rPr>
        <w:t>».</w:t>
      </w:r>
    </w:p>
    <w:p w:rsidR="003B0E8D" w:rsidRPr="003B0E8D" w:rsidRDefault="003B0E8D" w:rsidP="003B0E8D">
      <w:pPr>
        <w:shd w:val="clear" w:color="auto" w:fill="FFFFFF"/>
        <w:spacing w:after="0" w:line="240" w:lineRule="auto"/>
        <w:ind w:firstLine="540"/>
        <w:jc w:val="both"/>
        <w:rPr>
          <w:rFonts w:ascii="Arial" w:eastAsia="Times New Roman" w:hAnsi="Arial" w:cs="Arial"/>
          <w:sz w:val="26"/>
          <w:szCs w:val="26"/>
        </w:rPr>
      </w:pPr>
      <w:r w:rsidRPr="003B0E8D">
        <w:rPr>
          <w:rFonts w:ascii="Times New Roman" w:eastAsia="Times New Roman" w:hAnsi="Times New Roman" w:cs="Times New Roman"/>
          <w:sz w:val="28"/>
          <w:szCs w:val="28"/>
          <w:bdr w:val="none" w:sz="0" w:space="0" w:color="auto" w:frame="1"/>
          <w:lang w:val="uk-UA"/>
        </w:rPr>
        <w:t>На суч</w:t>
      </w:r>
      <w:r>
        <w:rPr>
          <w:rFonts w:ascii="Times New Roman" w:eastAsia="Times New Roman" w:hAnsi="Times New Roman" w:cs="Times New Roman"/>
          <w:sz w:val="28"/>
          <w:szCs w:val="28"/>
          <w:bdr w:val="none" w:sz="0" w:space="0" w:color="auto" w:frame="1"/>
          <w:lang w:val="uk-UA"/>
        </w:rPr>
        <w:t>асному етапі головним завданням</w:t>
      </w:r>
      <w:r w:rsidRPr="003B0E8D">
        <w:rPr>
          <w:rFonts w:ascii="Times New Roman" w:eastAsia="Times New Roman" w:hAnsi="Times New Roman" w:cs="Times New Roman"/>
          <w:sz w:val="28"/>
          <w:szCs w:val="28"/>
          <w:bdr w:val="none" w:sz="0" w:space="0" w:color="auto" w:frame="1"/>
          <w:lang w:val="uk-UA"/>
        </w:rPr>
        <w:t xml:space="preserve"> закладу є підвищення якості освіти через упровадження інновацій, сучасних підходів до оцінювання, зокрема формувальне оцінювання, </w:t>
      </w:r>
      <w:proofErr w:type="spellStart"/>
      <w:r w:rsidRPr="003B0E8D">
        <w:rPr>
          <w:rFonts w:ascii="Times New Roman" w:eastAsia="Times New Roman" w:hAnsi="Times New Roman" w:cs="Times New Roman"/>
          <w:sz w:val="28"/>
          <w:szCs w:val="28"/>
          <w:bdr w:val="none" w:sz="0" w:space="0" w:color="auto" w:frame="1"/>
          <w:lang w:val="uk-UA"/>
        </w:rPr>
        <w:t>само-</w:t>
      </w:r>
      <w:proofErr w:type="spellEnd"/>
      <w:r w:rsidRPr="003B0E8D">
        <w:rPr>
          <w:rFonts w:ascii="Times New Roman" w:eastAsia="Times New Roman" w:hAnsi="Times New Roman" w:cs="Times New Roman"/>
          <w:sz w:val="28"/>
          <w:szCs w:val="28"/>
          <w:bdr w:val="none" w:sz="0" w:space="0" w:color="auto" w:frame="1"/>
          <w:lang w:val="uk-UA"/>
        </w:rPr>
        <w:t xml:space="preserve"> та </w:t>
      </w:r>
      <w:proofErr w:type="spellStart"/>
      <w:r w:rsidRPr="003B0E8D">
        <w:rPr>
          <w:rFonts w:ascii="Times New Roman" w:eastAsia="Times New Roman" w:hAnsi="Times New Roman" w:cs="Times New Roman"/>
          <w:sz w:val="28"/>
          <w:szCs w:val="28"/>
          <w:bdr w:val="none" w:sz="0" w:space="0" w:color="auto" w:frame="1"/>
          <w:lang w:val="uk-UA"/>
        </w:rPr>
        <w:t>взаємооцінювання</w:t>
      </w:r>
      <w:proofErr w:type="spellEnd"/>
      <w:r w:rsidRPr="003B0E8D">
        <w:rPr>
          <w:rFonts w:ascii="Times New Roman" w:eastAsia="Times New Roman" w:hAnsi="Times New Roman" w:cs="Times New Roman"/>
          <w:sz w:val="28"/>
          <w:szCs w:val="28"/>
          <w:bdr w:val="none" w:sz="0" w:space="0" w:color="auto" w:frame="1"/>
          <w:lang w:val="uk-UA"/>
        </w:rPr>
        <w:t xml:space="preserve">, дотримання основних принципів НУШ: </w:t>
      </w:r>
      <w:proofErr w:type="spellStart"/>
      <w:r w:rsidRPr="003B0E8D">
        <w:rPr>
          <w:rFonts w:ascii="Times New Roman" w:eastAsia="Times New Roman" w:hAnsi="Times New Roman" w:cs="Times New Roman"/>
          <w:sz w:val="28"/>
          <w:szCs w:val="28"/>
          <w:bdr w:val="none" w:sz="0" w:space="0" w:color="auto" w:frame="1"/>
          <w:lang w:val="uk-UA"/>
        </w:rPr>
        <w:t>дитиноцентризму</w:t>
      </w:r>
      <w:proofErr w:type="spellEnd"/>
      <w:r w:rsidRPr="003B0E8D">
        <w:rPr>
          <w:rFonts w:ascii="Times New Roman" w:eastAsia="Times New Roman" w:hAnsi="Times New Roman" w:cs="Times New Roman"/>
          <w:sz w:val="28"/>
          <w:szCs w:val="28"/>
          <w:bdr w:val="none" w:sz="0" w:space="0" w:color="auto" w:frame="1"/>
          <w:lang w:val="uk-UA"/>
        </w:rPr>
        <w:t xml:space="preserve">, педагогіки партнерства, інтеграції предметів. У зв’язку із запровадженням карантинних обмежень та воєнним станом в країні цей навчальний рік був особливим і в організації і проведенні освітнього процесу. Навчання проходило як очно так і з використанням дистанційних форм. </w:t>
      </w:r>
      <w:r w:rsidR="003A583C">
        <w:rPr>
          <w:rFonts w:ascii="Times New Roman" w:eastAsia="Times New Roman" w:hAnsi="Times New Roman" w:cs="Times New Roman"/>
          <w:sz w:val="28"/>
          <w:szCs w:val="28"/>
          <w:bdr w:val="none" w:sz="0" w:space="0" w:color="auto" w:frame="1"/>
          <w:lang w:val="uk-UA"/>
        </w:rPr>
        <w:t xml:space="preserve"> </w:t>
      </w:r>
    </w:p>
    <w:p w:rsidR="009B47D8" w:rsidRPr="00E7434B" w:rsidRDefault="00E7434B" w:rsidP="009B47D8">
      <w:pPr>
        <w:shd w:val="clear" w:color="auto" w:fill="FFFFFF"/>
        <w:spacing w:after="0" w:line="240" w:lineRule="auto"/>
        <w:ind w:firstLine="540"/>
        <w:jc w:val="both"/>
        <w:rPr>
          <w:rFonts w:ascii="Times New Roman" w:eastAsia="Times New Roman" w:hAnsi="Times New Roman" w:cs="Times New Roman"/>
          <w:sz w:val="28"/>
          <w:szCs w:val="28"/>
          <w:lang w:val="uk-UA" w:eastAsia="uk-UA"/>
        </w:rPr>
      </w:pPr>
      <w:r w:rsidRPr="00E7434B">
        <w:rPr>
          <w:rFonts w:ascii="Times New Roman" w:eastAsia="Times New Roman" w:hAnsi="Times New Roman" w:cs="Times New Roman"/>
          <w:sz w:val="28"/>
          <w:szCs w:val="28"/>
          <w:lang w:val="uk-UA" w:eastAsia="uk-UA"/>
        </w:rPr>
        <w:t xml:space="preserve">У закладі затверджено склад методичної ради, до якої входять заступники директора з навчально-виховної роботи, керівники шкільних методичних </w:t>
      </w:r>
      <w:r w:rsidRPr="00E7434B">
        <w:rPr>
          <w:rFonts w:ascii="Times New Roman" w:eastAsia="Times New Roman" w:hAnsi="Times New Roman" w:cs="Times New Roman"/>
          <w:sz w:val="28"/>
          <w:szCs w:val="28"/>
          <w:lang w:val="uk-UA" w:eastAsia="uk-UA"/>
        </w:rPr>
        <w:lastRenderedPageBreak/>
        <w:t>об’єднань.</w:t>
      </w:r>
      <w:r w:rsidR="009B47D8" w:rsidRPr="00E7434B">
        <w:rPr>
          <w:rFonts w:ascii="Times New Roman" w:eastAsia="Times New Roman" w:hAnsi="Times New Roman" w:cs="Times New Roman"/>
          <w:sz w:val="28"/>
          <w:szCs w:val="28"/>
          <w:lang w:val="uk-UA" w:eastAsia="uk-UA"/>
        </w:rPr>
        <w:t xml:space="preserve"> </w:t>
      </w:r>
      <w:r w:rsidRPr="00E7434B">
        <w:rPr>
          <w:rFonts w:ascii="Times New Roman" w:eastAsia="Times New Roman" w:hAnsi="Times New Roman" w:cs="Times New Roman"/>
          <w:sz w:val="28"/>
          <w:szCs w:val="28"/>
          <w:lang w:val="uk-UA" w:eastAsia="uk-UA"/>
        </w:rPr>
        <w:t>На засіданнях методичної ради обговорювалися п</w:t>
      </w:r>
      <w:r w:rsidR="009B47D8" w:rsidRPr="00E7434B">
        <w:rPr>
          <w:rFonts w:ascii="Times New Roman" w:eastAsia="Times New Roman" w:hAnsi="Times New Roman" w:cs="Times New Roman"/>
          <w:sz w:val="28"/>
          <w:szCs w:val="28"/>
          <w:lang w:val="uk-UA" w:eastAsia="uk-UA"/>
        </w:rPr>
        <w:t>итання</w:t>
      </w:r>
      <w:r w:rsidRPr="00E7434B">
        <w:rPr>
          <w:rFonts w:ascii="Times New Roman" w:eastAsia="Times New Roman" w:hAnsi="Times New Roman" w:cs="Times New Roman"/>
          <w:sz w:val="28"/>
          <w:szCs w:val="28"/>
          <w:lang w:val="uk-UA" w:eastAsia="uk-UA"/>
        </w:rPr>
        <w:t xml:space="preserve"> </w:t>
      </w:r>
      <w:r w:rsidR="009B47D8" w:rsidRPr="00E7434B">
        <w:rPr>
          <w:rFonts w:ascii="Times New Roman" w:eastAsia="Times New Roman" w:hAnsi="Times New Roman" w:cs="Times New Roman"/>
          <w:sz w:val="28"/>
          <w:szCs w:val="28"/>
          <w:lang w:val="uk-UA" w:eastAsia="uk-UA"/>
        </w:rPr>
        <w:t xml:space="preserve">удосконалення освітнього процесу на основі сучасних технологій, взаємозв’язку класної і позакласної роботи як умови духовного зростання школяра, атестації педагогічних працівників, підвищення якості навчання </w:t>
      </w:r>
      <w:r w:rsidRPr="00E7434B">
        <w:rPr>
          <w:rFonts w:ascii="Times New Roman" w:eastAsia="Times New Roman" w:hAnsi="Times New Roman" w:cs="Times New Roman"/>
          <w:sz w:val="28"/>
          <w:szCs w:val="28"/>
          <w:lang w:val="uk-UA" w:eastAsia="uk-UA"/>
        </w:rPr>
        <w:t>здобувачів освіти, особливості організації сімейної (домашньої) форми навчання.</w:t>
      </w:r>
    </w:p>
    <w:p w:rsidR="009B47D8" w:rsidRPr="009B47D8" w:rsidRDefault="009B47D8" w:rsidP="009B47D8">
      <w:pPr>
        <w:shd w:val="clear" w:color="auto" w:fill="FFFFFF"/>
        <w:spacing w:after="0" w:line="240" w:lineRule="auto"/>
        <w:ind w:firstLine="540"/>
        <w:jc w:val="both"/>
        <w:rPr>
          <w:rFonts w:ascii="Times New Roman" w:eastAsia="Times New Roman" w:hAnsi="Times New Roman" w:cs="Times New Roman"/>
          <w:sz w:val="28"/>
          <w:szCs w:val="28"/>
          <w:lang w:val="uk-UA" w:eastAsia="uk-UA"/>
        </w:rPr>
      </w:pPr>
      <w:r w:rsidRPr="009B47D8">
        <w:rPr>
          <w:rFonts w:ascii="Times New Roman" w:eastAsia="Times New Roman" w:hAnsi="Times New Roman" w:cs="Times New Roman"/>
          <w:sz w:val="28"/>
          <w:szCs w:val="28"/>
          <w:lang w:val="uk-UA" w:eastAsia="uk-UA"/>
        </w:rPr>
        <w:t>З педагогами закладу проведені інструктивно-методичні наради: «Методичні рекомендації щодо вивчення навчальних предметів у 202</w:t>
      </w:r>
      <w:r w:rsidR="00784FAB">
        <w:rPr>
          <w:rFonts w:ascii="Times New Roman" w:eastAsia="Times New Roman" w:hAnsi="Times New Roman" w:cs="Times New Roman"/>
          <w:sz w:val="28"/>
          <w:szCs w:val="28"/>
          <w:lang w:val="uk-UA" w:eastAsia="uk-UA"/>
        </w:rPr>
        <w:t>3</w:t>
      </w:r>
      <w:r w:rsidRPr="009B47D8">
        <w:rPr>
          <w:rFonts w:ascii="Times New Roman" w:eastAsia="Times New Roman" w:hAnsi="Times New Roman" w:cs="Times New Roman"/>
          <w:sz w:val="28"/>
          <w:szCs w:val="28"/>
          <w:lang w:val="uk-UA" w:eastAsia="uk-UA"/>
        </w:rPr>
        <w:t>-202</w:t>
      </w:r>
      <w:r w:rsidR="00784FAB">
        <w:rPr>
          <w:rFonts w:ascii="Times New Roman" w:eastAsia="Times New Roman" w:hAnsi="Times New Roman" w:cs="Times New Roman"/>
          <w:sz w:val="28"/>
          <w:szCs w:val="28"/>
          <w:lang w:val="uk-UA" w:eastAsia="uk-UA"/>
        </w:rPr>
        <w:t>4</w:t>
      </w:r>
      <w:r w:rsidRPr="009B47D8">
        <w:rPr>
          <w:rFonts w:ascii="Times New Roman" w:eastAsia="Times New Roman" w:hAnsi="Times New Roman" w:cs="Times New Roman"/>
          <w:sz w:val="28"/>
          <w:szCs w:val="28"/>
          <w:lang w:val="uk-UA" w:eastAsia="uk-UA"/>
        </w:rPr>
        <w:t xml:space="preserve"> навчальному році», «Про організацію роботи з обдарованими учнями», «</w:t>
      </w:r>
      <w:r w:rsidR="007F05CB">
        <w:rPr>
          <w:rFonts w:ascii="Times New Roman" w:hAnsi="Times New Roman" w:cs="Times New Roman"/>
          <w:sz w:val="28"/>
          <w:szCs w:val="28"/>
          <w:shd w:val="clear" w:color="auto" w:fill="FFFFFF"/>
          <w:lang w:val="uk-UA"/>
        </w:rPr>
        <w:t>Очна форма навчання з використанням дистанційних технологій</w:t>
      </w:r>
      <w:r w:rsidR="007F05CB" w:rsidRPr="009B47D8">
        <w:rPr>
          <w:rFonts w:ascii="Times New Roman" w:eastAsia="Times New Roman" w:hAnsi="Times New Roman" w:cs="Times New Roman"/>
          <w:sz w:val="28"/>
          <w:szCs w:val="28"/>
          <w:lang w:val="uk-UA" w:eastAsia="uk-UA"/>
        </w:rPr>
        <w:t xml:space="preserve"> </w:t>
      </w:r>
      <w:r w:rsidRPr="009B47D8">
        <w:rPr>
          <w:rFonts w:ascii="Times New Roman" w:eastAsia="Times New Roman" w:hAnsi="Times New Roman" w:cs="Times New Roman"/>
          <w:sz w:val="28"/>
          <w:szCs w:val="28"/>
          <w:lang w:val="uk-UA" w:eastAsia="uk-UA"/>
        </w:rPr>
        <w:t xml:space="preserve">в умовах воєнного стану», «Про НУШ у </w:t>
      </w:r>
      <w:r w:rsidR="0043037C">
        <w:rPr>
          <w:rFonts w:ascii="Times New Roman" w:eastAsia="Times New Roman" w:hAnsi="Times New Roman" w:cs="Times New Roman"/>
          <w:sz w:val="28"/>
          <w:szCs w:val="28"/>
          <w:lang w:val="uk-UA" w:eastAsia="uk-UA"/>
        </w:rPr>
        <w:t>6</w:t>
      </w:r>
      <w:r w:rsidRPr="009B47D8">
        <w:rPr>
          <w:rFonts w:ascii="Times New Roman" w:eastAsia="Times New Roman" w:hAnsi="Times New Roman" w:cs="Times New Roman"/>
          <w:sz w:val="28"/>
          <w:szCs w:val="28"/>
          <w:lang w:val="uk-UA" w:eastAsia="uk-UA"/>
        </w:rPr>
        <w:t xml:space="preserve"> класі: інновації та особливості»</w:t>
      </w:r>
      <w:r w:rsidR="007F05CB">
        <w:rPr>
          <w:rFonts w:ascii="Times New Roman" w:eastAsia="Times New Roman" w:hAnsi="Times New Roman" w:cs="Times New Roman"/>
          <w:sz w:val="28"/>
          <w:szCs w:val="28"/>
          <w:lang w:val="uk-UA" w:eastAsia="uk-UA"/>
        </w:rPr>
        <w:t>, «Особливості організації сімейної (домашньої) форми навчання»</w:t>
      </w:r>
      <w:r w:rsidR="00683A31">
        <w:rPr>
          <w:rFonts w:ascii="Times New Roman" w:eastAsia="Times New Roman" w:hAnsi="Times New Roman" w:cs="Times New Roman"/>
          <w:sz w:val="28"/>
          <w:szCs w:val="28"/>
          <w:lang w:val="uk-UA" w:eastAsia="uk-UA"/>
        </w:rPr>
        <w:t>, «Про затвердження навчальних програм»</w:t>
      </w:r>
      <w:r w:rsidR="002E5D0B">
        <w:rPr>
          <w:rFonts w:ascii="Times New Roman" w:eastAsia="Times New Roman" w:hAnsi="Times New Roman" w:cs="Times New Roman"/>
          <w:sz w:val="28"/>
          <w:szCs w:val="28"/>
          <w:lang w:val="uk-UA" w:eastAsia="uk-UA"/>
        </w:rPr>
        <w:t xml:space="preserve"> тощо</w:t>
      </w:r>
      <w:r w:rsidR="00683A31">
        <w:rPr>
          <w:rFonts w:ascii="Times New Roman" w:eastAsia="Times New Roman" w:hAnsi="Times New Roman" w:cs="Times New Roman"/>
          <w:sz w:val="28"/>
          <w:szCs w:val="28"/>
          <w:lang w:val="uk-UA" w:eastAsia="uk-UA"/>
        </w:rPr>
        <w:t>.</w:t>
      </w:r>
    </w:p>
    <w:p w:rsidR="009B47D8" w:rsidRPr="009B47D8" w:rsidRDefault="009B47D8" w:rsidP="009B47D8">
      <w:pPr>
        <w:spacing w:after="0" w:line="240" w:lineRule="auto"/>
        <w:ind w:firstLine="540"/>
        <w:jc w:val="both"/>
        <w:rPr>
          <w:rFonts w:ascii="Times New Roman" w:hAnsi="Times New Roman" w:cs="Times New Roman"/>
          <w:sz w:val="28"/>
          <w:szCs w:val="28"/>
          <w:shd w:val="clear" w:color="auto" w:fill="FFFFFF"/>
          <w:lang w:val="uk-UA"/>
        </w:rPr>
      </w:pPr>
      <w:r w:rsidRPr="009B47D8">
        <w:rPr>
          <w:rFonts w:ascii="Times New Roman" w:hAnsi="Times New Roman" w:cs="Times New Roman"/>
          <w:sz w:val="28"/>
          <w:szCs w:val="28"/>
          <w:shd w:val="clear" w:color="auto" w:fill="FFFFFF"/>
          <w:lang w:val="uk-UA"/>
        </w:rPr>
        <w:t>Протягом</w:t>
      </w:r>
      <w:r w:rsidR="00E03E89">
        <w:rPr>
          <w:rFonts w:ascii="Times New Roman" w:hAnsi="Times New Roman" w:cs="Times New Roman"/>
          <w:sz w:val="28"/>
          <w:szCs w:val="28"/>
          <w:shd w:val="clear" w:color="auto" w:fill="FFFFFF"/>
          <w:lang w:val="uk-UA"/>
        </w:rPr>
        <w:t xml:space="preserve"> </w:t>
      </w:r>
      <w:r w:rsidRPr="009B47D8">
        <w:rPr>
          <w:rFonts w:ascii="Times New Roman" w:hAnsi="Times New Roman" w:cs="Times New Roman"/>
          <w:sz w:val="28"/>
          <w:szCs w:val="28"/>
          <w:shd w:val="clear" w:color="auto" w:fill="FFFFFF"/>
          <w:lang w:val="uk-UA"/>
        </w:rPr>
        <w:t xml:space="preserve"> 202</w:t>
      </w:r>
      <w:r w:rsidR="0043037C">
        <w:rPr>
          <w:rFonts w:ascii="Times New Roman" w:hAnsi="Times New Roman" w:cs="Times New Roman"/>
          <w:sz w:val="28"/>
          <w:szCs w:val="28"/>
          <w:shd w:val="clear" w:color="auto" w:fill="FFFFFF"/>
          <w:lang w:val="uk-UA"/>
        </w:rPr>
        <w:t>3</w:t>
      </w:r>
      <w:r w:rsidRPr="009B47D8">
        <w:rPr>
          <w:rFonts w:ascii="Times New Roman" w:hAnsi="Times New Roman" w:cs="Times New Roman"/>
          <w:sz w:val="28"/>
          <w:szCs w:val="28"/>
          <w:shd w:val="clear" w:color="auto" w:fill="FFFFFF"/>
          <w:lang w:val="uk-UA"/>
        </w:rPr>
        <w:t>/202</w:t>
      </w:r>
      <w:r w:rsidR="0043037C">
        <w:rPr>
          <w:rFonts w:ascii="Times New Roman" w:hAnsi="Times New Roman" w:cs="Times New Roman"/>
          <w:sz w:val="28"/>
          <w:szCs w:val="28"/>
          <w:shd w:val="clear" w:color="auto" w:fill="FFFFFF"/>
          <w:lang w:val="uk-UA"/>
        </w:rPr>
        <w:t>4</w:t>
      </w:r>
      <w:r w:rsidRPr="009B47D8">
        <w:rPr>
          <w:rFonts w:ascii="Times New Roman" w:hAnsi="Times New Roman" w:cs="Times New Roman"/>
          <w:sz w:val="28"/>
          <w:szCs w:val="28"/>
          <w:shd w:val="clear" w:color="auto" w:fill="FFFFFF"/>
          <w:lang w:val="uk-UA"/>
        </w:rPr>
        <w:t xml:space="preserve"> навчального року було організовано роботу чотирьох </w:t>
      </w:r>
      <w:proofErr w:type="spellStart"/>
      <w:r w:rsidRPr="009B47D8">
        <w:rPr>
          <w:rFonts w:ascii="Times New Roman" w:hAnsi="Times New Roman" w:cs="Times New Roman"/>
          <w:sz w:val="28"/>
          <w:szCs w:val="28"/>
          <w:shd w:val="clear" w:color="auto" w:fill="FFFFFF"/>
          <w:lang w:val="uk-UA"/>
        </w:rPr>
        <w:t>методоб’єднань</w:t>
      </w:r>
      <w:proofErr w:type="spellEnd"/>
      <w:r w:rsidRPr="009B47D8">
        <w:rPr>
          <w:rFonts w:ascii="Times New Roman" w:hAnsi="Times New Roman" w:cs="Times New Roman"/>
          <w:sz w:val="28"/>
          <w:szCs w:val="28"/>
          <w:shd w:val="clear" w:color="auto" w:fill="FFFFFF"/>
          <w:lang w:val="uk-UA"/>
        </w:rPr>
        <w:t xml:space="preserve">: учителів суспільно-гуманітарного циклу (керівник </w:t>
      </w:r>
      <w:proofErr w:type="spellStart"/>
      <w:r w:rsidR="008A06B0" w:rsidRPr="009B47D8">
        <w:rPr>
          <w:rFonts w:ascii="Times New Roman" w:hAnsi="Times New Roman" w:cs="Times New Roman"/>
          <w:sz w:val="28"/>
          <w:szCs w:val="28"/>
          <w:lang w:val="uk-UA"/>
        </w:rPr>
        <w:t>Марійчик</w:t>
      </w:r>
      <w:proofErr w:type="spellEnd"/>
      <w:r w:rsidR="008A06B0" w:rsidRPr="009B47D8">
        <w:rPr>
          <w:rFonts w:ascii="Times New Roman" w:hAnsi="Times New Roman" w:cs="Times New Roman"/>
          <w:sz w:val="28"/>
          <w:szCs w:val="28"/>
          <w:lang w:val="uk-UA"/>
        </w:rPr>
        <w:t xml:space="preserve"> </w:t>
      </w:r>
      <w:r w:rsidRPr="009B47D8">
        <w:rPr>
          <w:rFonts w:ascii="Times New Roman" w:hAnsi="Times New Roman" w:cs="Times New Roman"/>
          <w:sz w:val="28"/>
          <w:szCs w:val="28"/>
          <w:lang w:val="uk-UA"/>
        </w:rPr>
        <w:t>Валерія</w:t>
      </w:r>
      <w:r w:rsidR="008A06B0">
        <w:rPr>
          <w:rFonts w:ascii="Times New Roman" w:hAnsi="Times New Roman" w:cs="Times New Roman"/>
          <w:sz w:val="28"/>
          <w:szCs w:val="28"/>
          <w:lang w:val="uk-UA"/>
        </w:rPr>
        <w:t xml:space="preserve"> Миколаївна</w:t>
      </w:r>
      <w:r w:rsidRPr="009B47D8">
        <w:rPr>
          <w:rFonts w:ascii="Times New Roman" w:hAnsi="Times New Roman" w:cs="Times New Roman"/>
          <w:sz w:val="28"/>
          <w:szCs w:val="28"/>
          <w:lang w:val="uk-UA"/>
        </w:rPr>
        <w:t>, вчитель  української мови та літератури</w:t>
      </w:r>
      <w:r w:rsidRPr="009B47D8">
        <w:rPr>
          <w:rFonts w:ascii="Times New Roman" w:hAnsi="Times New Roman" w:cs="Times New Roman"/>
          <w:sz w:val="28"/>
          <w:szCs w:val="28"/>
          <w:shd w:val="clear" w:color="auto" w:fill="FFFFFF"/>
          <w:lang w:val="uk-UA"/>
        </w:rPr>
        <w:t xml:space="preserve">), початкових класів (керівник </w:t>
      </w:r>
      <w:proofErr w:type="spellStart"/>
      <w:r w:rsidRPr="009B47D8">
        <w:rPr>
          <w:rFonts w:ascii="Times New Roman" w:hAnsi="Times New Roman" w:cs="Times New Roman"/>
          <w:sz w:val="28"/>
          <w:szCs w:val="28"/>
          <w:lang w:val="uk-UA"/>
        </w:rPr>
        <w:t>Ш</w:t>
      </w:r>
      <w:r w:rsidR="008A06B0" w:rsidRPr="009B47D8">
        <w:rPr>
          <w:rFonts w:ascii="Times New Roman" w:hAnsi="Times New Roman" w:cs="Times New Roman"/>
          <w:sz w:val="28"/>
          <w:szCs w:val="28"/>
          <w:lang w:val="uk-UA"/>
        </w:rPr>
        <w:t>умович</w:t>
      </w:r>
      <w:proofErr w:type="spellEnd"/>
      <w:r w:rsidR="008A06B0" w:rsidRPr="008A06B0">
        <w:rPr>
          <w:rFonts w:ascii="Times New Roman" w:hAnsi="Times New Roman" w:cs="Times New Roman"/>
          <w:sz w:val="28"/>
          <w:szCs w:val="28"/>
          <w:lang w:val="uk-UA"/>
        </w:rPr>
        <w:t xml:space="preserve"> </w:t>
      </w:r>
      <w:r w:rsidR="008A06B0" w:rsidRPr="009B47D8">
        <w:rPr>
          <w:rFonts w:ascii="Times New Roman" w:hAnsi="Times New Roman" w:cs="Times New Roman"/>
          <w:sz w:val="28"/>
          <w:szCs w:val="28"/>
          <w:lang w:val="uk-UA"/>
        </w:rPr>
        <w:t>Людмила</w:t>
      </w:r>
      <w:r w:rsidR="008A06B0">
        <w:rPr>
          <w:rFonts w:ascii="Times New Roman" w:hAnsi="Times New Roman" w:cs="Times New Roman"/>
          <w:sz w:val="28"/>
          <w:szCs w:val="28"/>
          <w:lang w:val="uk-UA"/>
        </w:rPr>
        <w:t xml:space="preserve"> Купріянівна</w:t>
      </w:r>
      <w:r w:rsidRPr="009B47D8">
        <w:rPr>
          <w:rFonts w:ascii="Times New Roman" w:hAnsi="Times New Roman" w:cs="Times New Roman"/>
          <w:sz w:val="28"/>
          <w:szCs w:val="28"/>
          <w:lang w:val="uk-UA"/>
        </w:rPr>
        <w:t>, вчитель початкових класів)</w:t>
      </w:r>
      <w:r w:rsidRPr="009B47D8">
        <w:rPr>
          <w:rFonts w:ascii="Times New Roman" w:hAnsi="Times New Roman" w:cs="Times New Roman"/>
          <w:sz w:val="28"/>
          <w:szCs w:val="28"/>
          <w:shd w:val="clear" w:color="auto" w:fill="FFFFFF"/>
          <w:lang w:val="uk-UA"/>
        </w:rPr>
        <w:t xml:space="preserve">, природничо-математичних дисциплін (керівник </w:t>
      </w:r>
      <w:proofErr w:type="spellStart"/>
      <w:r w:rsidRPr="009B47D8">
        <w:rPr>
          <w:rFonts w:ascii="Times New Roman" w:hAnsi="Times New Roman" w:cs="Times New Roman"/>
          <w:sz w:val="28"/>
          <w:szCs w:val="28"/>
          <w:lang w:val="uk-UA"/>
        </w:rPr>
        <w:t>М</w:t>
      </w:r>
      <w:r w:rsidR="008A06B0" w:rsidRPr="009B47D8">
        <w:rPr>
          <w:rFonts w:ascii="Times New Roman" w:hAnsi="Times New Roman" w:cs="Times New Roman"/>
          <w:sz w:val="28"/>
          <w:szCs w:val="28"/>
          <w:lang w:val="uk-UA"/>
        </w:rPr>
        <w:t>иклащук</w:t>
      </w:r>
      <w:proofErr w:type="spellEnd"/>
      <w:r w:rsidR="008A06B0" w:rsidRPr="008A06B0">
        <w:rPr>
          <w:rFonts w:ascii="Times New Roman" w:hAnsi="Times New Roman" w:cs="Times New Roman"/>
          <w:sz w:val="28"/>
          <w:szCs w:val="28"/>
          <w:lang w:val="uk-UA"/>
        </w:rPr>
        <w:t xml:space="preserve"> </w:t>
      </w:r>
      <w:r w:rsidR="008A06B0" w:rsidRPr="009B47D8">
        <w:rPr>
          <w:rFonts w:ascii="Times New Roman" w:hAnsi="Times New Roman" w:cs="Times New Roman"/>
          <w:sz w:val="28"/>
          <w:szCs w:val="28"/>
          <w:lang w:val="uk-UA"/>
        </w:rPr>
        <w:t>Лариса</w:t>
      </w:r>
      <w:r w:rsidR="008A06B0">
        <w:rPr>
          <w:rFonts w:ascii="Times New Roman" w:hAnsi="Times New Roman" w:cs="Times New Roman"/>
          <w:sz w:val="28"/>
          <w:szCs w:val="28"/>
          <w:lang w:val="uk-UA"/>
        </w:rPr>
        <w:t xml:space="preserve"> Карпівна</w:t>
      </w:r>
      <w:r w:rsidRPr="009B47D8">
        <w:rPr>
          <w:rFonts w:ascii="Times New Roman" w:hAnsi="Times New Roman" w:cs="Times New Roman"/>
          <w:sz w:val="28"/>
          <w:szCs w:val="28"/>
          <w:lang w:val="uk-UA"/>
        </w:rPr>
        <w:t>, вчитель математики)</w:t>
      </w:r>
      <w:r w:rsidRPr="009B47D8">
        <w:rPr>
          <w:rFonts w:ascii="Times New Roman" w:hAnsi="Times New Roman" w:cs="Times New Roman"/>
          <w:sz w:val="28"/>
          <w:szCs w:val="28"/>
          <w:shd w:val="clear" w:color="auto" w:fill="FFFFFF"/>
          <w:lang w:val="uk-UA"/>
        </w:rPr>
        <w:t xml:space="preserve">, класних керівників (керівник </w:t>
      </w:r>
      <w:proofErr w:type="spellStart"/>
      <w:r w:rsidRPr="009B47D8">
        <w:rPr>
          <w:rFonts w:ascii="Times New Roman" w:hAnsi="Times New Roman" w:cs="Times New Roman"/>
          <w:sz w:val="28"/>
          <w:szCs w:val="28"/>
          <w:lang w:val="uk-UA"/>
        </w:rPr>
        <w:t>Л</w:t>
      </w:r>
      <w:r w:rsidR="008A06B0" w:rsidRPr="009B47D8">
        <w:rPr>
          <w:rFonts w:ascii="Times New Roman" w:hAnsi="Times New Roman" w:cs="Times New Roman"/>
          <w:sz w:val="28"/>
          <w:szCs w:val="28"/>
          <w:lang w:val="uk-UA"/>
        </w:rPr>
        <w:t>уцов’ят</w:t>
      </w:r>
      <w:proofErr w:type="spellEnd"/>
      <w:r w:rsidR="008A06B0" w:rsidRPr="008A06B0">
        <w:rPr>
          <w:rFonts w:ascii="Times New Roman" w:hAnsi="Times New Roman" w:cs="Times New Roman"/>
          <w:sz w:val="28"/>
          <w:szCs w:val="28"/>
          <w:lang w:val="uk-UA"/>
        </w:rPr>
        <w:t xml:space="preserve"> </w:t>
      </w:r>
      <w:r w:rsidR="008A06B0" w:rsidRPr="009B47D8">
        <w:rPr>
          <w:rFonts w:ascii="Times New Roman" w:hAnsi="Times New Roman" w:cs="Times New Roman"/>
          <w:sz w:val="28"/>
          <w:szCs w:val="28"/>
          <w:lang w:val="uk-UA"/>
        </w:rPr>
        <w:t>Олеся</w:t>
      </w:r>
      <w:r w:rsidR="008A06B0">
        <w:rPr>
          <w:rFonts w:ascii="Times New Roman" w:hAnsi="Times New Roman" w:cs="Times New Roman"/>
          <w:sz w:val="28"/>
          <w:szCs w:val="28"/>
          <w:lang w:val="uk-UA"/>
        </w:rPr>
        <w:t xml:space="preserve"> Олександрівна</w:t>
      </w:r>
      <w:r w:rsidRPr="009B47D8">
        <w:rPr>
          <w:rFonts w:ascii="Times New Roman" w:hAnsi="Times New Roman" w:cs="Times New Roman"/>
          <w:sz w:val="28"/>
          <w:szCs w:val="28"/>
          <w:lang w:val="uk-UA"/>
        </w:rPr>
        <w:t>, вчитель зарубіжної літератури)</w:t>
      </w:r>
      <w:r w:rsidRPr="009B47D8">
        <w:rPr>
          <w:rFonts w:ascii="Times New Roman" w:hAnsi="Times New Roman" w:cs="Times New Roman"/>
          <w:sz w:val="28"/>
          <w:szCs w:val="28"/>
          <w:shd w:val="clear" w:color="auto" w:fill="FFFFFF"/>
          <w:lang w:val="uk-UA"/>
        </w:rPr>
        <w:t xml:space="preserve">,  робота яких </w:t>
      </w:r>
      <w:r w:rsidR="0043037C">
        <w:rPr>
          <w:rFonts w:ascii="Times New Roman" w:hAnsi="Times New Roman" w:cs="Times New Roman"/>
          <w:sz w:val="28"/>
          <w:szCs w:val="28"/>
          <w:shd w:val="clear" w:color="auto" w:fill="FFFFFF"/>
          <w:lang w:val="uk-UA"/>
        </w:rPr>
        <w:t>проводилася</w:t>
      </w:r>
      <w:r w:rsidRPr="009B47D8">
        <w:rPr>
          <w:rFonts w:ascii="Times New Roman" w:hAnsi="Times New Roman" w:cs="Times New Roman"/>
          <w:sz w:val="28"/>
          <w:szCs w:val="28"/>
          <w:shd w:val="clear" w:color="auto" w:fill="FFFFFF"/>
          <w:lang w:val="uk-UA"/>
        </w:rPr>
        <w:t xml:space="preserve"> за окремими планами. </w:t>
      </w:r>
    </w:p>
    <w:p w:rsidR="009B47D8" w:rsidRPr="006637C2" w:rsidRDefault="009B47D8" w:rsidP="009B47D8">
      <w:pPr>
        <w:spacing w:after="0" w:line="240" w:lineRule="auto"/>
        <w:ind w:firstLine="540"/>
        <w:jc w:val="both"/>
        <w:rPr>
          <w:rFonts w:ascii="Times New Roman" w:hAnsi="Times New Roman" w:cs="Times New Roman"/>
          <w:sz w:val="28"/>
          <w:szCs w:val="28"/>
          <w:shd w:val="clear" w:color="auto" w:fill="FFFFFF"/>
          <w:lang w:val="uk-UA"/>
        </w:rPr>
      </w:pPr>
      <w:r w:rsidRPr="009B47D8">
        <w:rPr>
          <w:rFonts w:ascii="Times New Roman" w:hAnsi="Times New Roman" w:cs="Times New Roman"/>
          <w:sz w:val="28"/>
          <w:szCs w:val="28"/>
          <w:shd w:val="clear" w:color="auto" w:fill="FFFFFF"/>
          <w:lang w:val="uk-UA"/>
        </w:rPr>
        <w:t xml:space="preserve">На запланованих засіданнях вчителі обговорювали </w:t>
      </w:r>
      <w:r w:rsidRPr="009B47D8">
        <w:rPr>
          <w:rFonts w:ascii="Times New Roman" w:eastAsia="Times New Roman" w:hAnsi="Times New Roman" w:cs="Times New Roman"/>
          <w:sz w:val="28"/>
          <w:szCs w:val="28"/>
          <w:lang w:val="uk-UA"/>
        </w:rPr>
        <w:t>вимоги нормативно – правових документів МОН України, методичні рекомендації Рівненського ОІППО щодо викладання предметів у 202</w:t>
      </w:r>
      <w:r w:rsidR="0043037C">
        <w:rPr>
          <w:rFonts w:ascii="Times New Roman" w:eastAsia="Times New Roman" w:hAnsi="Times New Roman" w:cs="Times New Roman"/>
          <w:sz w:val="28"/>
          <w:szCs w:val="28"/>
          <w:lang w:val="uk-UA"/>
        </w:rPr>
        <w:t>3</w:t>
      </w:r>
      <w:r w:rsidRPr="009B47D8">
        <w:rPr>
          <w:rFonts w:ascii="Times New Roman" w:eastAsia="Times New Roman" w:hAnsi="Times New Roman" w:cs="Times New Roman"/>
          <w:sz w:val="28"/>
          <w:szCs w:val="28"/>
          <w:lang w:val="uk-UA"/>
        </w:rPr>
        <w:t>/202</w:t>
      </w:r>
      <w:r w:rsidR="0043037C">
        <w:rPr>
          <w:rFonts w:ascii="Times New Roman" w:eastAsia="Times New Roman" w:hAnsi="Times New Roman" w:cs="Times New Roman"/>
          <w:sz w:val="28"/>
          <w:szCs w:val="28"/>
          <w:lang w:val="uk-UA"/>
        </w:rPr>
        <w:t>4</w:t>
      </w:r>
      <w:r w:rsidRPr="009B47D8">
        <w:rPr>
          <w:rFonts w:ascii="Times New Roman" w:eastAsia="Times New Roman" w:hAnsi="Times New Roman" w:cs="Times New Roman"/>
          <w:sz w:val="28"/>
          <w:szCs w:val="28"/>
          <w:lang w:val="uk-UA"/>
        </w:rPr>
        <w:t xml:space="preserve"> навчальному році</w:t>
      </w:r>
      <w:r w:rsidRPr="009B47D8">
        <w:rPr>
          <w:rFonts w:ascii="Times New Roman" w:hAnsi="Times New Roman" w:cs="Times New Roman"/>
          <w:sz w:val="28"/>
          <w:szCs w:val="28"/>
          <w:shd w:val="clear" w:color="auto" w:fill="FFFFFF"/>
          <w:lang w:val="uk-UA"/>
        </w:rPr>
        <w:t xml:space="preserve">, організаційні питання та  питання щодо впровадження в освітній процес нових технологій, інтенсивних форм і методів навчання, </w:t>
      </w:r>
      <w:r w:rsidRPr="009B47D8">
        <w:rPr>
          <w:rFonts w:ascii="Times New Roman" w:eastAsia="Times New Roman" w:hAnsi="Times New Roman" w:cs="Times New Roman"/>
          <w:sz w:val="28"/>
          <w:szCs w:val="28"/>
          <w:lang w:val="uk-UA"/>
        </w:rPr>
        <w:t>підвищення ефективності та якості освіти,</w:t>
      </w:r>
      <w:r w:rsidRPr="009B47D8">
        <w:rPr>
          <w:rFonts w:ascii="Times New Roman" w:hAnsi="Times New Roman" w:cs="Times New Roman"/>
          <w:sz w:val="28"/>
          <w:szCs w:val="28"/>
          <w:shd w:val="clear" w:color="auto" w:fill="FFFFFF"/>
          <w:lang w:val="uk-UA"/>
        </w:rPr>
        <w:t xml:space="preserve"> застосування </w:t>
      </w:r>
      <w:proofErr w:type="spellStart"/>
      <w:r w:rsidRPr="009B47D8">
        <w:rPr>
          <w:rFonts w:ascii="Times New Roman" w:hAnsi="Times New Roman" w:cs="Times New Roman"/>
          <w:sz w:val="28"/>
          <w:szCs w:val="28"/>
          <w:shd w:val="clear" w:color="auto" w:fill="FFFFFF"/>
          <w:lang w:val="uk-UA"/>
        </w:rPr>
        <w:t>міжпредметних</w:t>
      </w:r>
      <w:proofErr w:type="spellEnd"/>
      <w:r w:rsidRPr="009B47D8">
        <w:rPr>
          <w:rFonts w:ascii="Times New Roman" w:hAnsi="Times New Roman" w:cs="Times New Roman"/>
          <w:sz w:val="28"/>
          <w:szCs w:val="28"/>
          <w:shd w:val="clear" w:color="auto" w:fill="FFFFFF"/>
          <w:lang w:val="uk-UA"/>
        </w:rPr>
        <w:t xml:space="preserve"> зв’язків у процесі формування комунікативних </w:t>
      </w:r>
      <w:proofErr w:type="spellStart"/>
      <w:r w:rsidRPr="009B47D8">
        <w:rPr>
          <w:rFonts w:ascii="Times New Roman" w:hAnsi="Times New Roman" w:cs="Times New Roman"/>
          <w:sz w:val="28"/>
          <w:szCs w:val="28"/>
          <w:shd w:val="clear" w:color="auto" w:fill="FFFFFF"/>
          <w:lang w:val="uk-UA"/>
        </w:rPr>
        <w:t>компетенцій</w:t>
      </w:r>
      <w:proofErr w:type="spellEnd"/>
      <w:r w:rsidRPr="009B47D8">
        <w:rPr>
          <w:rFonts w:ascii="Times New Roman" w:hAnsi="Times New Roman" w:cs="Times New Roman"/>
          <w:sz w:val="28"/>
          <w:szCs w:val="28"/>
          <w:shd w:val="clear" w:color="auto" w:fill="FFFFFF"/>
          <w:lang w:val="uk-UA"/>
        </w:rPr>
        <w:t xml:space="preserve"> учнів та удосконалення знань роботи дистанційного навчання, ознайомлення з різними платформами. Враховуючи те, що </w:t>
      </w:r>
      <w:r w:rsidR="008E05AC">
        <w:rPr>
          <w:rFonts w:ascii="Times New Roman" w:hAnsi="Times New Roman" w:cs="Times New Roman"/>
          <w:sz w:val="28"/>
          <w:szCs w:val="28"/>
          <w:shd w:val="clear" w:color="auto" w:fill="FFFFFF"/>
          <w:lang w:val="uk-UA"/>
        </w:rPr>
        <w:t xml:space="preserve">освітній процес в закладі організовано за очною формою навчання з використанням дистанційних технологій, </w:t>
      </w:r>
      <w:r w:rsidRPr="009B47D8">
        <w:rPr>
          <w:rFonts w:ascii="Times New Roman" w:hAnsi="Times New Roman" w:cs="Times New Roman"/>
          <w:sz w:val="28"/>
          <w:szCs w:val="28"/>
          <w:shd w:val="clear" w:color="auto" w:fill="FFFFFF"/>
          <w:lang w:val="uk-UA"/>
        </w:rPr>
        <w:t xml:space="preserve">педагоги працювали над удосконаленням та вивченням роботи у </w:t>
      </w:r>
      <w:proofErr w:type="spellStart"/>
      <w:r w:rsidRPr="009B47D8">
        <w:rPr>
          <w:rFonts w:ascii="Times New Roman" w:hAnsi="Times New Roman" w:cs="Times New Roman"/>
          <w:sz w:val="28"/>
          <w:szCs w:val="28"/>
          <w:shd w:val="clear" w:color="auto" w:fill="FFFFFF"/>
          <w:lang w:val="uk-UA"/>
        </w:rPr>
        <w:t>Google</w:t>
      </w:r>
      <w:proofErr w:type="spellEnd"/>
      <w:r w:rsidRPr="009B47D8">
        <w:rPr>
          <w:rFonts w:ascii="Times New Roman" w:hAnsi="Times New Roman" w:cs="Times New Roman"/>
          <w:sz w:val="28"/>
          <w:szCs w:val="28"/>
          <w:shd w:val="clear" w:color="auto" w:fill="FFFFFF"/>
          <w:lang w:val="uk-UA"/>
        </w:rPr>
        <w:t xml:space="preserve"> </w:t>
      </w:r>
      <w:proofErr w:type="spellStart"/>
      <w:r w:rsidRPr="009B47D8">
        <w:rPr>
          <w:rFonts w:ascii="Times New Roman" w:hAnsi="Times New Roman" w:cs="Times New Roman"/>
          <w:sz w:val="28"/>
          <w:szCs w:val="28"/>
          <w:shd w:val="clear" w:color="auto" w:fill="FFFFFF"/>
          <w:lang w:val="uk-UA"/>
        </w:rPr>
        <w:t>Meet</w:t>
      </w:r>
      <w:proofErr w:type="spellEnd"/>
      <w:r w:rsidRPr="009B47D8">
        <w:rPr>
          <w:rFonts w:ascii="Times New Roman" w:hAnsi="Times New Roman" w:cs="Times New Roman"/>
          <w:sz w:val="28"/>
          <w:szCs w:val="28"/>
          <w:shd w:val="clear" w:color="auto" w:fill="FFFFFF"/>
          <w:lang w:val="uk-UA"/>
        </w:rPr>
        <w:t xml:space="preserve">, </w:t>
      </w:r>
      <w:proofErr w:type="spellStart"/>
      <w:r w:rsidRPr="009B47D8">
        <w:rPr>
          <w:rFonts w:ascii="Times New Roman" w:eastAsia="Times New Roman" w:hAnsi="Times New Roman" w:cs="Times New Roman"/>
          <w:sz w:val="28"/>
          <w:szCs w:val="28"/>
          <w:lang w:val="uk-UA"/>
        </w:rPr>
        <w:t>Zoom</w:t>
      </w:r>
      <w:proofErr w:type="spellEnd"/>
      <w:r w:rsidRPr="009B47D8">
        <w:rPr>
          <w:rFonts w:ascii="Times New Roman" w:eastAsia="Times New Roman" w:hAnsi="Times New Roman" w:cs="Times New Roman"/>
          <w:sz w:val="28"/>
          <w:szCs w:val="28"/>
          <w:lang w:val="uk-UA"/>
        </w:rPr>
        <w:t xml:space="preserve">, </w:t>
      </w:r>
      <w:proofErr w:type="spellStart"/>
      <w:r w:rsidRPr="009B47D8">
        <w:rPr>
          <w:rFonts w:ascii="Times New Roman" w:eastAsia="Times New Roman" w:hAnsi="Times New Roman" w:cs="Times New Roman"/>
          <w:sz w:val="28"/>
          <w:szCs w:val="28"/>
          <w:lang w:val="uk-UA"/>
        </w:rPr>
        <w:t>Claasroom</w:t>
      </w:r>
      <w:proofErr w:type="spellEnd"/>
      <w:r w:rsidRPr="009B47D8">
        <w:rPr>
          <w:rFonts w:ascii="Times New Roman" w:eastAsia="Times New Roman" w:hAnsi="Times New Roman" w:cs="Times New Roman"/>
          <w:sz w:val="28"/>
          <w:szCs w:val="28"/>
          <w:lang w:val="uk-UA"/>
        </w:rPr>
        <w:t>,</w:t>
      </w:r>
      <w:r w:rsidR="006637C2">
        <w:rPr>
          <w:rFonts w:ascii="Times New Roman" w:hAnsi="Times New Roman" w:cs="Times New Roman"/>
          <w:sz w:val="28"/>
          <w:szCs w:val="28"/>
          <w:shd w:val="clear" w:color="auto" w:fill="FFFFFF"/>
          <w:lang w:val="uk-UA"/>
        </w:rPr>
        <w:t xml:space="preserve"> </w:t>
      </w:r>
      <w:proofErr w:type="spellStart"/>
      <w:r w:rsidR="006637C2">
        <w:rPr>
          <w:rFonts w:ascii="Times New Roman" w:hAnsi="Times New Roman" w:cs="Times New Roman"/>
          <w:sz w:val="28"/>
          <w:szCs w:val="28"/>
          <w:shd w:val="clear" w:color="auto" w:fill="FFFFFF"/>
          <w:lang w:val="uk-UA"/>
        </w:rPr>
        <w:t>Viber</w:t>
      </w:r>
      <w:proofErr w:type="spellEnd"/>
      <w:r w:rsidR="006637C2">
        <w:rPr>
          <w:rFonts w:ascii="Times New Roman" w:hAnsi="Times New Roman" w:cs="Times New Roman"/>
          <w:sz w:val="28"/>
          <w:szCs w:val="28"/>
          <w:shd w:val="clear" w:color="auto" w:fill="FFFFFF"/>
          <w:lang w:val="uk-UA"/>
        </w:rPr>
        <w:t xml:space="preserve"> </w:t>
      </w:r>
      <w:proofErr w:type="spellStart"/>
      <w:r w:rsidR="006637C2">
        <w:rPr>
          <w:rFonts w:ascii="Times New Roman" w:hAnsi="Times New Roman" w:cs="Times New Roman"/>
          <w:sz w:val="28"/>
          <w:szCs w:val="28"/>
          <w:shd w:val="clear" w:color="auto" w:fill="FFFFFF"/>
          <w:lang w:val="uk-UA"/>
        </w:rPr>
        <w:t>чаті</w:t>
      </w:r>
      <w:proofErr w:type="spellEnd"/>
      <w:r w:rsidR="006637C2">
        <w:rPr>
          <w:rFonts w:ascii="Times New Roman" w:hAnsi="Times New Roman" w:cs="Times New Roman"/>
          <w:sz w:val="28"/>
          <w:szCs w:val="28"/>
          <w:shd w:val="clear" w:color="auto" w:fill="FFFFFF"/>
          <w:lang w:val="uk-UA"/>
        </w:rPr>
        <w:t xml:space="preserve">, </w:t>
      </w:r>
      <w:r w:rsidR="006637C2" w:rsidRPr="006637C2">
        <w:rPr>
          <w:rFonts w:ascii="Times New Roman" w:hAnsi="Times New Roman" w:cs="Times New Roman"/>
          <w:sz w:val="28"/>
          <w:szCs w:val="28"/>
          <w:shd w:val="clear" w:color="auto" w:fill="FFFFFF"/>
          <w:lang w:val="uk-UA"/>
        </w:rPr>
        <w:t>використовували електронну освітню інформаційну систему «</w:t>
      </w:r>
      <w:proofErr w:type="spellStart"/>
      <w:r w:rsidR="006637C2" w:rsidRPr="006637C2">
        <w:rPr>
          <w:rFonts w:ascii="Times New Roman" w:hAnsi="Times New Roman" w:cs="Times New Roman"/>
          <w:sz w:val="28"/>
          <w:szCs w:val="28"/>
          <w:shd w:val="clear" w:color="auto" w:fill="FFFFFF"/>
          <w:lang w:val="uk-UA"/>
        </w:rPr>
        <w:t>Всеосвіта</w:t>
      </w:r>
      <w:proofErr w:type="spellEnd"/>
      <w:r w:rsidR="006637C2" w:rsidRPr="006637C2">
        <w:rPr>
          <w:rFonts w:ascii="Times New Roman" w:hAnsi="Times New Roman" w:cs="Times New Roman"/>
          <w:sz w:val="28"/>
          <w:szCs w:val="28"/>
          <w:shd w:val="clear" w:color="auto" w:fill="FFFFFF"/>
          <w:lang w:val="uk-UA"/>
        </w:rPr>
        <w:t xml:space="preserve">», а  також освітній </w:t>
      </w:r>
      <w:proofErr w:type="spellStart"/>
      <w:r w:rsidR="006637C2" w:rsidRPr="006637C2">
        <w:rPr>
          <w:rFonts w:ascii="Times New Roman" w:hAnsi="Times New Roman" w:cs="Times New Roman"/>
          <w:sz w:val="28"/>
          <w:szCs w:val="28"/>
          <w:shd w:val="clear" w:color="auto" w:fill="FFFFFF"/>
          <w:lang w:val="uk-UA"/>
        </w:rPr>
        <w:t>онлайн-портал</w:t>
      </w:r>
      <w:proofErr w:type="spellEnd"/>
      <w:r w:rsidR="006637C2" w:rsidRPr="006637C2">
        <w:rPr>
          <w:rFonts w:ascii="Times New Roman" w:hAnsi="Times New Roman" w:cs="Times New Roman"/>
          <w:sz w:val="28"/>
          <w:szCs w:val="28"/>
          <w:shd w:val="clear" w:color="auto" w:fill="FFFFFF"/>
          <w:lang w:val="uk-UA"/>
        </w:rPr>
        <w:t xml:space="preserve"> «На Урок».</w:t>
      </w:r>
    </w:p>
    <w:p w:rsidR="00292F5F" w:rsidRDefault="009B47D8" w:rsidP="009C6DD2">
      <w:pPr>
        <w:pStyle w:val="5"/>
        <w:shd w:val="clear" w:color="auto" w:fill="FFFFFF"/>
        <w:spacing w:before="0" w:after="0"/>
        <w:ind w:firstLine="567"/>
        <w:jc w:val="both"/>
        <w:rPr>
          <w:rFonts w:ascii="Times New Roman" w:hAnsi="Times New Roman"/>
          <w:b w:val="0"/>
          <w:i w:val="0"/>
          <w:sz w:val="28"/>
          <w:szCs w:val="28"/>
        </w:rPr>
      </w:pPr>
      <w:r w:rsidRPr="009B47D8">
        <w:rPr>
          <w:rFonts w:ascii="Times New Roman" w:hAnsi="Times New Roman"/>
          <w:b w:val="0"/>
          <w:i w:val="0"/>
          <w:sz w:val="28"/>
          <w:szCs w:val="28"/>
        </w:rPr>
        <w:t>Теми  засідань методичних об’єднань обиралися такі, які всебічно б охоплювали методичну проблему закладу, а саме:</w:t>
      </w:r>
      <w:r w:rsidR="00292F5F">
        <w:rPr>
          <w:rFonts w:ascii="Times New Roman" w:hAnsi="Times New Roman"/>
          <w:b w:val="0"/>
          <w:i w:val="0"/>
          <w:sz w:val="28"/>
          <w:szCs w:val="28"/>
        </w:rPr>
        <w:t xml:space="preserve"> </w:t>
      </w:r>
      <w:r w:rsidR="009C6DD2">
        <w:rPr>
          <w:rFonts w:ascii="Times New Roman" w:hAnsi="Times New Roman"/>
          <w:b w:val="0"/>
          <w:i w:val="0"/>
          <w:sz w:val="28"/>
          <w:szCs w:val="28"/>
        </w:rPr>
        <w:t xml:space="preserve">«Особливості організації освітнього процесу в початкових класах під час воєнного стану у 2023-2024 навчальному році», «Розвиток креативного та логічного мислення – запорука успіху НУШ», «Інноваційний потенціал </w:t>
      </w:r>
      <w:proofErr w:type="spellStart"/>
      <w:r w:rsidR="009C6DD2">
        <w:rPr>
          <w:rFonts w:ascii="Times New Roman" w:hAnsi="Times New Roman"/>
          <w:b w:val="0"/>
          <w:i w:val="0"/>
          <w:sz w:val="28"/>
          <w:szCs w:val="28"/>
        </w:rPr>
        <w:t>компетентнісного</w:t>
      </w:r>
      <w:proofErr w:type="spellEnd"/>
      <w:r w:rsidR="009C6DD2">
        <w:rPr>
          <w:rFonts w:ascii="Times New Roman" w:hAnsi="Times New Roman"/>
          <w:b w:val="0"/>
          <w:i w:val="0"/>
          <w:sz w:val="28"/>
          <w:szCs w:val="28"/>
        </w:rPr>
        <w:t xml:space="preserve"> підходу в освіті», «Сучасний урок: вимоги, проблеми, шляхи удосконалення», </w:t>
      </w:r>
      <w:r w:rsidR="00292F5F">
        <w:rPr>
          <w:rFonts w:ascii="Times New Roman" w:hAnsi="Times New Roman"/>
          <w:b w:val="0"/>
          <w:i w:val="0"/>
          <w:sz w:val="28"/>
          <w:szCs w:val="28"/>
        </w:rPr>
        <w:t xml:space="preserve">«Обговорення та розгляд модельних програм та підручників для 5, 6 класів НУШ», «Моделювання сучасного </w:t>
      </w:r>
      <w:proofErr w:type="spellStart"/>
      <w:r w:rsidR="00292F5F">
        <w:rPr>
          <w:rFonts w:ascii="Times New Roman" w:hAnsi="Times New Roman"/>
          <w:b w:val="0"/>
          <w:i w:val="0"/>
          <w:sz w:val="28"/>
          <w:szCs w:val="28"/>
        </w:rPr>
        <w:t>компетентнісного</w:t>
      </w:r>
      <w:proofErr w:type="spellEnd"/>
      <w:r w:rsidR="00292F5F">
        <w:rPr>
          <w:rFonts w:ascii="Times New Roman" w:hAnsi="Times New Roman"/>
          <w:b w:val="0"/>
          <w:i w:val="0"/>
          <w:sz w:val="28"/>
          <w:szCs w:val="28"/>
        </w:rPr>
        <w:t xml:space="preserve"> уроку у площині використання інноваційних технологій», «Упровадження сучасних форм та методів НУШ  на уроках гуманітарних дисциплін»</w:t>
      </w:r>
      <w:r w:rsidR="007F05CB">
        <w:rPr>
          <w:rFonts w:ascii="Times New Roman" w:hAnsi="Times New Roman"/>
          <w:b w:val="0"/>
          <w:i w:val="0"/>
          <w:sz w:val="28"/>
          <w:szCs w:val="28"/>
        </w:rPr>
        <w:t xml:space="preserve">, «Формування предметних </w:t>
      </w:r>
      <w:proofErr w:type="spellStart"/>
      <w:r w:rsidR="007F05CB">
        <w:rPr>
          <w:rFonts w:ascii="Times New Roman" w:hAnsi="Times New Roman"/>
          <w:b w:val="0"/>
          <w:i w:val="0"/>
          <w:sz w:val="28"/>
          <w:szCs w:val="28"/>
        </w:rPr>
        <w:t>компетентностей</w:t>
      </w:r>
      <w:proofErr w:type="spellEnd"/>
      <w:r w:rsidR="007F05CB">
        <w:rPr>
          <w:rFonts w:ascii="Times New Roman" w:hAnsi="Times New Roman"/>
          <w:b w:val="0"/>
          <w:i w:val="0"/>
          <w:sz w:val="28"/>
          <w:szCs w:val="28"/>
        </w:rPr>
        <w:t xml:space="preserve"> </w:t>
      </w:r>
      <w:r w:rsidR="007F05CB">
        <w:rPr>
          <w:rFonts w:ascii="Times New Roman" w:hAnsi="Times New Roman"/>
          <w:b w:val="0"/>
          <w:i w:val="0"/>
          <w:sz w:val="28"/>
          <w:szCs w:val="28"/>
        </w:rPr>
        <w:lastRenderedPageBreak/>
        <w:t>через педагогічну майстерність вчителя», «Позакласні заходи з природничих наук як засіб формування наукового світогляду учнів»</w:t>
      </w:r>
      <w:r w:rsidR="009C6DD2">
        <w:rPr>
          <w:rFonts w:ascii="Times New Roman" w:hAnsi="Times New Roman"/>
          <w:b w:val="0"/>
          <w:i w:val="0"/>
          <w:sz w:val="28"/>
          <w:szCs w:val="28"/>
        </w:rPr>
        <w:t>.</w:t>
      </w:r>
    </w:p>
    <w:p w:rsidR="00841602" w:rsidRPr="00841602" w:rsidRDefault="009B47D8" w:rsidP="00841602">
      <w:pPr>
        <w:spacing w:after="0" w:line="240" w:lineRule="auto"/>
        <w:ind w:firstLine="567"/>
        <w:jc w:val="both"/>
        <w:rPr>
          <w:rFonts w:ascii="Times New Roman" w:hAnsi="Times New Roman" w:cs="Times New Roman"/>
          <w:color w:val="000000"/>
          <w:sz w:val="28"/>
          <w:szCs w:val="28"/>
          <w:lang w:val="uk-UA"/>
        </w:rPr>
      </w:pPr>
      <w:r w:rsidRPr="009B47D8">
        <w:rPr>
          <w:rFonts w:ascii="Times New Roman" w:hAnsi="Times New Roman" w:cs="Times New Roman"/>
          <w:sz w:val="28"/>
          <w:szCs w:val="28"/>
          <w:lang w:val="uk-UA" w:eastAsia="uk-UA"/>
        </w:rPr>
        <w:tab/>
        <w:t xml:space="preserve">Організовано вибір вчителями та замовлення електронних версій підручників для </w:t>
      </w:r>
      <w:r w:rsidR="009C6DD2">
        <w:rPr>
          <w:rFonts w:ascii="Times New Roman" w:hAnsi="Times New Roman" w:cs="Times New Roman"/>
          <w:sz w:val="28"/>
          <w:szCs w:val="28"/>
          <w:lang w:val="uk-UA" w:eastAsia="uk-UA"/>
        </w:rPr>
        <w:t>1, 2, 7</w:t>
      </w:r>
      <w:r w:rsidRPr="009B47D8">
        <w:rPr>
          <w:rFonts w:ascii="Times New Roman" w:hAnsi="Times New Roman" w:cs="Times New Roman"/>
          <w:sz w:val="28"/>
          <w:szCs w:val="28"/>
          <w:lang w:val="uk-UA" w:eastAsia="uk-UA"/>
        </w:rPr>
        <w:t xml:space="preserve"> </w:t>
      </w:r>
      <w:r w:rsidR="009C6DD2">
        <w:rPr>
          <w:rFonts w:ascii="Times New Roman" w:hAnsi="Times New Roman" w:cs="Times New Roman"/>
          <w:sz w:val="28"/>
          <w:szCs w:val="28"/>
          <w:lang w:val="uk-UA" w:eastAsia="uk-UA"/>
        </w:rPr>
        <w:t>та</w:t>
      </w:r>
      <w:r w:rsidRPr="009B47D8">
        <w:rPr>
          <w:rFonts w:ascii="Times New Roman" w:hAnsi="Times New Roman" w:cs="Times New Roman"/>
          <w:sz w:val="28"/>
          <w:szCs w:val="28"/>
          <w:lang w:val="uk-UA" w:eastAsia="uk-UA"/>
        </w:rPr>
        <w:t xml:space="preserve"> 1</w:t>
      </w:r>
      <w:r w:rsidR="009C6DD2">
        <w:rPr>
          <w:rFonts w:ascii="Times New Roman" w:hAnsi="Times New Roman" w:cs="Times New Roman"/>
          <w:sz w:val="28"/>
          <w:szCs w:val="28"/>
          <w:lang w:val="uk-UA" w:eastAsia="uk-UA"/>
        </w:rPr>
        <w:t>1</w:t>
      </w:r>
      <w:r w:rsidRPr="009B47D8">
        <w:rPr>
          <w:rFonts w:ascii="Times New Roman" w:hAnsi="Times New Roman" w:cs="Times New Roman"/>
          <w:sz w:val="28"/>
          <w:szCs w:val="28"/>
          <w:lang w:val="uk-UA" w:eastAsia="uk-UA"/>
        </w:rPr>
        <w:t xml:space="preserve"> класів на 202</w:t>
      </w:r>
      <w:r w:rsidR="00BE61BF">
        <w:rPr>
          <w:rFonts w:ascii="Times New Roman" w:hAnsi="Times New Roman" w:cs="Times New Roman"/>
          <w:sz w:val="28"/>
          <w:szCs w:val="28"/>
          <w:lang w:val="uk-UA" w:eastAsia="uk-UA"/>
        </w:rPr>
        <w:t>4</w:t>
      </w:r>
      <w:r w:rsidRPr="009B47D8">
        <w:rPr>
          <w:rFonts w:ascii="Times New Roman" w:hAnsi="Times New Roman" w:cs="Times New Roman"/>
          <w:sz w:val="28"/>
          <w:szCs w:val="28"/>
          <w:lang w:val="uk-UA" w:eastAsia="uk-UA"/>
        </w:rPr>
        <w:t>-202</w:t>
      </w:r>
      <w:r w:rsidR="00BE61BF">
        <w:rPr>
          <w:rFonts w:ascii="Times New Roman" w:hAnsi="Times New Roman" w:cs="Times New Roman"/>
          <w:sz w:val="28"/>
          <w:szCs w:val="28"/>
          <w:lang w:val="uk-UA" w:eastAsia="uk-UA"/>
        </w:rPr>
        <w:t>5</w:t>
      </w:r>
      <w:r w:rsidRPr="009B47D8">
        <w:rPr>
          <w:rFonts w:ascii="Times New Roman" w:hAnsi="Times New Roman" w:cs="Times New Roman"/>
          <w:sz w:val="28"/>
          <w:szCs w:val="28"/>
          <w:lang w:val="uk-UA" w:eastAsia="uk-UA"/>
        </w:rPr>
        <w:t xml:space="preserve"> навчальний рік, участь вчителів у </w:t>
      </w:r>
      <w:proofErr w:type="spellStart"/>
      <w:r w:rsidRPr="009B47D8">
        <w:rPr>
          <w:rFonts w:ascii="Times New Roman" w:hAnsi="Times New Roman" w:cs="Times New Roman"/>
          <w:sz w:val="28"/>
          <w:szCs w:val="28"/>
          <w:lang w:val="uk-UA" w:eastAsia="uk-UA"/>
        </w:rPr>
        <w:t>онлайн</w:t>
      </w:r>
      <w:proofErr w:type="spellEnd"/>
      <w:r w:rsidRPr="009B47D8">
        <w:rPr>
          <w:rFonts w:ascii="Times New Roman" w:hAnsi="Times New Roman" w:cs="Times New Roman"/>
          <w:sz w:val="28"/>
          <w:szCs w:val="28"/>
          <w:lang w:val="uk-UA" w:eastAsia="uk-UA"/>
        </w:rPr>
        <w:t xml:space="preserve"> семінарах, організованих </w:t>
      </w:r>
      <w:r w:rsidRPr="009B47D8">
        <w:rPr>
          <w:rStyle w:val="docdata"/>
          <w:rFonts w:ascii="Times New Roman" w:hAnsi="Times New Roman" w:cs="Times New Roman"/>
          <w:sz w:val="28"/>
          <w:szCs w:val="28"/>
          <w:lang w:val="uk-UA"/>
        </w:rPr>
        <w:t xml:space="preserve">Центром професійного розвитку педагогічних працівників Березнівської міської ради та </w:t>
      </w:r>
      <w:r w:rsidRPr="009B47D8">
        <w:rPr>
          <w:rFonts w:ascii="Times New Roman" w:hAnsi="Times New Roman" w:cs="Times New Roman"/>
          <w:sz w:val="28"/>
          <w:szCs w:val="28"/>
          <w:lang w:val="uk-UA" w:eastAsia="uk-UA"/>
        </w:rPr>
        <w:t>Рівненським ОІППО.</w:t>
      </w:r>
      <w:r w:rsidR="009C6DD2">
        <w:rPr>
          <w:rFonts w:ascii="Times New Roman" w:hAnsi="Times New Roman" w:cs="Times New Roman"/>
          <w:sz w:val="28"/>
          <w:szCs w:val="28"/>
          <w:lang w:val="uk-UA" w:eastAsia="uk-UA"/>
        </w:rPr>
        <w:t xml:space="preserve"> На базі ліцею відбувся тренінг для педагогів, які у 2024-2025 навчальному році </w:t>
      </w:r>
      <w:r w:rsidR="00123EE5" w:rsidRPr="00123EE5">
        <w:rPr>
          <w:rFonts w:ascii="Times New Roman" w:hAnsi="Times New Roman" w:cs="Times New Roman"/>
          <w:sz w:val="28"/>
          <w:szCs w:val="28"/>
          <w:lang w:val="uk-UA" w:eastAsia="uk-UA"/>
        </w:rPr>
        <w:t xml:space="preserve">викладатимуть у 7 класах </w:t>
      </w:r>
      <w:r w:rsidR="00123EE5" w:rsidRPr="00123EE5">
        <w:rPr>
          <w:rFonts w:ascii="Times New Roman" w:hAnsi="Times New Roman" w:cs="Times New Roman"/>
          <w:color w:val="000000"/>
          <w:sz w:val="28"/>
          <w:szCs w:val="28"/>
          <w:lang w:val="uk-UA"/>
        </w:rPr>
        <w:t xml:space="preserve">з теми «Нова українська школа: </w:t>
      </w:r>
      <w:proofErr w:type="spellStart"/>
      <w:r w:rsidR="00123EE5" w:rsidRPr="00123EE5">
        <w:rPr>
          <w:rFonts w:ascii="Times New Roman" w:hAnsi="Times New Roman" w:cs="Times New Roman"/>
          <w:color w:val="000000"/>
          <w:sz w:val="28"/>
          <w:szCs w:val="28"/>
          <w:lang w:val="uk-UA"/>
        </w:rPr>
        <w:t>перезавантаження</w:t>
      </w:r>
      <w:proofErr w:type="spellEnd"/>
      <w:r w:rsidR="00123EE5" w:rsidRPr="00123EE5">
        <w:rPr>
          <w:rFonts w:ascii="Times New Roman" w:hAnsi="Times New Roman" w:cs="Times New Roman"/>
          <w:color w:val="000000"/>
          <w:sz w:val="28"/>
          <w:szCs w:val="28"/>
          <w:lang w:val="uk-UA"/>
        </w:rPr>
        <w:t>».</w:t>
      </w:r>
      <w:r w:rsidR="00123EE5">
        <w:rPr>
          <w:rFonts w:ascii="Times New Roman" w:hAnsi="Times New Roman" w:cs="Times New Roman"/>
          <w:color w:val="000000"/>
          <w:sz w:val="28"/>
          <w:szCs w:val="28"/>
          <w:lang w:val="uk-UA"/>
        </w:rPr>
        <w:t xml:space="preserve"> </w:t>
      </w:r>
      <w:r w:rsidR="00123EE5" w:rsidRPr="00123EE5">
        <w:rPr>
          <w:rFonts w:ascii="Times New Roman" w:hAnsi="Times New Roman" w:cs="Times New Roman"/>
          <w:color w:val="000000"/>
          <w:sz w:val="28"/>
          <w:szCs w:val="28"/>
          <w:lang w:val="uk-UA"/>
        </w:rPr>
        <w:t>Під час заходу учасники ознайом</w:t>
      </w:r>
      <w:r w:rsidR="00123EE5">
        <w:rPr>
          <w:rFonts w:ascii="Times New Roman" w:hAnsi="Times New Roman" w:cs="Times New Roman"/>
          <w:color w:val="000000"/>
          <w:sz w:val="28"/>
          <w:szCs w:val="28"/>
          <w:lang w:val="uk-UA"/>
        </w:rPr>
        <w:t>или</w:t>
      </w:r>
      <w:r w:rsidR="00123EE5" w:rsidRPr="00123EE5">
        <w:rPr>
          <w:rFonts w:ascii="Times New Roman" w:hAnsi="Times New Roman" w:cs="Times New Roman"/>
          <w:color w:val="000000"/>
          <w:sz w:val="28"/>
          <w:szCs w:val="28"/>
          <w:lang w:val="uk-UA"/>
        </w:rPr>
        <w:t xml:space="preserve">ся з основними принципами Нової української школи, особливостями впровадження </w:t>
      </w:r>
      <w:r w:rsidR="002E5D0B">
        <w:rPr>
          <w:rFonts w:ascii="Times New Roman" w:hAnsi="Times New Roman" w:cs="Times New Roman"/>
          <w:color w:val="000000"/>
          <w:sz w:val="28"/>
          <w:szCs w:val="28"/>
          <w:lang w:val="uk-UA"/>
        </w:rPr>
        <w:t>Д</w:t>
      </w:r>
      <w:r w:rsidR="00123EE5" w:rsidRPr="00123EE5">
        <w:rPr>
          <w:rFonts w:ascii="Times New Roman" w:hAnsi="Times New Roman" w:cs="Times New Roman"/>
          <w:color w:val="000000"/>
          <w:sz w:val="28"/>
          <w:szCs w:val="28"/>
          <w:lang w:val="uk-UA"/>
        </w:rPr>
        <w:t xml:space="preserve">ержавного стандарту у освітній процес та формування ключових </w:t>
      </w:r>
      <w:proofErr w:type="spellStart"/>
      <w:r w:rsidR="00123EE5" w:rsidRPr="00123EE5">
        <w:rPr>
          <w:rFonts w:ascii="Times New Roman" w:hAnsi="Times New Roman" w:cs="Times New Roman"/>
          <w:color w:val="000000"/>
          <w:sz w:val="28"/>
          <w:szCs w:val="28"/>
          <w:lang w:val="uk-UA"/>
        </w:rPr>
        <w:t>компетентностей</w:t>
      </w:r>
      <w:proofErr w:type="spellEnd"/>
      <w:r w:rsidR="00123EE5" w:rsidRPr="00123EE5">
        <w:rPr>
          <w:rFonts w:ascii="Times New Roman" w:hAnsi="Times New Roman" w:cs="Times New Roman"/>
          <w:color w:val="000000"/>
          <w:sz w:val="28"/>
          <w:szCs w:val="28"/>
          <w:lang w:val="uk-UA"/>
        </w:rPr>
        <w:t xml:space="preserve"> у здобувачів освіти, алгоритмом розробки на основі модельної програми навчальної, опрацю</w:t>
      </w:r>
      <w:r w:rsidR="00123EE5">
        <w:rPr>
          <w:rFonts w:ascii="Times New Roman" w:hAnsi="Times New Roman" w:cs="Times New Roman"/>
          <w:color w:val="000000"/>
          <w:sz w:val="28"/>
          <w:szCs w:val="28"/>
          <w:lang w:val="uk-UA"/>
        </w:rPr>
        <w:t>вали</w:t>
      </w:r>
      <w:r w:rsidR="00123EE5" w:rsidRPr="00123EE5">
        <w:rPr>
          <w:rFonts w:ascii="Times New Roman" w:hAnsi="Times New Roman" w:cs="Times New Roman"/>
          <w:color w:val="000000"/>
          <w:sz w:val="28"/>
          <w:szCs w:val="28"/>
          <w:lang w:val="uk-UA"/>
        </w:rPr>
        <w:t xml:space="preserve"> інтерактивні методи, ІКТ та можливості їх використання у освітньому процесі, обговор</w:t>
      </w:r>
      <w:r w:rsidR="00123EE5">
        <w:rPr>
          <w:rFonts w:ascii="Times New Roman" w:hAnsi="Times New Roman" w:cs="Times New Roman"/>
          <w:color w:val="000000"/>
          <w:sz w:val="28"/>
          <w:szCs w:val="28"/>
          <w:lang w:val="uk-UA"/>
        </w:rPr>
        <w:t>или</w:t>
      </w:r>
      <w:r w:rsidR="00123EE5" w:rsidRPr="00123EE5">
        <w:rPr>
          <w:rFonts w:ascii="Times New Roman" w:hAnsi="Times New Roman" w:cs="Times New Roman"/>
          <w:color w:val="000000"/>
          <w:sz w:val="28"/>
          <w:szCs w:val="28"/>
          <w:lang w:val="uk-UA"/>
        </w:rPr>
        <w:t xml:space="preserve"> роль </w:t>
      </w:r>
      <w:proofErr w:type="spellStart"/>
      <w:r w:rsidR="00123EE5" w:rsidRPr="00123EE5">
        <w:rPr>
          <w:rFonts w:ascii="Times New Roman" w:hAnsi="Times New Roman" w:cs="Times New Roman"/>
          <w:color w:val="000000"/>
          <w:sz w:val="28"/>
          <w:szCs w:val="28"/>
          <w:lang w:val="uk-UA"/>
        </w:rPr>
        <w:t>компетентісного</w:t>
      </w:r>
      <w:proofErr w:type="spellEnd"/>
      <w:r w:rsidR="00123EE5" w:rsidRPr="00123EE5">
        <w:rPr>
          <w:rFonts w:ascii="Times New Roman" w:hAnsi="Times New Roman" w:cs="Times New Roman"/>
          <w:color w:val="000000"/>
          <w:sz w:val="28"/>
          <w:szCs w:val="28"/>
          <w:lang w:val="uk-UA"/>
        </w:rPr>
        <w:t xml:space="preserve"> підходу, організацію самостійної роботи учнів.</w:t>
      </w:r>
      <w:r w:rsidRPr="009B47D8">
        <w:rPr>
          <w:sz w:val="28"/>
          <w:szCs w:val="28"/>
        </w:rPr>
        <w:tab/>
      </w:r>
    </w:p>
    <w:p w:rsidR="00841602" w:rsidRPr="00841602" w:rsidRDefault="00841602" w:rsidP="00841602">
      <w:pPr>
        <w:pStyle w:val="a3"/>
        <w:ind w:firstLine="708"/>
        <w:jc w:val="both"/>
        <w:rPr>
          <w:rFonts w:ascii="Times New Roman" w:hAnsi="Times New Roman" w:cs="Times New Roman"/>
          <w:sz w:val="28"/>
          <w:szCs w:val="28"/>
          <w:lang w:val="uk-UA"/>
        </w:rPr>
      </w:pPr>
      <w:r w:rsidRPr="00841602">
        <w:rPr>
          <w:rFonts w:ascii="Times New Roman" w:hAnsi="Times New Roman" w:cs="Times New Roman"/>
          <w:sz w:val="28"/>
          <w:szCs w:val="28"/>
          <w:lang w:val="uk-UA"/>
        </w:rPr>
        <w:t xml:space="preserve">Відповідно до Положення про атестацію педагогічних </w:t>
      </w:r>
      <w:r w:rsidRPr="00841602">
        <w:rPr>
          <w:rFonts w:ascii="Times New Roman" w:hAnsi="Times New Roman" w:cs="Times New Roman"/>
          <w:spacing w:val="-1"/>
          <w:sz w:val="28"/>
          <w:szCs w:val="28"/>
          <w:lang w:val="uk-UA"/>
        </w:rPr>
        <w:t xml:space="preserve">працівників, затвердженого наказом Міністерства освіти і науки України від </w:t>
      </w:r>
      <w:r w:rsidRPr="00841602">
        <w:rPr>
          <w:rFonts w:ascii="Times New Roman" w:hAnsi="Times New Roman" w:cs="Times New Roman"/>
          <w:sz w:val="28"/>
          <w:szCs w:val="28"/>
          <w:lang w:val="uk-UA"/>
        </w:rPr>
        <w:t xml:space="preserve">09.09.2022 №805, зареєстрованого в Міністерстві юстиції України 21.12.2022 за №1649/38985, </w:t>
      </w:r>
      <w:r w:rsidR="003A583C">
        <w:rPr>
          <w:rFonts w:ascii="Times New Roman" w:hAnsi="Times New Roman" w:cs="Times New Roman"/>
          <w:sz w:val="28"/>
          <w:szCs w:val="28"/>
          <w:lang w:val="uk-UA"/>
        </w:rPr>
        <w:t xml:space="preserve">наказу </w:t>
      </w:r>
      <w:r w:rsidRPr="00841602">
        <w:rPr>
          <w:rFonts w:ascii="Times New Roman" w:hAnsi="Times New Roman" w:cs="Times New Roman"/>
          <w:sz w:val="28"/>
          <w:szCs w:val="28"/>
          <w:lang w:val="uk-UA"/>
        </w:rPr>
        <w:t xml:space="preserve">відділу освіти, культури, молоді та спорту Малинської сільської ради від 14 вересня 2023 року № 63  «Про утворення атестаційної комісії Відділу освіти, культури, молоді та спорту Малинської  сільської ради», наказів Малушківського ліцею  № 77/од від 18.09.2023 «Про утворення атестаційної комісії у 2023-2024 навчальному році», № 81/од від 17.10.2023 «Про вивчення педагогічної діяльності педагогічних працівників, які атестуються у 2023/2024 навчальному році» у закладі атестовано 1 вчителя, що складає 4 % від загальної кількості педагогічних працівників. </w:t>
      </w:r>
    </w:p>
    <w:p w:rsidR="00841602" w:rsidRDefault="00841602" w:rsidP="00841602">
      <w:pPr>
        <w:pStyle w:val="a8"/>
        <w:spacing w:after="0" w:line="240" w:lineRule="auto"/>
        <w:ind w:left="0" w:firstLine="720"/>
        <w:jc w:val="both"/>
        <w:rPr>
          <w:rFonts w:ascii="Times New Roman" w:hAnsi="Times New Roman"/>
          <w:color w:val="FF0000"/>
          <w:sz w:val="28"/>
          <w:szCs w:val="28"/>
          <w:lang w:val="uk-UA"/>
        </w:rPr>
      </w:pPr>
      <w:r w:rsidRPr="00841602">
        <w:rPr>
          <w:rFonts w:ascii="Times New Roman" w:hAnsi="Times New Roman"/>
          <w:sz w:val="28"/>
          <w:szCs w:val="28"/>
          <w:lang w:val="uk-UA"/>
        </w:rPr>
        <w:t xml:space="preserve">За рішенням атестаційної комісії Малушківського ліцею від 18 березня 2024 року (протокол № 03) ухвалено, що учитель зарубіжної літератури </w:t>
      </w:r>
      <w:proofErr w:type="spellStart"/>
      <w:r w:rsidRPr="00841602">
        <w:rPr>
          <w:rFonts w:ascii="Times New Roman" w:hAnsi="Times New Roman"/>
          <w:sz w:val="28"/>
          <w:szCs w:val="28"/>
          <w:lang w:val="uk-UA"/>
        </w:rPr>
        <w:t>Луцов’ят</w:t>
      </w:r>
      <w:proofErr w:type="spellEnd"/>
      <w:r w:rsidRPr="00841602">
        <w:rPr>
          <w:rFonts w:ascii="Times New Roman" w:hAnsi="Times New Roman"/>
          <w:sz w:val="28"/>
          <w:szCs w:val="28"/>
          <w:lang w:val="uk-UA"/>
        </w:rPr>
        <w:t xml:space="preserve"> Олеся Олександрівна відповідає займаній посаді та  підтверджено раніше присвоєну кваліфікаційну категорію «спеціаліст вищої категорії». </w:t>
      </w:r>
      <w:r w:rsidRPr="00841602">
        <w:rPr>
          <w:rFonts w:ascii="Times New Roman" w:hAnsi="Times New Roman"/>
          <w:color w:val="FF0000"/>
          <w:sz w:val="28"/>
          <w:szCs w:val="28"/>
          <w:lang w:val="uk-UA"/>
        </w:rPr>
        <w:t xml:space="preserve">  </w:t>
      </w:r>
    </w:p>
    <w:p w:rsidR="009B47D8" w:rsidRPr="009B47D8" w:rsidRDefault="009907F1" w:rsidP="00841602">
      <w:pPr>
        <w:pStyle w:val="a4"/>
        <w:tabs>
          <w:tab w:val="left" w:pos="709"/>
        </w:tabs>
        <w:ind w:right="91"/>
        <w:rPr>
          <w:sz w:val="28"/>
          <w:szCs w:val="28"/>
        </w:rPr>
      </w:pPr>
      <w:r>
        <w:rPr>
          <w:sz w:val="28"/>
          <w:szCs w:val="28"/>
        </w:rPr>
        <w:tab/>
      </w:r>
      <w:r w:rsidR="009B47D8" w:rsidRPr="009B47D8">
        <w:rPr>
          <w:sz w:val="28"/>
          <w:szCs w:val="28"/>
        </w:rPr>
        <w:t xml:space="preserve">Згідно з планом роботи закладу та з метою розвитку здібностей і обдарувань учнівської молоді в закладі було проведено І тур учнівських олімпіад з навчальних предметів, який проводився </w:t>
      </w:r>
      <w:r w:rsidR="00841602">
        <w:rPr>
          <w:sz w:val="28"/>
          <w:szCs w:val="28"/>
        </w:rPr>
        <w:t>за завданнями, підготовленими вчителями ліцею.</w:t>
      </w:r>
    </w:p>
    <w:p w:rsidR="009B47D8" w:rsidRPr="00CB485E" w:rsidRDefault="009B47D8" w:rsidP="009B47D8">
      <w:pPr>
        <w:pStyle w:val="aa"/>
        <w:spacing w:before="0" w:beforeAutospacing="0" w:after="0" w:afterAutospacing="0"/>
        <w:ind w:firstLine="709"/>
        <w:jc w:val="both"/>
        <w:rPr>
          <w:sz w:val="28"/>
          <w:szCs w:val="28"/>
        </w:rPr>
      </w:pPr>
      <w:r w:rsidRPr="009B47D8">
        <w:rPr>
          <w:sz w:val="28"/>
          <w:szCs w:val="28"/>
        </w:rPr>
        <w:t>В мовно-літературному конкурсі взяли участь 25 здобувачів освіти</w:t>
      </w:r>
      <w:r w:rsidR="00CB485E">
        <w:rPr>
          <w:sz w:val="28"/>
          <w:szCs w:val="28"/>
        </w:rPr>
        <w:t>.</w:t>
      </w:r>
      <w:r w:rsidRPr="009B47D8">
        <w:rPr>
          <w:sz w:val="28"/>
          <w:szCs w:val="28"/>
        </w:rPr>
        <w:t xml:space="preserve"> </w:t>
      </w:r>
      <w:r w:rsidR="00CB485E">
        <w:rPr>
          <w:sz w:val="28"/>
          <w:szCs w:val="28"/>
        </w:rPr>
        <w:t>Завдання для проведення шкільного етапу ХІV Міжнародного мовно-літературного конкурсу учнівської та студентської молоді імені Тараса Шевченка складалися за біографічними фактами життя поета та із творчої роботи.</w:t>
      </w:r>
    </w:p>
    <w:p w:rsidR="009B47D8" w:rsidRDefault="009B47D8" w:rsidP="009B47D8">
      <w:pPr>
        <w:pStyle w:val="aa"/>
        <w:spacing w:before="0" w:beforeAutospacing="0" w:after="0" w:afterAutospacing="0"/>
        <w:ind w:firstLine="709"/>
        <w:jc w:val="both"/>
        <w:rPr>
          <w:sz w:val="28"/>
          <w:szCs w:val="28"/>
        </w:rPr>
      </w:pPr>
      <w:r w:rsidRPr="009B47D8">
        <w:rPr>
          <w:sz w:val="28"/>
          <w:szCs w:val="28"/>
        </w:rPr>
        <w:t xml:space="preserve">З метою розвитку інтелектуальних здібностей здобувачів освіти, утвердження державного статусу української мови, піднесення її престижу серед молоді, виховання поваги до культури і традицій українського народу, в закладі був проведений конкурс з української мови імені Петра </w:t>
      </w:r>
      <w:proofErr w:type="spellStart"/>
      <w:r w:rsidRPr="009B47D8">
        <w:rPr>
          <w:sz w:val="28"/>
          <w:szCs w:val="28"/>
        </w:rPr>
        <w:t>Яцика</w:t>
      </w:r>
      <w:proofErr w:type="spellEnd"/>
      <w:r w:rsidRPr="009B47D8">
        <w:rPr>
          <w:sz w:val="28"/>
          <w:szCs w:val="28"/>
        </w:rPr>
        <w:t>, в якому взяло участь 3</w:t>
      </w:r>
      <w:r w:rsidR="00CB485E">
        <w:rPr>
          <w:sz w:val="28"/>
          <w:szCs w:val="28"/>
        </w:rPr>
        <w:t>5</w:t>
      </w:r>
      <w:r w:rsidR="00C26DBF">
        <w:rPr>
          <w:sz w:val="28"/>
          <w:szCs w:val="28"/>
        </w:rPr>
        <w:t xml:space="preserve"> </w:t>
      </w:r>
      <w:r w:rsidR="00CB485E">
        <w:rPr>
          <w:sz w:val="28"/>
          <w:szCs w:val="28"/>
        </w:rPr>
        <w:t>здобувачів освіти</w:t>
      </w:r>
      <w:r w:rsidRPr="009B47D8">
        <w:rPr>
          <w:sz w:val="28"/>
          <w:szCs w:val="28"/>
        </w:rPr>
        <w:t>.</w:t>
      </w:r>
      <w:r w:rsidR="00CB485E">
        <w:rPr>
          <w:sz w:val="28"/>
          <w:szCs w:val="28"/>
        </w:rPr>
        <w:t xml:space="preserve"> За рішенням членів журі </w:t>
      </w:r>
      <w:proofErr w:type="spellStart"/>
      <w:r w:rsidR="00CB485E">
        <w:rPr>
          <w:sz w:val="28"/>
          <w:szCs w:val="28"/>
        </w:rPr>
        <w:t>Чмут</w:t>
      </w:r>
      <w:proofErr w:type="spellEnd"/>
      <w:r w:rsidR="00CB485E">
        <w:rPr>
          <w:sz w:val="28"/>
          <w:szCs w:val="28"/>
        </w:rPr>
        <w:t xml:space="preserve"> Вікторія, </w:t>
      </w:r>
      <w:r w:rsidR="00CB485E">
        <w:rPr>
          <w:sz w:val="28"/>
          <w:szCs w:val="28"/>
        </w:rPr>
        <w:lastRenderedPageBreak/>
        <w:t xml:space="preserve">учениця 7-А класу та </w:t>
      </w:r>
      <w:proofErr w:type="spellStart"/>
      <w:r w:rsidR="00CB485E">
        <w:rPr>
          <w:sz w:val="28"/>
          <w:szCs w:val="28"/>
        </w:rPr>
        <w:t>Антонець</w:t>
      </w:r>
      <w:proofErr w:type="spellEnd"/>
      <w:r w:rsidR="00CB485E">
        <w:rPr>
          <w:sz w:val="28"/>
          <w:szCs w:val="28"/>
        </w:rPr>
        <w:t xml:space="preserve"> Аліна, учениця 10 класу</w:t>
      </w:r>
      <w:r w:rsidR="00DE6EFC">
        <w:rPr>
          <w:sz w:val="28"/>
          <w:szCs w:val="28"/>
        </w:rPr>
        <w:t>,</w:t>
      </w:r>
      <w:r w:rsidR="00CB485E">
        <w:rPr>
          <w:sz w:val="28"/>
          <w:szCs w:val="28"/>
        </w:rPr>
        <w:t xml:space="preserve"> були відряджені для участі у ІІ етапі конкурсу.</w:t>
      </w:r>
    </w:p>
    <w:p w:rsidR="009B47D8" w:rsidRDefault="009B47D8" w:rsidP="009B47D8">
      <w:pPr>
        <w:widowControl w:val="0"/>
        <w:autoSpaceDE w:val="0"/>
        <w:autoSpaceDN w:val="0"/>
        <w:adjustRightInd w:val="0"/>
        <w:spacing w:after="0" w:line="240" w:lineRule="auto"/>
        <w:ind w:firstLine="708"/>
        <w:jc w:val="both"/>
        <w:rPr>
          <w:rFonts w:ascii="Times New Roman" w:hAnsi="Times New Roman" w:cs="Times New Roman"/>
          <w:sz w:val="28"/>
          <w:szCs w:val="28"/>
          <w:shd w:val="clear" w:color="auto" w:fill="FFFFFF"/>
          <w:lang w:val="uk-UA"/>
        </w:rPr>
      </w:pPr>
      <w:r w:rsidRPr="009B47D8">
        <w:rPr>
          <w:rFonts w:ascii="Times New Roman" w:eastAsia="Times New Roman" w:hAnsi="Times New Roman" w:cs="Times New Roman"/>
          <w:sz w:val="28"/>
          <w:szCs w:val="28"/>
          <w:lang w:val="uk-UA"/>
        </w:rPr>
        <w:t xml:space="preserve">З метою підготовки учнів 11 класу до ДПА та ЗНО проводились пробні тестування на </w:t>
      </w:r>
      <w:proofErr w:type="spellStart"/>
      <w:r w:rsidRPr="009B47D8">
        <w:rPr>
          <w:rFonts w:ascii="Times New Roman" w:eastAsia="Times New Roman" w:hAnsi="Times New Roman" w:cs="Times New Roman"/>
          <w:sz w:val="28"/>
          <w:szCs w:val="28"/>
          <w:lang w:val="uk-UA"/>
        </w:rPr>
        <w:t>веб-сайті</w:t>
      </w:r>
      <w:proofErr w:type="spellEnd"/>
      <w:r w:rsidRPr="009B47D8">
        <w:rPr>
          <w:rFonts w:ascii="Times New Roman" w:eastAsia="Times New Roman" w:hAnsi="Times New Roman" w:cs="Times New Roman"/>
          <w:sz w:val="28"/>
          <w:szCs w:val="28"/>
          <w:lang w:val="uk-UA"/>
        </w:rPr>
        <w:t xml:space="preserve"> УЦОЯО, </w:t>
      </w:r>
      <w:r w:rsidRPr="009B47D8">
        <w:rPr>
          <w:rFonts w:ascii="Times New Roman" w:hAnsi="Times New Roman" w:cs="Times New Roman"/>
          <w:sz w:val="28"/>
          <w:szCs w:val="28"/>
          <w:shd w:val="clear" w:color="auto" w:fill="FFFFFF"/>
          <w:lang w:val="uk-UA"/>
        </w:rPr>
        <w:t xml:space="preserve">демонстраційні варіанти національного </w:t>
      </w:r>
      <w:proofErr w:type="spellStart"/>
      <w:r w:rsidRPr="009B47D8">
        <w:rPr>
          <w:rFonts w:ascii="Times New Roman" w:hAnsi="Times New Roman" w:cs="Times New Roman"/>
          <w:sz w:val="28"/>
          <w:szCs w:val="28"/>
          <w:shd w:val="clear" w:color="auto" w:fill="FFFFFF"/>
          <w:lang w:val="uk-UA"/>
        </w:rPr>
        <w:t>мультипредметного</w:t>
      </w:r>
      <w:proofErr w:type="spellEnd"/>
      <w:r w:rsidRPr="009B47D8">
        <w:rPr>
          <w:rFonts w:ascii="Times New Roman" w:hAnsi="Times New Roman" w:cs="Times New Roman"/>
          <w:sz w:val="28"/>
          <w:szCs w:val="28"/>
          <w:shd w:val="clear" w:color="auto" w:fill="FFFFFF"/>
          <w:lang w:val="uk-UA"/>
        </w:rPr>
        <w:t xml:space="preserve"> тесту на сайті Львівського регіонального центру оцінювання якості освіти.</w:t>
      </w:r>
      <w:r w:rsidR="000E6672" w:rsidRPr="000E6672">
        <w:rPr>
          <w:rFonts w:ascii="Times New Roman" w:hAnsi="Times New Roman" w:cs="Times New Roman"/>
          <w:sz w:val="28"/>
          <w:szCs w:val="28"/>
          <w:lang w:val="uk-UA"/>
        </w:rPr>
        <w:t xml:space="preserve"> Упродовж 2023-2024 навчального року</w:t>
      </w:r>
      <w:r w:rsidR="000E6672">
        <w:rPr>
          <w:rFonts w:ascii="Times New Roman" w:hAnsi="Times New Roman" w:cs="Times New Roman"/>
          <w:sz w:val="28"/>
          <w:szCs w:val="28"/>
          <w:lang w:val="uk-UA"/>
        </w:rPr>
        <w:t xml:space="preserve">  адміністрацію проводилася  </w:t>
      </w:r>
      <w:r w:rsidR="000E6672" w:rsidRPr="000E6672">
        <w:rPr>
          <w:rFonts w:ascii="Times New Roman" w:hAnsi="Times New Roman" w:cs="Times New Roman"/>
          <w:sz w:val="28"/>
          <w:szCs w:val="28"/>
          <w:lang w:val="uk-UA"/>
        </w:rPr>
        <w:t>інформаційно-роз’яснювальна робота серед учнів ліцею, батьківської громадськості щодо особливостей проведення у 2024 році НМТ у форматі ЗНО.</w:t>
      </w:r>
      <w:r w:rsidR="000E6672" w:rsidRPr="000E6672">
        <w:rPr>
          <w:sz w:val="28"/>
          <w:szCs w:val="28"/>
          <w:lang w:val="uk-UA"/>
        </w:rPr>
        <w:t xml:space="preserve">  </w:t>
      </w:r>
    </w:p>
    <w:p w:rsidR="002E5D0B" w:rsidRDefault="002E5D0B" w:rsidP="002E5D0B">
      <w:pPr>
        <w:pStyle w:val="aa"/>
        <w:shd w:val="clear" w:color="auto" w:fill="FFFFFF"/>
        <w:spacing w:before="0" w:beforeAutospacing="0" w:after="0" w:afterAutospacing="0"/>
        <w:jc w:val="both"/>
        <w:textAlignment w:val="baseline"/>
        <w:rPr>
          <w:sz w:val="28"/>
          <w:szCs w:val="28"/>
        </w:rPr>
      </w:pPr>
      <w:r>
        <w:rPr>
          <w:color w:val="000000"/>
          <w:sz w:val="28"/>
          <w:szCs w:val="28"/>
        </w:rPr>
        <w:t xml:space="preserve"> </w:t>
      </w:r>
      <w:r>
        <w:rPr>
          <w:color w:val="000000"/>
          <w:sz w:val="28"/>
          <w:szCs w:val="28"/>
        </w:rPr>
        <w:tab/>
      </w:r>
      <w:r w:rsidRPr="005E3D40">
        <w:rPr>
          <w:sz w:val="28"/>
          <w:szCs w:val="28"/>
        </w:rPr>
        <w:t xml:space="preserve">8 листопада </w:t>
      </w:r>
      <w:r>
        <w:rPr>
          <w:sz w:val="28"/>
          <w:szCs w:val="28"/>
        </w:rPr>
        <w:t xml:space="preserve">2023 року </w:t>
      </w:r>
      <w:r w:rsidRPr="005E3D40">
        <w:rPr>
          <w:sz w:val="28"/>
          <w:szCs w:val="28"/>
        </w:rPr>
        <w:t xml:space="preserve">Верховна Рада України підтримала </w:t>
      </w:r>
      <w:proofErr w:type="spellStart"/>
      <w:r w:rsidRPr="005E3D40">
        <w:rPr>
          <w:sz w:val="28"/>
          <w:szCs w:val="28"/>
        </w:rPr>
        <w:t>законопроєкт</w:t>
      </w:r>
      <w:proofErr w:type="spellEnd"/>
      <w:r w:rsidRPr="005E3D40">
        <w:rPr>
          <w:sz w:val="28"/>
          <w:szCs w:val="28"/>
        </w:rPr>
        <w:t xml:space="preserve"> № 10092 «Про внесення змін до деяких законів України щодо державної підсумкової атестації та вступної кампанії 2024 року».  </w:t>
      </w:r>
    </w:p>
    <w:p w:rsidR="002E5D0B" w:rsidRPr="002E5D0B" w:rsidRDefault="002E5D0B" w:rsidP="002E5D0B">
      <w:pPr>
        <w:pStyle w:val="aa"/>
        <w:shd w:val="clear" w:color="auto" w:fill="FFFFFF"/>
        <w:spacing w:before="0" w:beforeAutospacing="0" w:after="0" w:afterAutospacing="0"/>
        <w:ind w:firstLine="708"/>
        <w:jc w:val="both"/>
        <w:textAlignment w:val="baseline"/>
        <w:rPr>
          <w:b/>
          <w:sz w:val="28"/>
          <w:szCs w:val="28"/>
        </w:rPr>
      </w:pPr>
      <w:r w:rsidRPr="002E5D0B">
        <w:rPr>
          <w:rStyle w:val="a9"/>
          <w:b w:val="0"/>
          <w:sz w:val="28"/>
          <w:szCs w:val="28"/>
          <w:bdr w:val="none" w:sz="0" w:space="0" w:color="auto" w:frame="1"/>
          <w:shd w:val="clear" w:color="auto" w:fill="FFFFFF"/>
        </w:rPr>
        <w:t xml:space="preserve">Учні </w:t>
      </w:r>
      <w:r w:rsidRPr="002E5D0B">
        <w:rPr>
          <w:sz w:val="28"/>
          <w:szCs w:val="28"/>
          <w:bdr w:val="none" w:sz="0" w:space="0" w:color="auto" w:frame="1"/>
        </w:rPr>
        <w:t>4-х, 9-х і 11-х</w:t>
      </w:r>
      <w:r w:rsidRPr="002E5D0B">
        <w:rPr>
          <w:b/>
          <w:sz w:val="28"/>
          <w:szCs w:val="28"/>
          <w:bdr w:val="none" w:sz="0" w:space="0" w:color="auto" w:frame="1"/>
        </w:rPr>
        <w:t xml:space="preserve"> </w:t>
      </w:r>
      <w:r w:rsidRPr="002E5D0B">
        <w:rPr>
          <w:rStyle w:val="a9"/>
          <w:b w:val="0"/>
          <w:sz w:val="28"/>
          <w:szCs w:val="28"/>
          <w:bdr w:val="none" w:sz="0" w:space="0" w:color="auto" w:frame="1"/>
          <w:shd w:val="clear" w:color="auto" w:fill="FFFFFF"/>
        </w:rPr>
        <w:t>класів у 2024 році п'ятий рік поспіль звільнені від проходження державної підсумкової атестації (ДПА).</w:t>
      </w:r>
    </w:p>
    <w:p w:rsidR="00A80E91" w:rsidRPr="000A76E1" w:rsidRDefault="00A80E91" w:rsidP="00A80E91">
      <w:pPr>
        <w:pStyle w:val="11"/>
        <w:ind w:firstLine="709"/>
        <w:jc w:val="both"/>
        <w:rPr>
          <w:rFonts w:ascii="Times New Roman" w:hAnsi="Times New Roman"/>
          <w:sz w:val="28"/>
          <w:szCs w:val="28"/>
        </w:rPr>
      </w:pPr>
      <w:r>
        <w:rPr>
          <w:rFonts w:ascii="Times New Roman" w:eastAsia="Calibri" w:hAnsi="Times New Roman"/>
          <w:sz w:val="28"/>
          <w:szCs w:val="28"/>
          <w:lang w:eastAsia="ru-RU"/>
        </w:rPr>
        <w:t>В</w:t>
      </w:r>
      <w:r w:rsidRPr="000A76E1">
        <w:rPr>
          <w:rFonts w:ascii="Times New Roman" w:eastAsia="Calibri" w:hAnsi="Times New Roman"/>
          <w:sz w:val="28"/>
          <w:szCs w:val="28"/>
          <w:lang w:eastAsia="ru-RU"/>
        </w:rPr>
        <w:t xml:space="preserve">ідповідно до ч.1 ст.51 Закону України «Про повну загальну середню освіту», пункту 17 постанови КМУ від 21.08. 2019 № 800 «Деякі питання підвищення кваліфікації педагогічних і науково-педагогічних працівників» зі змінами, плану-графіку підвищення кваліфікації педагогічних працівників у 2023 році,  наказів відділу освіти, культури, молоді та спорту Малинської сільської ради педагогічні працівники ліцею </w:t>
      </w:r>
      <w:r w:rsidRPr="000A76E1">
        <w:rPr>
          <w:rFonts w:ascii="Times New Roman" w:hAnsi="Times New Roman"/>
          <w:sz w:val="28"/>
          <w:szCs w:val="28"/>
        </w:rPr>
        <w:t>проходили у Рівненському обласному інституті післядипломної педагогічної освіти</w:t>
      </w:r>
      <w:r>
        <w:rPr>
          <w:rFonts w:ascii="Times New Roman" w:hAnsi="Times New Roman"/>
          <w:sz w:val="28"/>
          <w:szCs w:val="28"/>
        </w:rPr>
        <w:t xml:space="preserve"> курси підвищення кваліфікації.</w:t>
      </w:r>
    </w:p>
    <w:p w:rsidR="00A80E91" w:rsidRPr="000A76E1" w:rsidRDefault="00A80E91" w:rsidP="00A80E91">
      <w:pPr>
        <w:pStyle w:val="aa"/>
        <w:spacing w:before="0" w:beforeAutospacing="0" w:after="0" w:afterAutospacing="0"/>
        <w:ind w:firstLine="708"/>
        <w:jc w:val="both"/>
      </w:pPr>
      <w:r w:rsidRPr="000A76E1">
        <w:rPr>
          <w:color w:val="000000"/>
          <w:sz w:val="28"/>
          <w:szCs w:val="28"/>
        </w:rPr>
        <w:t xml:space="preserve">Ефективність проходження курсової підготовки полягала у забезпеченні взаємодії всіх систем безперервного підвищення кваліфікації, розкриття вчителям шляхів використання теоретичних знань у їхній практичній діяльності, а також інтенсифікації самостійної роботи над підвищенням професійної кваліфікації. </w:t>
      </w:r>
    </w:p>
    <w:p w:rsidR="00A80E91" w:rsidRPr="002F7B91" w:rsidRDefault="00A80E91" w:rsidP="002F7B91">
      <w:pPr>
        <w:tabs>
          <w:tab w:val="left" w:pos="5670"/>
        </w:tabs>
        <w:spacing w:after="0" w:line="240" w:lineRule="auto"/>
        <w:ind w:left="34" w:firstLine="567"/>
        <w:jc w:val="both"/>
        <w:rPr>
          <w:rFonts w:ascii="Times New Roman" w:hAnsi="Times New Roman" w:cs="Times New Roman"/>
          <w:sz w:val="28"/>
          <w:szCs w:val="28"/>
          <w:lang w:val="uk-UA"/>
        </w:rPr>
      </w:pPr>
      <w:r w:rsidRPr="002F7B91">
        <w:rPr>
          <w:rFonts w:ascii="Times New Roman" w:hAnsi="Times New Roman" w:cs="Times New Roman"/>
          <w:color w:val="000000"/>
          <w:sz w:val="28"/>
          <w:szCs w:val="28"/>
          <w:lang w:val="uk-UA"/>
        </w:rPr>
        <w:t xml:space="preserve"> </w:t>
      </w:r>
      <w:r w:rsidRPr="002F7B91">
        <w:rPr>
          <w:rFonts w:ascii="Times New Roman" w:hAnsi="Times New Roman" w:cs="Times New Roman"/>
          <w:sz w:val="28"/>
          <w:szCs w:val="28"/>
          <w:lang w:val="uk-UA"/>
        </w:rPr>
        <w:t>На виконання Постанови Кабінету Міністрів України від 19 вересня 2023 р. № 1023 Рівненський обласний інститут післядипломної педагогічної освіти у листопаді-грудні 2023 року  та лютому</w:t>
      </w:r>
      <w:r w:rsidR="002F7B91" w:rsidRPr="002F7B91">
        <w:rPr>
          <w:rFonts w:ascii="Times New Roman" w:hAnsi="Times New Roman" w:cs="Times New Roman"/>
          <w:sz w:val="28"/>
          <w:szCs w:val="28"/>
          <w:lang w:val="uk-UA"/>
        </w:rPr>
        <w:t>-</w:t>
      </w:r>
      <w:r w:rsidR="002F7B91">
        <w:rPr>
          <w:rFonts w:ascii="Times New Roman" w:hAnsi="Times New Roman" w:cs="Times New Roman"/>
          <w:sz w:val="28"/>
          <w:szCs w:val="28"/>
          <w:lang w:val="uk-UA"/>
        </w:rPr>
        <w:t>квітні</w:t>
      </w:r>
      <w:r w:rsidRPr="002F7B91">
        <w:rPr>
          <w:rFonts w:ascii="Times New Roman" w:hAnsi="Times New Roman" w:cs="Times New Roman"/>
          <w:sz w:val="28"/>
          <w:szCs w:val="28"/>
          <w:lang w:val="uk-UA"/>
        </w:rPr>
        <w:t xml:space="preserve"> 2024 року проводив тренінги для вчителів та керівників закладів загальної середньої освіти, які забезпечують реалізацію Державного стандарту базової середньої освіти на першому (адаптаційному) циклі базової середньої освіти.</w:t>
      </w:r>
    </w:p>
    <w:p w:rsidR="00A80E91" w:rsidRPr="002F7B91" w:rsidRDefault="00A80E91" w:rsidP="002F7B91">
      <w:pPr>
        <w:tabs>
          <w:tab w:val="left" w:pos="5670"/>
        </w:tabs>
        <w:spacing w:after="0" w:line="240" w:lineRule="auto"/>
        <w:ind w:left="34" w:firstLine="567"/>
        <w:jc w:val="both"/>
        <w:rPr>
          <w:rFonts w:ascii="Times New Roman" w:hAnsi="Times New Roman" w:cs="Times New Roman"/>
          <w:sz w:val="28"/>
          <w:szCs w:val="28"/>
          <w:lang w:val="uk-UA"/>
        </w:rPr>
      </w:pPr>
      <w:r w:rsidRPr="002F7B91">
        <w:rPr>
          <w:rFonts w:ascii="Times New Roman" w:hAnsi="Times New Roman" w:cs="Times New Roman"/>
          <w:sz w:val="28"/>
          <w:szCs w:val="28"/>
          <w:lang w:val="uk-UA"/>
        </w:rPr>
        <w:t>Для участі в навчанні 1</w:t>
      </w:r>
      <w:r w:rsidR="002F7B91" w:rsidRPr="002F7B91">
        <w:rPr>
          <w:rFonts w:ascii="Times New Roman" w:hAnsi="Times New Roman" w:cs="Times New Roman"/>
          <w:sz w:val="28"/>
          <w:szCs w:val="28"/>
          <w:lang w:val="uk-UA"/>
        </w:rPr>
        <w:t>3</w:t>
      </w:r>
      <w:r w:rsidRPr="002F7B91">
        <w:rPr>
          <w:rFonts w:ascii="Times New Roman" w:hAnsi="Times New Roman" w:cs="Times New Roman"/>
          <w:sz w:val="28"/>
          <w:szCs w:val="28"/>
          <w:lang w:val="uk-UA"/>
        </w:rPr>
        <w:t xml:space="preserve"> педагогічних працівників закладу, які у 2023/</w:t>
      </w:r>
      <w:r w:rsidR="002F7B91" w:rsidRPr="002F7B91">
        <w:rPr>
          <w:rFonts w:ascii="Times New Roman" w:hAnsi="Times New Roman" w:cs="Times New Roman"/>
          <w:sz w:val="28"/>
          <w:szCs w:val="28"/>
          <w:lang w:val="uk-UA"/>
        </w:rPr>
        <w:t>20</w:t>
      </w:r>
      <w:r w:rsidRPr="002F7B91">
        <w:rPr>
          <w:rFonts w:ascii="Times New Roman" w:hAnsi="Times New Roman" w:cs="Times New Roman"/>
          <w:sz w:val="28"/>
          <w:szCs w:val="28"/>
          <w:lang w:val="uk-UA"/>
        </w:rPr>
        <w:t>24 навчальному році працюють у 5–6 класах зареєструвалися, успішно пройшли навчання та отримали сертифікати про підвищення кваліфікації.</w:t>
      </w:r>
    </w:p>
    <w:p w:rsidR="009B47D8" w:rsidRPr="009B47D8" w:rsidRDefault="009B47D8" w:rsidP="009B47D8">
      <w:pPr>
        <w:shd w:val="clear" w:color="auto" w:fill="FFFFFF"/>
        <w:spacing w:after="0" w:line="240" w:lineRule="auto"/>
        <w:ind w:firstLine="708"/>
        <w:jc w:val="both"/>
        <w:rPr>
          <w:rFonts w:ascii="Times New Roman" w:hAnsi="Times New Roman" w:cs="Times New Roman"/>
          <w:sz w:val="28"/>
          <w:szCs w:val="28"/>
          <w:lang w:val="uk-UA"/>
        </w:rPr>
      </w:pPr>
      <w:r w:rsidRPr="009B47D8">
        <w:rPr>
          <w:rFonts w:ascii="Times New Roman" w:eastAsia="Times New Roman" w:hAnsi="Times New Roman" w:cs="Times New Roman"/>
          <w:sz w:val="28"/>
          <w:szCs w:val="28"/>
          <w:lang w:val="uk-UA" w:eastAsia="uk-UA"/>
        </w:rPr>
        <w:t xml:space="preserve">Дієвим органом у структурі методичної роботи є педагогічні ради, на які виносилися питання звітного характеру, проблемного, організаційного, підсумкового, вибору підручників. Їх проведення мало на меті стимулювання розвитку творчого потенціалу педагогічного колективу, росту професійної майстерності вчителів, сприяння формуванню атмосфери творчого пошуку, забезпечення підвищення якості освітнього процесу, </w:t>
      </w:r>
      <w:r w:rsidRPr="009B47D8">
        <w:rPr>
          <w:rFonts w:ascii="Times New Roman" w:hAnsi="Times New Roman" w:cs="Times New Roman"/>
          <w:sz w:val="28"/>
          <w:szCs w:val="28"/>
          <w:lang w:val="uk-UA"/>
        </w:rPr>
        <w:t xml:space="preserve">а також питання: </w:t>
      </w:r>
      <w:r w:rsidRPr="002F7B91">
        <w:rPr>
          <w:rFonts w:ascii="Times New Roman" w:hAnsi="Times New Roman" w:cs="Times New Roman"/>
          <w:sz w:val="28"/>
          <w:szCs w:val="28"/>
          <w:lang w:val="uk-UA"/>
        </w:rPr>
        <w:t xml:space="preserve">«Про </w:t>
      </w:r>
      <w:r w:rsidR="002F7B91" w:rsidRPr="002F7B91">
        <w:rPr>
          <w:rFonts w:ascii="Times New Roman" w:hAnsi="Times New Roman" w:cs="Times New Roman"/>
          <w:sz w:val="28"/>
          <w:szCs w:val="28"/>
          <w:lang w:val="uk-UA"/>
        </w:rPr>
        <w:t>сучасні підходи до організації освітнього процесу в 5-6 класах НУШ</w:t>
      </w:r>
      <w:r w:rsidRPr="002F7B91">
        <w:rPr>
          <w:rFonts w:ascii="Times New Roman" w:hAnsi="Times New Roman" w:cs="Times New Roman"/>
          <w:sz w:val="28"/>
          <w:szCs w:val="28"/>
          <w:lang w:val="uk-UA"/>
        </w:rPr>
        <w:t>»,</w:t>
      </w:r>
      <w:r w:rsidRPr="000E6672">
        <w:rPr>
          <w:rFonts w:ascii="Times New Roman" w:hAnsi="Times New Roman" w:cs="Times New Roman"/>
          <w:color w:val="FF0000"/>
          <w:sz w:val="28"/>
          <w:szCs w:val="28"/>
          <w:lang w:val="uk-UA"/>
        </w:rPr>
        <w:t xml:space="preserve"> </w:t>
      </w:r>
      <w:r w:rsidRPr="00F02EB0">
        <w:rPr>
          <w:rFonts w:ascii="Times New Roman" w:hAnsi="Times New Roman" w:cs="Times New Roman"/>
          <w:sz w:val="28"/>
          <w:szCs w:val="28"/>
          <w:lang w:val="uk-UA"/>
        </w:rPr>
        <w:t xml:space="preserve">«Про  </w:t>
      </w:r>
      <w:r w:rsidR="002F7B91" w:rsidRPr="00F02EB0">
        <w:rPr>
          <w:rFonts w:ascii="Times New Roman" w:hAnsi="Times New Roman" w:cs="Times New Roman"/>
          <w:sz w:val="28"/>
          <w:szCs w:val="28"/>
          <w:lang w:val="uk-UA"/>
        </w:rPr>
        <w:t>особливості організації освітнього</w:t>
      </w:r>
      <w:r w:rsidR="00F02EB0" w:rsidRPr="00F02EB0">
        <w:rPr>
          <w:rFonts w:ascii="Times New Roman" w:hAnsi="Times New Roman" w:cs="Times New Roman"/>
          <w:sz w:val="28"/>
          <w:szCs w:val="28"/>
          <w:lang w:val="uk-UA"/>
        </w:rPr>
        <w:t xml:space="preserve"> процесу в умовах креативної освіти через </w:t>
      </w:r>
      <w:r w:rsidR="00F02EB0" w:rsidRPr="00F02EB0">
        <w:rPr>
          <w:rFonts w:ascii="Times New Roman" w:hAnsi="Times New Roman" w:cs="Times New Roman"/>
          <w:sz w:val="28"/>
          <w:szCs w:val="28"/>
          <w:lang w:val="uk-UA"/>
        </w:rPr>
        <w:lastRenderedPageBreak/>
        <w:t>інклюзивне навчання</w:t>
      </w:r>
      <w:r w:rsidRPr="00047515">
        <w:rPr>
          <w:rFonts w:ascii="Times New Roman" w:hAnsi="Times New Roman" w:cs="Times New Roman"/>
          <w:sz w:val="28"/>
          <w:szCs w:val="28"/>
          <w:lang w:val="uk-UA"/>
        </w:rPr>
        <w:t>», «</w:t>
      </w:r>
      <w:r w:rsidR="00F02EB0" w:rsidRPr="00047515">
        <w:rPr>
          <w:rFonts w:ascii="Times New Roman" w:hAnsi="Times New Roman" w:cs="Times New Roman"/>
          <w:sz w:val="28"/>
          <w:szCs w:val="28"/>
          <w:lang w:val="uk-UA"/>
        </w:rPr>
        <w:t>Про</w:t>
      </w:r>
      <w:r w:rsidR="00F02EB0" w:rsidRPr="00F02EB0">
        <w:rPr>
          <w:rFonts w:ascii="Times New Roman" w:hAnsi="Times New Roman" w:cs="Times New Roman"/>
          <w:sz w:val="28"/>
          <w:szCs w:val="28"/>
          <w:lang w:val="uk-UA"/>
        </w:rPr>
        <w:t xml:space="preserve"> моніторинг результатів навчальних досягнень здобувачів освіти за І семестр 2023-2024 навчального року</w:t>
      </w:r>
      <w:r w:rsidRPr="00F02EB0">
        <w:rPr>
          <w:rFonts w:ascii="Times New Roman" w:hAnsi="Times New Roman" w:cs="Times New Roman"/>
          <w:sz w:val="28"/>
          <w:szCs w:val="28"/>
          <w:lang w:val="uk-UA"/>
        </w:rPr>
        <w:t>» та інші.</w:t>
      </w:r>
    </w:p>
    <w:p w:rsidR="00AF2FC1" w:rsidRPr="009B47D8" w:rsidRDefault="009B47D8" w:rsidP="009B47D8">
      <w:pPr>
        <w:pStyle w:val="aa"/>
        <w:shd w:val="clear" w:color="auto" w:fill="FFFFFF"/>
        <w:tabs>
          <w:tab w:val="left" w:pos="0"/>
          <w:tab w:val="left" w:pos="720"/>
        </w:tabs>
        <w:spacing w:before="0" w:beforeAutospacing="0" w:after="0" w:afterAutospacing="0"/>
        <w:jc w:val="both"/>
        <w:rPr>
          <w:sz w:val="28"/>
          <w:szCs w:val="28"/>
        </w:rPr>
      </w:pPr>
      <w:r w:rsidRPr="009B47D8">
        <w:rPr>
          <w:sz w:val="28"/>
          <w:szCs w:val="28"/>
        </w:rPr>
        <w:tab/>
        <w:t xml:space="preserve"> </w:t>
      </w:r>
    </w:p>
    <w:p w:rsidR="00800AED" w:rsidRPr="00756382" w:rsidRDefault="0032349D" w:rsidP="009B47D8">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4317B6" w:rsidRPr="00756382">
        <w:rPr>
          <w:rFonts w:ascii="Times New Roman" w:hAnsi="Times New Roman" w:cs="Times New Roman"/>
          <w:b/>
          <w:sz w:val="28"/>
          <w:szCs w:val="28"/>
          <w:lang w:val="uk-UA"/>
        </w:rPr>
        <w:t xml:space="preserve"> </w:t>
      </w:r>
      <w:r w:rsidR="00800AED" w:rsidRPr="00756382">
        <w:rPr>
          <w:rFonts w:ascii="Times New Roman" w:hAnsi="Times New Roman" w:cs="Times New Roman"/>
          <w:b/>
          <w:sz w:val="28"/>
          <w:szCs w:val="28"/>
          <w:lang w:val="uk-UA"/>
        </w:rPr>
        <w:t>Навчальна діяльність учнів</w:t>
      </w:r>
    </w:p>
    <w:p w:rsidR="00800AED" w:rsidRDefault="00800AED" w:rsidP="00756382">
      <w:pPr>
        <w:pStyle w:val="a3"/>
        <w:rPr>
          <w:rFonts w:ascii="Times New Roman" w:hAnsi="Times New Roman" w:cs="Times New Roman"/>
          <w:sz w:val="28"/>
          <w:szCs w:val="28"/>
          <w:lang w:val="uk-UA"/>
        </w:rPr>
      </w:pPr>
      <w:r w:rsidRPr="00756382">
        <w:rPr>
          <w:rFonts w:ascii="Times New Roman" w:hAnsi="Times New Roman" w:cs="Times New Roman"/>
          <w:sz w:val="28"/>
          <w:szCs w:val="28"/>
        </w:rPr>
        <w:t xml:space="preserve">     За   </w:t>
      </w:r>
      <w:proofErr w:type="gramStart"/>
      <w:r w:rsidRPr="00756382">
        <w:rPr>
          <w:rFonts w:ascii="Times New Roman" w:hAnsi="Times New Roman" w:cs="Times New Roman"/>
          <w:sz w:val="28"/>
          <w:szCs w:val="28"/>
        </w:rPr>
        <w:t>п</w:t>
      </w:r>
      <w:proofErr w:type="gramEnd"/>
      <w:r w:rsidRPr="00756382">
        <w:rPr>
          <w:rFonts w:ascii="Times New Roman" w:hAnsi="Times New Roman" w:cs="Times New Roman"/>
          <w:sz w:val="28"/>
          <w:szCs w:val="28"/>
        </w:rPr>
        <w:t>ідсумками  минулого   навчального  року  учні  мають  такі  навчальні   досягнення:</w:t>
      </w: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85"/>
        <w:gridCol w:w="1038"/>
        <w:gridCol w:w="993"/>
        <w:gridCol w:w="677"/>
        <w:gridCol w:w="1544"/>
        <w:gridCol w:w="1701"/>
        <w:gridCol w:w="1371"/>
      </w:tblGrid>
      <w:tr w:rsidR="00A72565" w:rsidRPr="0019671E" w:rsidTr="002A5A00">
        <w:trPr>
          <w:cantSplit/>
          <w:trHeight w:val="296"/>
        </w:trPr>
        <w:tc>
          <w:tcPr>
            <w:tcW w:w="675" w:type="dxa"/>
            <w:vMerge w:val="restart"/>
            <w:tcBorders>
              <w:top w:val="single" w:sz="4" w:space="0" w:color="auto"/>
              <w:left w:val="single" w:sz="4" w:space="0" w:color="auto"/>
              <w:bottom w:val="single" w:sz="4" w:space="0" w:color="auto"/>
              <w:right w:val="single" w:sz="4" w:space="0" w:color="auto"/>
            </w:tcBorders>
          </w:tcPr>
          <w:p w:rsidR="00A72565" w:rsidRPr="0019671E" w:rsidRDefault="00A72565" w:rsidP="002A5A00">
            <w:pPr>
              <w:spacing w:after="0" w:line="240" w:lineRule="auto"/>
              <w:rPr>
                <w:rFonts w:ascii="Times New Roman" w:hAnsi="Times New Roman" w:cs="Times New Roman"/>
                <w:sz w:val="24"/>
                <w:szCs w:val="24"/>
                <w:lang w:val="uk-UA"/>
              </w:rPr>
            </w:pPr>
          </w:p>
          <w:p w:rsidR="00A72565" w:rsidRPr="0019671E" w:rsidRDefault="00A72565" w:rsidP="002A5A00">
            <w:pPr>
              <w:spacing w:after="0" w:line="240" w:lineRule="auto"/>
              <w:ind w:right="-108"/>
              <w:rPr>
                <w:rFonts w:ascii="Times New Roman" w:hAnsi="Times New Roman" w:cs="Times New Roman"/>
                <w:sz w:val="24"/>
                <w:szCs w:val="24"/>
                <w:lang w:val="uk-UA"/>
              </w:rPr>
            </w:pPr>
            <w:r w:rsidRPr="0019671E">
              <w:rPr>
                <w:rFonts w:ascii="Times New Roman" w:hAnsi="Times New Roman" w:cs="Times New Roman"/>
                <w:sz w:val="24"/>
                <w:szCs w:val="24"/>
                <w:lang w:val="uk-UA"/>
              </w:rPr>
              <w:t>Клас</w:t>
            </w:r>
          </w:p>
        </w:tc>
        <w:tc>
          <w:tcPr>
            <w:tcW w:w="1985" w:type="dxa"/>
            <w:vMerge w:val="restart"/>
            <w:tcBorders>
              <w:top w:val="single" w:sz="4" w:space="0" w:color="auto"/>
              <w:left w:val="single" w:sz="4" w:space="0" w:color="auto"/>
              <w:bottom w:val="single" w:sz="4" w:space="0" w:color="auto"/>
              <w:right w:val="single" w:sz="4" w:space="0" w:color="auto"/>
            </w:tcBorders>
          </w:tcPr>
          <w:p w:rsidR="00A72565" w:rsidRPr="0019671E" w:rsidRDefault="00A72565" w:rsidP="002A5A00">
            <w:pPr>
              <w:spacing w:after="0" w:line="240" w:lineRule="auto"/>
              <w:rPr>
                <w:rFonts w:ascii="Times New Roman" w:hAnsi="Times New Roman" w:cs="Times New Roman"/>
                <w:sz w:val="24"/>
                <w:szCs w:val="24"/>
                <w:lang w:val="uk-UA"/>
              </w:rPr>
            </w:pPr>
          </w:p>
          <w:p w:rsidR="00A72565" w:rsidRPr="0019671E" w:rsidRDefault="00A72565" w:rsidP="002A5A00">
            <w:pPr>
              <w:spacing w:after="0" w:line="240" w:lineRule="auto"/>
              <w:rPr>
                <w:rFonts w:ascii="Times New Roman" w:hAnsi="Times New Roman" w:cs="Times New Roman"/>
                <w:sz w:val="24"/>
                <w:szCs w:val="24"/>
                <w:lang w:val="uk-UA"/>
              </w:rPr>
            </w:pPr>
            <w:r w:rsidRPr="0019671E">
              <w:rPr>
                <w:rFonts w:ascii="Times New Roman" w:hAnsi="Times New Roman" w:cs="Times New Roman"/>
                <w:sz w:val="24"/>
                <w:szCs w:val="24"/>
                <w:lang w:val="uk-UA"/>
              </w:rPr>
              <w:t>Класний</w:t>
            </w:r>
          </w:p>
          <w:p w:rsidR="00A72565" w:rsidRPr="0019671E" w:rsidRDefault="00A72565" w:rsidP="002A5A00">
            <w:pPr>
              <w:spacing w:after="0" w:line="240" w:lineRule="auto"/>
              <w:rPr>
                <w:rFonts w:ascii="Times New Roman" w:hAnsi="Times New Roman" w:cs="Times New Roman"/>
                <w:sz w:val="24"/>
                <w:szCs w:val="24"/>
                <w:lang w:val="uk-UA"/>
              </w:rPr>
            </w:pPr>
            <w:r w:rsidRPr="0019671E">
              <w:rPr>
                <w:rFonts w:ascii="Times New Roman" w:hAnsi="Times New Roman" w:cs="Times New Roman"/>
                <w:sz w:val="24"/>
                <w:szCs w:val="24"/>
                <w:lang w:val="uk-UA"/>
              </w:rPr>
              <w:t>керівник</w:t>
            </w:r>
          </w:p>
        </w:tc>
        <w:tc>
          <w:tcPr>
            <w:tcW w:w="1038" w:type="dxa"/>
            <w:vMerge w:val="restart"/>
            <w:tcBorders>
              <w:top w:val="single" w:sz="4" w:space="0" w:color="auto"/>
              <w:left w:val="single" w:sz="4" w:space="0" w:color="auto"/>
              <w:bottom w:val="single" w:sz="4" w:space="0" w:color="auto"/>
              <w:right w:val="single" w:sz="4" w:space="0" w:color="auto"/>
            </w:tcBorders>
          </w:tcPr>
          <w:p w:rsidR="00A72565" w:rsidRPr="0019671E" w:rsidRDefault="00A72565" w:rsidP="002A5A00">
            <w:pPr>
              <w:spacing w:after="0" w:line="240" w:lineRule="auto"/>
              <w:jc w:val="center"/>
              <w:rPr>
                <w:rFonts w:ascii="Times New Roman" w:hAnsi="Times New Roman" w:cs="Times New Roman"/>
                <w:sz w:val="24"/>
                <w:szCs w:val="24"/>
                <w:lang w:val="uk-UA"/>
              </w:rPr>
            </w:pPr>
          </w:p>
          <w:p w:rsidR="00A72565" w:rsidRPr="0019671E" w:rsidRDefault="00A72565" w:rsidP="002A5A00">
            <w:pPr>
              <w:spacing w:after="0" w:line="240" w:lineRule="auto"/>
              <w:jc w:val="center"/>
              <w:rPr>
                <w:rFonts w:ascii="Times New Roman" w:hAnsi="Times New Roman" w:cs="Times New Roman"/>
                <w:sz w:val="24"/>
                <w:szCs w:val="24"/>
                <w:lang w:val="uk-UA"/>
              </w:rPr>
            </w:pPr>
            <w:proofErr w:type="spellStart"/>
            <w:r w:rsidRPr="0019671E">
              <w:rPr>
                <w:rFonts w:ascii="Times New Roman" w:hAnsi="Times New Roman" w:cs="Times New Roman"/>
                <w:sz w:val="24"/>
                <w:szCs w:val="24"/>
                <w:lang w:val="uk-UA"/>
              </w:rPr>
              <w:t>Кіль-кість</w:t>
            </w:r>
            <w:proofErr w:type="spellEnd"/>
          </w:p>
          <w:p w:rsidR="00A72565" w:rsidRPr="0019671E" w:rsidRDefault="00A72565" w:rsidP="002A5A00">
            <w:pPr>
              <w:spacing w:after="0" w:line="240" w:lineRule="auto"/>
              <w:jc w:val="center"/>
              <w:rPr>
                <w:rFonts w:ascii="Times New Roman" w:hAnsi="Times New Roman" w:cs="Times New Roman"/>
                <w:sz w:val="24"/>
                <w:szCs w:val="24"/>
                <w:lang w:val="uk-UA"/>
              </w:rPr>
            </w:pPr>
            <w:r w:rsidRPr="0019671E">
              <w:rPr>
                <w:rFonts w:ascii="Times New Roman" w:hAnsi="Times New Roman" w:cs="Times New Roman"/>
                <w:sz w:val="24"/>
                <w:szCs w:val="24"/>
                <w:lang w:val="uk-UA"/>
              </w:rPr>
              <w:t>учнів</w:t>
            </w:r>
          </w:p>
        </w:tc>
        <w:tc>
          <w:tcPr>
            <w:tcW w:w="1670" w:type="dxa"/>
            <w:gridSpan w:val="2"/>
            <w:tcBorders>
              <w:top w:val="single" w:sz="4" w:space="0" w:color="auto"/>
              <w:left w:val="single" w:sz="4" w:space="0" w:color="auto"/>
              <w:bottom w:val="nil"/>
              <w:right w:val="single" w:sz="4" w:space="0" w:color="auto"/>
            </w:tcBorders>
          </w:tcPr>
          <w:p w:rsidR="00A72565" w:rsidRPr="0019671E" w:rsidRDefault="00A72565" w:rsidP="002A5A00">
            <w:pPr>
              <w:spacing w:after="0" w:line="240" w:lineRule="auto"/>
              <w:jc w:val="center"/>
              <w:rPr>
                <w:rFonts w:ascii="Times New Roman" w:hAnsi="Times New Roman" w:cs="Times New Roman"/>
                <w:sz w:val="24"/>
                <w:szCs w:val="24"/>
                <w:lang w:val="uk-UA"/>
              </w:rPr>
            </w:pPr>
            <w:r w:rsidRPr="0019671E">
              <w:rPr>
                <w:rFonts w:ascii="Times New Roman" w:hAnsi="Times New Roman" w:cs="Times New Roman"/>
                <w:sz w:val="24"/>
                <w:szCs w:val="24"/>
                <w:lang w:val="uk-UA"/>
              </w:rPr>
              <w:t>Якісна успішність</w:t>
            </w:r>
          </w:p>
        </w:tc>
        <w:tc>
          <w:tcPr>
            <w:tcW w:w="3245" w:type="dxa"/>
            <w:gridSpan w:val="2"/>
            <w:tcBorders>
              <w:top w:val="single" w:sz="4" w:space="0" w:color="auto"/>
              <w:left w:val="single" w:sz="4" w:space="0" w:color="auto"/>
              <w:bottom w:val="nil"/>
              <w:right w:val="single" w:sz="4" w:space="0" w:color="auto"/>
            </w:tcBorders>
          </w:tcPr>
          <w:p w:rsidR="00A72565" w:rsidRPr="0019671E" w:rsidRDefault="00A72565" w:rsidP="002A5A00">
            <w:pPr>
              <w:spacing w:after="0" w:line="240" w:lineRule="auto"/>
              <w:jc w:val="center"/>
              <w:rPr>
                <w:rFonts w:ascii="Times New Roman" w:hAnsi="Times New Roman" w:cs="Times New Roman"/>
                <w:sz w:val="24"/>
                <w:szCs w:val="24"/>
                <w:lang w:val="uk-UA"/>
              </w:rPr>
            </w:pPr>
            <w:r w:rsidRPr="0019671E">
              <w:rPr>
                <w:rFonts w:ascii="Times New Roman" w:hAnsi="Times New Roman" w:cs="Times New Roman"/>
                <w:sz w:val="24"/>
                <w:szCs w:val="24"/>
                <w:lang w:val="uk-UA"/>
              </w:rPr>
              <w:t xml:space="preserve">Пропущено </w:t>
            </w:r>
          </w:p>
          <w:p w:rsidR="00A72565" w:rsidRPr="0019671E" w:rsidRDefault="00A72565" w:rsidP="002A5A00">
            <w:pPr>
              <w:spacing w:after="0" w:line="240" w:lineRule="auto"/>
              <w:jc w:val="center"/>
              <w:rPr>
                <w:rFonts w:ascii="Times New Roman" w:hAnsi="Times New Roman" w:cs="Times New Roman"/>
                <w:sz w:val="24"/>
                <w:szCs w:val="24"/>
                <w:lang w:val="uk-UA"/>
              </w:rPr>
            </w:pPr>
            <w:r w:rsidRPr="0019671E">
              <w:rPr>
                <w:rFonts w:ascii="Times New Roman" w:hAnsi="Times New Roman" w:cs="Times New Roman"/>
                <w:sz w:val="24"/>
                <w:szCs w:val="24"/>
                <w:lang w:val="uk-UA"/>
              </w:rPr>
              <w:t>днів/уроків</w:t>
            </w:r>
          </w:p>
        </w:tc>
        <w:tc>
          <w:tcPr>
            <w:tcW w:w="1371" w:type="dxa"/>
            <w:vMerge w:val="restart"/>
            <w:tcBorders>
              <w:top w:val="single" w:sz="4" w:space="0" w:color="auto"/>
              <w:left w:val="single" w:sz="4" w:space="0" w:color="auto"/>
              <w:bottom w:val="single" w:sz="4" w:space="0" w:color="auto"/>
              <w:right w:val="single" w:sz="4" w:space="0" w:color="auto"/>
            </w:tcBorders>
          </w:tcPr>
          <w:p w:rsidR="00A72565" w:rsidRPr="0019671E" w:rsidRDefault="00A72565" w:rsidP="002A5A00">
            <w:pPr>
              <w:spacing w:after="0" w:line="240" w:lineRule="auto"/>
              <w:ind w:right="-76"/>
              <w:jc w:val="center"/>
              <w:rPr>
                <w:rFonts w:ascii="Times New Roman" w:hAnsi="Times New Roman" w:cs="Times New Roman"/>
                <w:sz w:val="24"/>
                <w:szCs w:val="24"/>
                <w:lang w:val="uk-UA"/>
              </w:rPr>
            </w:pPr>
            <w:r w:rsidRPr="0019671E">
              <w:rPr>
                <w:rFonts w:ascii="Times New Roman" w:hAnsi="Times New Roman" w:cs="Times New Roman"/>
                <w:sz w:val="24"/>
                <w:szCs w:val="24"/>
                <w:lang w:val="uk-UA"/>
              </w:rPr>
              <w:t xml:space="preserve">% </w:t>
            </w:r>
            <w:proofErr w:type="spellStart"/>
            <w:r w:rsidRPr="0019671E">
              <w:rPr>
                <w:rFonts w:ascii="Times New Roman" w:hAnsi="Times New Roman" w:cs="Times New Roman"/>
                <w:sz w:val="24"/>
                <w:szCs w:val="24"/>
                <w:lang w:val="uk-UA"/>
              </w:rPr>
              <w:t>відвіду-вання</w:t>
            </w:r>
            <w:proofErr w:type="spellEnd"/>
          </w:p>
        </w:tc>
      </w:tr>
      <w:tr w:rsidR="00A72565" w:rsidRPr="0019671E" w:rsidTr="002A5A00">
        <w:trPr>
          <w:cantSplit/>
          <w:trHeight w:val="343"/>
        </w:trPr>
        <w:tc>
          <w:tcPr>
            <w:tcW w:w="675" w:type="dxa"/>
            <w:vMerge/>
          </w:tcPr>
          <w:p w:rsidR="00A72565" w:rsidRPr="0019671E" w:rsidRDefault="00A72565" w:rsidP="002A5A00">
            <w:pPr>
              <w:spacing w:after="0" w:line="240" w:lineRule="auto"/>
              <w:rPr>
                <w:rFonts w:ascii="Times New Roman" w:hAnsi="Times New Roman" w:cs="Times New Roman"/>
                <w:sz w:val="26"/>
                <w:szCs w:val="26"/>
                <w:lang w:val="uk-UA"/>
              </w:rPr>
            </w:pPr>
          </w:p>
        </w:tc>
        <w:tc>
          <w:tcPr>
            <w:tcW w:w="1985" w:type="dxa"/>
            <w:vMerge/>
          </w:tcPr>
          <w:p w:rsidR="00A72565" w:rsidRPr="0019671E" w:rsidRDefault="00A72565" w:rsidP="002A5A00">
            <w:pPr>
              <w:spacing w:after="0" w:line="240" w:lineRule="auto"/>
              <w:rPr>
                <w:rFonts w:ascii="Times New Roman" w:hAnsi="Times New Roman" w:cs="Times New Roman"/>
                <w:sz w:val="26"/>
                <w:szCs w:val="26"/>
                <w:lang w:val="uk-UA"/>
              </w:rPr>
            </w:pPr>
          </w:p>
        </w:tc>
        <w:tc>
          <w:tcPr>
            <w:tcW w:w="1038" w:type="dxa"/>
            <w:vMerge/>
          </w:tcPr>
          <w:p w:rsidR="00A72565" w:rsidRPr="0019671E" w:rsidRDefault="00A72565" w:rsidP="002A5A00">
            <w:pPr>
              <w:spacing w:after="0" w:line="240" w:lineRule="auto"/>
              <w:rPr>
                <w:rFonts w:ascii="Times New Roman" w:hAnsi="Times New Roman" w:cs="Times New Roman"/>
                <w:sz w:val="26"/>
                <w:szCs w:val="26"/>
                <w:lang w:val="uk-UA"/>
              </w:rPr>
            </w:pPr>
          </w:p>
        </w:tc>
        <w:tc>
          <w:tcPr>
            <w:tcW w:w="993" w:type="dxa"/>
          </w:tcPr>
          <w:p w:rsidR="00A72565" w:rsidRPr="0019671E" w:rsidRDefault="00A72565" w:rsidP="002A5A00">
            <w:pPr>
              <w:spacing w:after="0" w:line="240" w:lineRule="auto"/>
              <w:rPr>
                <w:rFonts w:ascii="Times New Roman" w:hAnsi="Times New Roman" w:cs="Times New Roman"/>
                <w:sz w:val="24"/>
                <w:szCs w:val="24"/>
                <w:lang w:val="uk-UA"/>
              </w:rPr>
            </w:pPr>
            <w:proofErr w:type="spellStart"/>
            <w:r w:rsidRPr="0019671E">
              <w:rPr>
                <w:rFonts w:ascii="Times New Roman" w:hAnsi="Times New Roman" w:cs="Times New Roman"/>
                <w:sz w:val="24"/>
                <w:szCs w:val="24"/>
                <w:lang w:val="uk-UA"/>
              </w:rPr>
              <w:t>К-сть</w:t>
            </w:r>
            <w:proofErr w:type="spellEnd"/>
            <w:r w:rsidRPr="0019671E">
              <w:rPr>
                <w:rFonts w:ascii="Times New Roman" w:hAnsi="Times New Roman" w:cs="Times New Roman"/>
                <w:sz w:val="24"/>
                <w:szCs w:val="24"/>
                <w:lang w:val="uk-UA"/>
              </w:rPr>
              <w:t xml:space="preserve"> учнів</w:t>
            </w:r>
          </w:p>
        </w:tc>
        <w:tc>
          <w:tcPr>
            <w:tcW w:w="677" w:type="dxa"/>
          </w:tcPr>
          <w:p w:rsidR="00A72565" w:rsidRPr="0019671E" w:rsidRDefault="00A72565" w:rsidP="002A5A00">
            <w:pPr>
              <w:spacing w:after="0" w:line="240" w:lineRule="auto"/>
              <w:rPr>
                <w:rFonts w:ascii="Times New Roman" w:hAnsi="Times New Roman" w:cs="Times New Roman"/>
                <w:sz w:val="24"/>
                <w:szCs w:val="24"/>
                <w:lang w:val="uk-UA"/>
              </w:rPr>
            </w:pPr>
            <w:r w:rsidRPr="0019671E">
              <w:rPr>
                <w:rFonts w:ascii="Times New Roman" w:hAnsi="Times New Roman" w:cs="Times New Roman"/>
                <w:sz w:val="24"/>
                <w:szCs w:val="24"/>
                <w:lang w:val="uk-UA"/>
              </w:rPr>
              <w:t>%</w:t>
            </w:r>
          </w:p>
        </w:tc>
        <w:tc>
          <w:tcPr>
            <w:tcW w:w="1544" w:type="dxa"/>
          </w:tcPr>
          <w:p w:rsidR="00A72565" w:rsidRPr="0019671E" w:rsidRDefault="00A72565" w:rsidP="002A5A00">
            <w:pPr>
              <w:spacing w:after="0" w:line="240" w:lineRule="auto"/>
              <w:jc w:val="center"/>
              <w:rPr>
                <w:rFonts w:ascii="Times New Roman" w:hAnsi="Times New Roman" w:cs="Times New Roman"/>
                <w:sz w:val="24"/>
                <w:szCs w:val="24"/>
                <w:lang w:val="uk-UA"/>
              </w:rPr>
            </w:pPr>
            <w:r w:rsidRPr="0019671E">
              <w:rPr>
                <w:rFonts w:ascii="Times New Roman" w:hAnsi="Times New Roman" w:cs="Times New Roman"/>
                <w:sz w:val="24"/>
                <w:szCs w:val="24"/>
                <w:lang w:val="uk-UA"/>
              </w:rPr>
              <w:t>Всього</w:t>
            </w:r>
          </w:p>
        </w:tc>
        <w:tc>
          <w:tcPr>
            <w:tcW w:w="1701" w:type="dxa"/>
          </w:tcPr>
          <w:p w:rsidR="00A72565" w:rsidRPr="0019671E" w:rsidRDefault="00A72565" w:rsidP="002A5A00">
            <w:pPr>
              <w:spacing w:after="0" w:line="240" w:lineRule="auto"/>
              <w:jc w:val="center"/>
              <w:rPr>
                <w:rFonts w:ascii="Times New Roman" w:hAnsi="Times New Roman" w:cs="Times New Roman"/>
                <w:sz w:val="24"/>
                <w:szCs w:val="24"/>
                <w:lang w:val="uk-UA"/>
              </w:rPr>
            </w:pPr>
            <w:r w:rsidRPr="0019671E">
              <w:rPr>
                <w:rFonts w:ascii="Times New Roman" w:hAnsi="Times New Roman" w:cs="Times New Roman"/>
                <w:sz w:val="24"/>
                <w:szCs w:val="24"/>
                <w:lang w:val="uk-UA"/>
              </w:rPr>
              <w:t>через</w:t>
            </w:r>
          </w:p>
          <w:p w:rsidR="00A72565" w:rsidRPr="0019671E" w:rsidRDefault="00A72565" w:rsidP="002A5A00">
            <w:pPr>
              <w:spacing w:after="0" w:line="240" w:lineRule="auto"/>
              <w:jc w:val="center"/>
              <w:rPr>
                <w:rFonts w:ascii="Times New Roman" w:hAnsi="Times New Roman" w:cs="Times New Roman"/>
                <w:sz w:val="24"/>
                <w:szCs w:val="24"/>
                <w:lang w:val="uk-UA"/>
              </w:rPr>
            </w:pPr>
            <w:r w:rsidRPr="0019671E">
              <w:rPr>
                <w:rFonts w:ascii="Times New Roman" w:hAnsi="Times New Roman" w:cs="Times New Roman"/>
                <w:sz w:val="24"/>
                <w:szCs w:val="24"/>
                <w:lang w:val="uk-UA"/>
              </w:rPr>
              <w:t>хворобу</w:t>
            </w:r>
          </w:p>
        </w:tc>
        <w:tc>
          <w:tcPr>
            <w:tcW w:w="1371" w:type="dxa"/>
            <w:vMerge/>
          </w:tcPr>
          <w:p w:rsidR="00A72565" w:rsidRPr="0019671E" w:rsidRDefault="00A72565" w:rsidP="002A5A00">
            <w:pPr>
              <w:spacing w:after="0" w:line="240" w:lineRule="auto"/>
              <w:rPr>
                <w:rFonts w:ascii="Times New Roman" w:hAnsi="Times New Roman" w:cs="Times New Roman"/>
                <w:sz w:val="26"/>
                <w:szCs w:val="26"/>
                <w:lang w:val="uk-UA"/>
              </w:rPr>
            </w:pPr>
          </w:p>
        </w:tc>
      </w:tr>
      <w:tr w:rsidR="00A72565" w:rsidRPr="008806A4" w:rsidTr="002A5A00">
        <w:trPr>
          <w:cantSplit/>
        </w:trPr>
        <w:tc>
          <w:tcPr>
            <w:tcW w:w="675" w:type="dxa"/>
          </w:tcPr>
          <w:p w:rsidR="00A72565" w:rsidRPr="008806A4" w:rsidRDefault="00A72565" w:rsidP="002A5A00">
            <w:pPr>
              <w:spacing w:after="0" w:line="360" w:lineRule="auto"/>
              <w:rPr>
                <w:rFonts w:ascii="Times New Roman" w:hAnsi="Times New Roman" w:cs="Times New Roman"/>
                <w:sz w:val="24"/>
                <w:szCs w:val="24"/>
                <w:lang w:val="uk-UA"/>
              </w:rPr>
            </w:pPr>
            <w:r w:rsidRPr="008806A4">
              <w:rPr>
                <w:rFonts w:ascii="Times New Roman" w:hAnsi="Times New Roman" w:cs="Times New Roman"/>
                <w:sz w:val="24"/>
                <w:szCs w:val="24"/>
                <w:lang w:val="uk-UA"/>
              </w:rPr>
              <w:t>1</w:t>
            </w:r>
          </w:p>
        </w:tc>
        <w:tc>
          <w:tcPr>
            <w:tcW w:w="1985" w:type="dxa"/>
          </w:tcPr>
          <w:p w:rsidR="00A72565" w:rsidRPr="008806A4" w:rsidRDefault="00A72565" w:rsidP="002A5A00">
            <w:pPr>
              <w:spacing w:after="0" w:line="360" w:lineRule="auto"/>
              <w:rPr>
                <w:rFonts w:ascii="Times New Roman" w:hAnsi="Times New Roman" w:cs="Times New Roman"/>
                <w:sz w:val="24"/>
                <w:szCs w:val="24"/>
                <w:lang w:val="uk-UA"/>
              </w:rPr>
            </w:pPr>
            <w:r w:rsidRPr="008806A4">
              <w:rPr>
                <w:rFonts w:ascii="Times New Roman" w:hAnsi="Times New Roman" w:cs="Times New Roman"/>
                <w:sz w:val="24"/>
                <w:szCs w:val="24"/>
                <w:lang w:val="uk-UA"/>
              </w:rPr>
              <w:t xml:space="preserve"> </w:t>
            </w:r>
            <w:proofErr w:type="spellStart"/>
            <w:r w:rsidRPr="008806A4">
              <w:rPr>
                <w:rFonts w:ascii="Times New Roman" w:hAnsi="Times New Roman" w:cs="Times New Roman"/>
                <w:sz w:val="24"/>
                <w:szCs w:val="24"/>
                <w:lang w:val="uk-UA"/>
              </w:rPr>
              <w:t>Трофимчук</w:t>
            </w:r>
            <w:proofErr w:type="spellEnd"/>
            <w:r w:rsidRPr="008806A4">
              <w:rPr>
                <w:rFonts w:ascii="Times New Roman" w:hAnsi="Times New Roman" w:cs="Times New Roman"/>
                <w:sz w:val="24"/>
                <w:szCs w:val="24"/>
                <w:lang w:val="uk-UA"/>
              </w:rPr>
              <w:t xml:space="preserve"> Н.О.</w:t>
            </w:r>
          </w:p>
        </w:tc>
        <w:tc>
          <w:tcPr>
            <w:tcW w:w="1038"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16</w:t>
            </w:r>
          </w:p>
        </w:tc>
        <w:tc>
          <w:tcPr>
            <w:tcW w:w="993"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w:t>
            </w:r>
          </w:p>
        </w:tc>
        <w:tc>
          <w:tcPr>
            <w:tcW w:w="677"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w:t>
            </w:r>
          </w:p>
        </w:tc>
        <w:tc>
          <w:tcPr>
            <w:tcW w:w="1544" w:type="dxa"/>
          </w:tcPr>
          <w:p w:rsidR="00A72565" w:rsidRPr="008806A4" w:rsidRDefault="00A72565" w:rsidP="002A5A00">
            <w:pPr>
              <w:jc w:val="center"/>
              <w:rPr>
                <w:rFonts w:ascii="Times New Roman" w:hAnsi="Times New Roman" w:cs="Times New Roman"/>
                <w:sz w:val="28"/>
                <w:szCs w:val="28"/>
              </w:rPr>
            </w:pPr>
            <w:r w:rsidRPr="008806A4">
              <w:rPr>
                <w:rFonts w:ascii="Times New Roman" w:hAnsi="Times New Roman" w:cs="Times New Roman"/>
                <w:sz w:val="28"/>
                <w:szCs w:val="28"/>
                <w:lang w:val="uk-UA"/>
              </w:rPr>
              <w:t>230/1052</w:t>
            </w:r>
          </w:p>
        </w:tc>
        <w:tc>
          <w:tcPr>
            <w:tcW w:w="1701"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48/217</w:t>
            </w:r>
          </w:p>
        </w:tc>
        <w:tc>
          <w:tcPr>
            <w:tcW w:w="1371" w:type="dxa"/>
            <w:tcBorders>
              <w:top w:val="nil"/>
            </w:tcBorders>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92</w:t>
            </w:r>
          </w:p>
        </w:tc>
      </w:tr>
      <w:tr w:rsidR="00A72565" w:rsidRPr="008806A4" w:rsidTr="002A5A00">
        <w:trPr>
          <w:cantSplit/>
        </w:trPr>
        <w:tc>
          <w:tcPr>
            <w:tcW w:w="675" w:type="dxa"/>
          </w:tcPr>
          <w:p w:rsidR="00A72565" w:rsidRPr="008806A4" w:rsidRDefault="00A72565" w:rsidP="002A5A00">
            <w:pPr>
              <w:spacing w:after="0" w:line="360" w:lineRule="auto"/>
              <w:rPr>
                <w:rFonts w:ascii="Times New Roman" w:hAnsi="Times New Roman" w:cs="Times New Roman"/>
                <w:sz w:val="24"/>
                <w:szCs w:val="24"/>
                <w:lang w:val="uk-UA"/>
              </w:rPr>
            </w:pPr>
            <w:r w:rsidRPr="008806A4">
              <w:rPr>
                <w:rFonts w:ascii="Times New Roman" w:hAnsi="Times New Roman" w:cs="Times New Roman"/>
                <w:sz w:val="24"/>
                <w:szCs w:val="24"/>
                <w:lang w:val="uk-UA"/>
              </w:rPr>
              <w:t>2</w:t>
            </w:r>
          </w:p>
        </w:tc>
        <w:tc>
          <w:tcPr>
            <w:tcW w:w="1985" w:type="dxa"/>
          </w:tcPr>
          <w:p w:rsidR="00A72565" w:rsidRPr="008806A4" w:rsidRDefault="00A72565" w:rsidP="002A5A00">
            <w:pPr>
              <w:spacing w:after="0" w:line="360" w:lineRule="auto"/>
              <w:rPr>
                <w:rFonts w:ascii="Times New Roman" w:hAnsi="Times New Roman" w:cs="Times New Roman"/>
                <w:sz w:val="24"/>
                <w:szCs w:val="24"/>
                <w:lang w:val="uk-UA"/>
              </w:rPr>
            </w:pPr>
            <w:proofErr w:type="spellStart"/>
            <w:r w:rsidRPr="008806A4">
              <w:rPr>
                <w:rFonts w:ascii="Times New Roman" w:hAnsi="Times New Roman" w:cs="Times New Roman"/>
                <w:sz w:val="24"/>
                <w:szCs w:val="24"/>
                <w:lang w:val="uk-UA"/>
              </w:rPr>
              <w:t>Саванчук</w:t>
            </w:r>
            <w:proofErr w:type="spellEnd"/>
            <w:r w:rsidRPr="008806A4">
              <w:rPr>
                <w:rFonts w:ascii="Times New Roman" w:hAnsi="Times New Roman" w:cs="Times New Roman"/>
                <w:sz w:val="24"/>
                <w:szCs w:val="24"/>
                <w:lang w:val="uk-UA"/>
              </w:rPr>
              <w:t xml:space="preserve"> Л.В.</w:t>
            </w:r>
          </w:p>
        </w:tc>
        <w:tc>
          <w:tcPr>
            <w:tcW w:w="1038"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25</w:t>
            </w:r>
          </w:p>
        </w:tc>
        <w:tc>
          <w:tcPr>
            <w:tcW w:w="993"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w:t>
            </w:r>
          </w:p>
        </w:tc>
        <w:tc>
          <w:tcPr>
            <w:tcW w:w="677"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w:t>
            </w:r>
          </w:p>
        </w:tc>
        <w:tc>
          <w:tcPr>
            <w:tcW w:w="1544"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415/2068</w:t>
            </w:r>
          </w:p>
        </w:tc>
        <w:tc>
          <w:tcPr>
            <w:tcW w:w="1701"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126/628</w:t>
            </w:r>
          </w:p>
        </w:tc>
        <w:tc>
          <w:tcPr>
            <w:tcW w:w="1371" w:type="dxa"/>
            <w:tcBorders>
              <w:top w:val="nil"/>
            </w:tcBorders>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90</w:t>
            </w:r>
          </w:p>
        </w:tc>
      </w:tr>
      <w:tr w:rsidR="00A72565" w:rsidRPr="008806A4" w:rsidTr="002A5A00">
        <w:trPr>
          <w:cantSplit/>
        </w:trPr>
        <w:tc>
          <w:tcPr>
            <w:tcW w:w="675" w:type="dxa"/>
          </w:tcPr>
          <w:p w:rsidR="00A72565" w:rsidRPr="008806A4" w:rsidRDefault="00A72565" w:rsidP="002A5A00">
            <w:pPr>
              <w:spacing w:after="0" w:line="360" w:lineRule="auto"/>
              <w:rPr>
                <w:rFonts w:ascii="Times New Roman" w:hAnsi="Times New Roman" w:cs="Times New Roman"/>
                <w:bCs/>
                <w:sz w:val="24"/>
                <w:szCs w:val="24"/>
                <w:lang w:val="uk-UA"/>
              </w:rPr>
            </w:pPr>
            <w:r w:rsidRPr="008806A4">
              <w:rPr>
                <w:rFonts w:ascii="Times New Roman" w:hAnsi="Times New Roman" w:cs="Times New Roman"/>
                <w:bCs/>
                <w:sz w:val="24"/>
                <w:szCs w:val="24"/>
                <w:lang w:val="uk-UA"/>
              </w:rPr>
              <w:t>3</w:t>
            </w:r>
          </w:p>
        </w:tc>
        <w:tc>
          <w:tcPr>
            <w:tcW w:w="1985" w:type="dxa"/>
          </w:tcPr>
          <w:p w:rsidR="00A72565" w:rsidRPr="008806A4" w:rsidRDefault="00A72565" w:rsidP="002A5A00">
            <w:pPr>
              <w:spacing w:after="0" w:line="360" w:lineRule="auto"/>
              <w:rPr>
                <w:rFonts w:ascii="Times New Roman" w:hAnsi="Times New Roman" w:cs="Times New Roman"/>
                <w:sz w:val="24"/>
                <w:szCs w:val="24"/>
                <w:lang w:val="uk-UA"/>
              </w:rPr>
            </w:pPr>
            <w:r w:rsidRPr="008806A4">
              <w:rPr>
                <w:rFonts w:ascii="Times New Roman" w:hAnsi="Times New Roman" w:cs="Times New Roman"/>
                <w:sz w:val="24"/>
                <w:szCs w:val="24"/>
                <w:lang w:val="uk-UA"/>
              </w:rPr>
              <w:t>Дзюбак Н.В.</w:t>
            </w:r>
          </w:p>
        </w:tc>
        <w:tc>
          <w:tcPr>
            <w:tcW w:w="1038"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21</w:t>
            </w:r>
          </w:p>
        </w:tc>
        <w:tc>
          <w:tcPr>
            <w:tcW w:w="993"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w:t>
            </w:r>
          </w:p>
        </w:tc>
        <w:tc>
          <w:tcPr>
            <w:tcW w:w="677"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w:t>
            </w:r>
          </w:p>
        </w:tc>
        <w:tc>
          <w:tcPr>
            <w:tcW w:w="1544"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398/2038</w:t>
            </w:r>
          </w:p>
        </w:tc>
        <w:tc>
          <w:tcPr>
            <w:tcW w:w="1701"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86/445</w:t>
            </w:r>
          </w:p>
        </w:tc>
        <w:tc>
          <w:tcPr>
            <w:tcW w:w="1371" w:type="dxa"/>
            <w:tcBorders>
              <w:top w:val="single" w:sz="4" w:space="0" w:color="auto"/>
            </w:tcBorders>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89</w:t>
            </w:r>
          </w:p>
        </w:tc>
      </w:tr>
      <w:tr w:rsidR="00A72565" w:rsidRPr="008806A4" w:rsidTr="002A5A00">
        <w:trPr>
          <w:cantSplit/>
        </w:trPr>
        <w:tc>
          <w:tcPr>
            <w:tcW w:w="675" w:type="dxa"/>
          </w:tcPr>
          <w:p w:rsidR="00A72565" w:rsidRPr="008806A4" w:rsidRDefault="00A72565" w:rsidP="002A5A00">
            <w:pPr>
              <w:spacing w:after="0" w:line="360" w:lineRule="auto"/>
              <w:rPr>
                <w:rFonts w:ascii="Times New Roman" w:hAnsi="Times New Roman" w:cs="Times New Roman"/>
                <w:bCs/>
                <w:sz w:val="24"/>
                <w:szCs w:val="24"/>
                <w:lang w:val="uk-UA"/>
              </w:rPr>
            </w:pPr>
            <w:r w:rsidRPr="008806A4">
              <w:rPr>
                <w:rFonts w:ascii="Times New Roman" w:hAnsi="Times New Roman" w:cs="Times New Roman"/>
                <w:bCs/>
                <w:sz w:val="24"/>
                <w:szCs w:val="24"/>
                <w:lang w:val="uk-UA"/>
              </w:rPr>
              <w:t>4</w:t>
            </w:r>
          </w:p>
        </w:tc>
        <w:tc>
          <w:tcPr>
            <w:tcW w:w="1985" w:type="dxa"/>
          </w:tcPr>
          <w:p w:rsidR="00A72565" w:rsidRPr="008806A4" w:rsidRDefault="00A72565" w:rsidP="002A5A00">
            <w:pPr>
              <w:spacing w:after="0" w:line="360" w:lineRule="auto"/>
              <w:rPr>
                <w:rFonts w:ascii="Times New Roman" w:hAnsi="Times New Roman" w:cs="Times New Roman"/>
                <w:sz w:val="24"/>
                <w:szCs w:val="24"/>
                <w:lang w:val="uk-UA"/>
              </w:rPr>
            </w:pPr>
            <w:proofErr w:type="spellStart"/>
            <w:r w:rsidRPr="008806A4">
              <w:rPr>
                <w:rFonts w:ascii="Times New Roman" w:hAnsi="Times New Roman" w:cs="Times New Roman"/>
                <w:sz w:val="24"/>
                <w:szCs w:val="24"/>
                <w:lang w:val="uk-UA"/>
              </w:rPr>
              <w:t>Шумович</w:t>
            </w:r>
            <w:proofErr w:type="spellEnd"/>
            <w:r w:rsidRPr="008806A4">
              <w:rPr>
                <w:rFonts w:ascii="Times New Roman" w:hAnsi="Times New Roman" w:cs="Times New Roman"/>
                <w:sz w:val="24"/>
                <w:szCs w:val="24"/>
                <w:lang w:val="uk-UA"/>
              </w:rPr>
              <w:t xml:space="preserve"> Л.К.</w:t>
            </w:r>
          </w:p>
        </w:tc>
        <w:tc>
          <w:tcPr>
            <w:tcW w:w="1038"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24</w:t>
            </w:r>
          </w:p>
        </w:tc>
        <w:tc>
          <w:tcPr>
            <w:tcW w:w="993"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w:t>
            </w:r>
          </w:p>
        </w:tc>
        <w:tc>
          <w:tcPr>
            <w:tcW w:w="677"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w:t>
            </w:r>
          </w:p>
        </w:tc>
        <w:tc>
          <w:tcPr>
            <w:tcW w:w="1544"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303/1693</w:t>
            </w:r>
          </w:p>
        </w:tc>
        <w:tc>
          <w:tcPr>
            <w:tcW w:w="1701"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64/330</w:t>
            </w:r>
          </w:p>
        </w:tc>
        <w:tc>
          <w:tcPr>
            <w:tcW w:w="1371" w:type="dxa"/>
            <w:tcBorders>
              <w:top w:val="single" w:sz="4" w:space="0" w:color="auto"/>
            </w:tcBorders>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93</w:t>
            </w:r>
          </w:p>
        </w:tc>
      </w:tr>
      <w:tr w:rsidR="00A72565" w:rsidRPr="008806A4" w:rsidTr="002A5A00">
        <w:trPr>
          <w:cantSplit/>
        </w:trPr>
        <w:tc>
          <w:tcPr>
            <w:tcW w:w="675" w:type="dxa"/>
          </w:tcPr>
          <w:p w:rsidR="00A72565" w:rsidRPr="008806A4" w:rsidRDefault="00A72565" w:rsidP="002A5A00">
            <w:pPr>
              <w:spacing w:after="0" w:line="360" w:lineRule="auto"/>
              <w:rPr>
                <w:rFonts w:ascii="Times New Roman" w:hAnsi="Times New Roman" w:cs="Times New Roman"/>
                <w:bCs/>
                <w:sz w:val="24"/>
                <w:szCs w:val="24"/>
                <w:lang w:val="uk-UA"/>
              </w:rPr>
            </w:pPr>
            <w:r w:rsidRPr="008806A4">
              <w:rPr>
                <w:rFonts w:ascii="Times New Roman" w:hAnsi="Times New Roman" w:cs="Times New Roman"/>
                <w:bCs/>
                <w:sz w:val="24"/>
                <w:szCs w:val="24"/>
                <w:lang w:val="uk-UA"/>
              </w:rPr>
              <w:t>5</w:t>
            </w:r>
          </w:p>
        </w:tc>
        <w:tc>
          <w:tcPr>
            <w:tcW w:w="1985" w:type="dxa"/>
          </w:tcPr>
          <w:p w:rsidR="00A72565" w:rsidRPr="008806A4" w:rsidRDefault="00A72565" w:rsidP="002A5A00">
            <w:pPr>
              <w:spacing w:after="0" w:line="360" w:lineRule="auto"/>
              <w:rPr>
                <w:rFonts w:ascii="Times New Roman" w:hAnsi="Times New Roman" w:cs="Times New Roman"/>
                <w:sz w:val="24"/>
                <w:szCs w:val="24"/>
                <w:lang w:val="uk-UA"/>
              </w:rPr>
            </w:pPr>
            <w:r w:rsidRPr="008806A4">
              <w:rPr>
                <w:rFonts w:ascii="Times New Roman" w:hAnsi="Times New Roman" w:cs="Times New Roman"/>
                <w:sz w:val="24"/>
                <w:szCs w:val="24"/>
                <w:lang w:val="uk-UA"/>
              </w:rPr>
              <w:t xml:space="preserve"> Копець Л.І.</w:t>
            </w:r>
          </w:p>
        </w:tc>
        <w:tc>
          <w:tcPr>
            <w:tcW w:w="1038"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24</w:t>
            </w:r>
          </w:p>
        </w:tc>
        <w:tc>
          <w:tcPr>
            <w:tcW w:w="993"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3</w:t>
            </w:r>
          </w:p>
        </w:tc>
        <w:tc>
          <w:tcPr>
            <w:tcW w:w="677"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13</w:t>
            </w:r>
          </w:p>
        </w:tc>
        <w:tc>
          <w:tcPr>
            <w:tcW w:w="1544"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403/2447</w:t>
            </w:r>
          </w:p>
        </w:tc>
        <w:tc>
          <w:tcPr>
            <w:tcW w:w="1701"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71/424</w:t>
            </w:r>
          </w:p>
        </w:tc>
        <w:tc>
          <w:tcPr>
            <w:tcW w:w="1371" w:type="dxa"/>
            <w:tcBorders>
              <w:top w:val="nil"/>
            </w:tcBorders>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90</w:t>
            </w:r>
          </w:p>
        </w:tc>
      </w:tr>
      <w:tr w:rsidR="00A72565" w:rsidRPr="008806A4" w:rsidTr="002A5A00">
        <w:tc>
          <w:tcPr>
            <w:tcW w:w="675" w:type="dxa"/>
          </w:tcPr>
          <w:p w:rsidR="00A72565" w:rsidRPr="008806A4" w:rsidRDefault="00A72565" w:rsidP="002A5A00">
            <w:pPr>
              <w:spacing w:after="0" w:line="360" w:lineRule="auto"/>
              <w:rPr>
                <w:rFonts w:ascii="Times New Roman" w:hAnsi="Times New Roman" w:cs="Times New Roman"/>
                <w:bCs/>
                <w:sz w:val="24"/>
                <w:szCs w:val="24"/>
                <w:lang w:val="uk-UA"/>
              </w:rPr>
            </w:pPr>
            <w:r w:rsidRPr="008806A4">
              <w:rPr>
                <w:rFonts w:ascii="Times New Roman" w:hAnsi="Times New Roman" w:cs="Times New Roman"/>
                <w:bCs/>
                <w:sz w:val="24"/>
                <w:szCs w:val="24"/>
                <w:lang w:val="uk-UA"/>
              </w:rPr>
              <w:t xml:space="preserve">6 </w:t>
            </w:r>
          </w:p>
        </w:tc>
        <w:tc>
          <w:tcPr>
            <w:tcW w:w="1985" w:type="dxa"/>
          </w:tcPr>
          <w:p w:rsidR="00A72565" w:rsidRPr="008806A4" w:rsidRDefault="00A72565" w:rsidP="002A5A00">
            <w:pPr>
              <w:spacing w:after="0" w:line="360" w:lineRule="auto"/>
              <w:rPr>
                <w:rFonts w:ascii="Times New Roman" w:hAnsi="Times New Roman" w:cs="Times New Roman"/>
                <w:sz w:val="24"/>
                <w:szCs w:val="24"/>
                <w:lang w:val="uk-UA"/>
              </w:rPr>
            </w:pPr>
            <w:proofErr w:type="spellStart"/>
            <w:r w:rsidRPr="008806A4">
              <w:rPr>
                <w:rFonts w:ascii="Times New Roman" w:hAnsi="Times New Roman" w:cs="Times New Roman"/>
                <w:sz w:val="24"/>
                <w:szCs w:val="24"/>
                <w:lang w:val="uk-UA"/>
              </w:rPr>
              <w:t>Миклащук</w:t>
            </w:r>
            <w:proofErr w:type="spellEnd"/>
            <w:r w:rsidRPr="008806A4">
              <w:rPr>
                <w:rFonts w:ascii="Times New Roman" w:hAnsi="Times New Roman" w:cs="Times New Roman"/>
                <w:sz w:val="24"/>
                <w:szCs w:val="24"/>
                <w:lang w:val="uk-UA"/>
              </w:rPr>
              <w:t xml:space="preserve"> Л.К.</w:t>
            </w:r>
          </w:p>
        </w:tc>
        <w:tc>
          <w:tcPr>
            <w:tcW w:w="1038"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19</w:t>
            </w:r>
          </w:p>
        </w:tc>
        <w:tc>
          <w:tcPr>
            <w:tcW w:w="993"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6</w:t>
            </w:r>
          </w:p>
        </w:tc>
        <w:tc>
          <w:tcPr>
            <w:tcW w:w="677"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32</w:t>
            </w:r>
          </w:p>
        </w:tc>
        <w:tc>
          <w:tcPr>
            <w:tcW w:w="1544"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529/3606</w:t>
            </w:r>
          </w:p>
        </w:tc>
        <w:tc>
          <w:tcPr>
            <w:tcW w:w="1701"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32/206</w:t>
            </w:r>
          </w:p>
        </w:tc>
        <w:tc>
          <w:tcPr>
            <w:tcW w:w="1371" w:type="dxa"/>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84</w:t>
            </w:r>
          </w:p>
        </w:tc>
      </w:tr>
      <w:tr w:rsidR="00A72565" w:rsidRPr="008806A4" w:rsidTr="002A5A00">
        <w:tc>
          <w:tcPr>
            <w:tcW w:w="675" w:type="dxa"/>
          </w:tcPr>
          <w:p w:rsidR="00A72565" w:rsidRPr="008806A4" w:rsidRDefault="00A72565" w:rsidP="002A5A00">
            <w:pPr>
              <w:spacing w:after="0" w:line="360" w:lineRule="auto"/>
              <w:rPr>
                <w:rFonts w:ascii="Times New Roman" w:hAnsi="Times New Roman" w:cs="Times New Roman"/>
                <w:bCs/>
                <w:sz w:val="24"/>
                <w:szCs w:val="24"/>
                <w:lang w:val="uk-UA"/>
              </w:rPr>
            </w:pPr>
            <w:r w:rsidRPr="008806A4">
              <w:rPr>
                <w:rFonts w:ascii="Times New Roman" w:hAnsi="Times New Roman" w:cs="Times New Roman"/>
                <w:bCs/>
                <w:sz w:val="24"/>
                <w:szCs w:val="24"/>
                <w:lang w:val="uk-UA"/>
              </w:rPr>
              <w:t xml:space="preserve">7 </w:t>
            </w:r>
            <w:r w:rsidRPr="008806A4">
              <w:rPr>
                <w:rFonts w:ascii="Times New Roman" w:hAnsi="Times New Roman" w:cs="Times New Roman"/>
                <w:sz w:val="24"/>
                <w:szCs w:val="24"/>
                <w:lang w:val="uk-UA"/>
              </w:rPr>
              <w:t>-А</w:t>
            </w:r>
          </w:p>
        </w:tc>
        <w:tc>
          <w:tcPr>
            <w:tcW w:w="1985" w:type="dxa"/>
          </w:tcPr>
          <w:p w:rsidR="00A72565" w:rsidRPr="008806A4" w:rsidRDefault="00A72565" w:rsidP="002A5A00">
            <w:pPr>
              <w:spacing w:after="0" w:line="360" w:lineRule="auto"/>
              <w:rPr>
                <w:rFonts w:ascii="Times New Roman" w:hAnsi="Times New Roman" w:cs="Times New Roman"/>
                <w:sz w:val="24"/>
                <w:szCs w:val="24"/>
                <w:lang w:val="uk-UA"/>
              </w:rPr>
            </w:pPr>
            <w:r w:rsidRPr="008806A4">
              <w:rPr>
                <w:rFonts w:ascii="Times New Roman" w:hAnsi="Times New Roman" w:cs="Times New Roman"/>
                <w:sz w:val="24"/>
                <w:szCs w:val="24"/>
                <w:lang w:val="uk-UA"/>
              </w:rPr>
              <w:t>Легкобит І.В.</w:t>
            </w:r>
          </w:p>
        </w:tc>
        <w:tc>
          <w:tcPr>
            <w:tcW w:w="1038"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18</w:t>
            </w:r>
          </w:p>
        </w:tc>
        <w:tc>
          <w:tcPr>
            <w:tcW w:w="993"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2</w:t>
            </w:r>
          </w:p>
        </w:tc>
        <w:tc>
          <w:tcPr>
            <w:tcW w:w="677"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11</w:t>
            </w:r>
          </w:p>
        </w:tc>
        <w:tc>
          <w:tcPr>
            <w:tcW w:w="1544" w:type="dxa"/>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337/2283</w:t>
            </w:r>
          </w:p>
        </w:tc>
        <w:tc>
          <w:tcPr>
            <w:tcW w:w="1701" w:type="dxa"/>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23/147</w:t>
            </w:r>
          </w:p>
        </w:tc>
        <w:tc>
          <w:tcPr>
            <w:tcW w:w="1371" w:type="dxa"/>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89</w:t>
            </w:r>
          </w:p>
        </w:tc>
      </w:tr>
      <w:tr w:rsidR="00A72565" w:rsidRPr="008806A4" w:rsidTr="002A5A00">
        <w:tc>
          <w:tcPr>
            <w:tcW w:w="675" w:type="dxa"/>
          </w:tcPr>
          <w:p w:rsidR="00A72565" w:rsidRPr="008806A4" w:rsidRDefault="00A72565" w:rsidP="002A5A00">
            <w:pPr>
              <w:spacing w:after="0" w:line="360" w:lineRule="auto"/>
              <w:rPr>
                <w:rFonts w:ascii="Times New Roman" w:hAnsi="Times New Roman" w:cs="Times New Roman"/>
                <w:bCs/>
                <w:sz w:val="24"/>
                <w:szCs w:val="24"/>
                <w:lang w:val="uk-UA"/>
              </w:rPr>
            </w:pPr>
            <w:r w:rsidRPr="008806A4">
              <w:rPr>
                <w:rFonts w:ascii="Times New Roman" w:hAnsi="Times New Roman" w:cs="Times New Roman"/>
                <w:bCs/>
                <w:sz w:val="24"/>
                <w:szCs w:val="24"/>
                <w:lang w:val="uk-UA"/>
              </w:rPr>
              <w:t>7 -Б</w:t>
            </w:r>
          </w:p>
        </w:tc>
        <w:tc>
          <w:tcPr>
            <w:tcW w:w="1985" w:type="dxa"/>
          </w:tcPr>
          <w:p w:rsidR="00A72565" w:rsidRPr="008806A4" w:rsidRDefault="00A72565" w:rsidP="002A5A00">
            <w:pPr>
              <w:spacing w:after="0" w:line="360" w:lineRule="auto"/>
              <w:rPr>
                <w:rFonts w:ascii="Times New Roman" w:hAnsi="Times New Roman" w:cs="Times New Roman"/>
                <w:sz w:val="24"/>
                <w:szCs w:val="24"/>
                <w:lang w:val="uk-UA"/>
              </w:rPr>
            </w:pPr>
            <w:r w:rsidRPr="008806A4">
              <w:rPr>
                <w:rFonts w:ascii="Times New Roman" w:hAnsi="Times New Roman" w:cs="Times New Roman"/>
                <w:sz w:val="24"/>
                <w:szCs w:val="24"/>
                <w:lang w:val="uk-UA"/>
              </w:rPr>
              <w:t xml:space="preserve"> </w:t>
            </w:r>
            <w:proofErr w:type="spellStart"/>
            <w:r w:rsidRPr="008806A4">
              <w:rPr>
                <w:rFonts w:ascii="Times New Roman" w:hAnsi="Times New Roman" w:cs="Times New Roman"/>
                <w:sz w:val="24"/>
                <w:szCs w:val="24"/>
                <w:lang w:val="uk-UA"/>
              </w:rPr>
              <w:t>Пишняк</w:t>
            </w:r>
            <w:proofErr w:type="spellEnd"/>
            <w:r w:rsidRPr="008806A4">
              <w:rPr>
                <w:rFonts w:ascii="Times New Roman" w:hAnsi="Times New Roman" w:cs="Times New Roman"/>
                <w:sz w:val="24"/>
                <w:szCs w:val="24"/>
                <w:lang w:val="uk-UA"/>
              </w:rPr>
              <w:t xml:space="preserve"> Л.О.</w:t>
            </w:r>
          </w:p>
        </w:tc>
        <w:tc>
          <w:tcPr>
            <w:tcW w:w="1038"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16</w:t>
            </w:r>
          </w:p>
        </w:tc>
        <w:tc>
          <w:tcPr>
            <w:tcW w:w="993"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3</w:t>
            </w:r>
          </w:p>
        </w:tc>
        <w:tc>
          <w:tcPr>
            <w:tcW w:w="677"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19</w:t>
            </w:r>
          </w:p>
        </w:tc>
        <w:tc>
          <w:tcPr>
            <w:tcW w:w="1544"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444/2395</w:t>
            </w:r>
          </w:p>
        </w:tc>
        <w:tc>
          <w:tcPr>
            <w:tcW w:w="1701"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43/267</w:t>
            </w:r>
          </w:p>
        </w:tc>
        <w:tc>
          <w:tcPr>
            <w:tcW w:w="1371" w:type="dxa"/>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84</w:t>
            </w:r>
          </w:p>
        </w:tc>
      </w:tr>
      <w:tr w:rsidR="00A72565" w:rsidRPr="008806A4" w:rsidTr="002A5A00">
        <w:tc>
          <w:tcPr>
            <w:tcW w:w="675" w:type="dxa"/>
          </w:tcPr>
          <w:p w:rsidR="00A72565" w:rsidRPr="008806A4" w:rsidRDefault="00A72565" w:rsidP="002A5A00">
            <w:pPr>
              <w:spacing w:after="0" w:line="360" w:lineRule="auto"/>
              <w:rPr>
                <w:rFonts w:ascii="Times New Roman" w:hAnsi="Times New Roman" w:cs="Times New Roman"/>
                <w:bCs/>
                <w:sz w:val="24"/>
                <w:szCs w:val="24"/>
                <w:lang w:val="uk-UA"/>
              </w:rPr>
            </w:pPr>
            <w:r w:rsidRPr="008806A4">
              <w:rPr>
                <w:rFonts w:ascii="Times New Roman" w:hAnsi="Times New Roman" w:cs="Times New Roman"/>
                <w:bCs/>
                <w:sz w:val="24"/>
                <w:szCs w:val="24"/>
                <w:lang w:val="uk-UA"/>
              </w:rPr>
              <w:t>8</w:t>
            </w:r>
          </w:p>
        </w:tc>
        <w:tc>
          <w:tcPr>
            <w:tcW w:w="1985" w:type="dxa"/>
          </w:tcPr>
          <w:p w:rsidR="00A72565" w:rsidRPr="008806A4" w:rsidRDefault="00A72565" w:rsidP="002A5A00">
            <w:pPr>
              <w:spacing w:after="0" w:line="360" w:lineRule="auto"/>
              <w:rPr>
                <w:rFonts w:ascii="Times New Roman" w:hAnsi="Times New Roman" w:cs="Times New Roman"/>
                <w:sz w:val="24"/>
                <w:szCs w:val="24"/>
                <w:lang w:val="uk-UA"/>
              </w:rPr>
            </w:pPr>
            <w:proofErr w:type="spellStart"/>
            <w:r w:rsidRPr="008806A4">
              <w:rPr>
                <w:rFonts w:ascii="Times New Roman" w:hAnsi="Times New Roman" w:cs="Times New Roman"/>
                <w:sz w:val="24"/>
                <w:szCs w:val="24"/>
                <w:lang w:val="uk-UA"/>
              </w:rPr>
              <w:t>Марійчик</w:t>
            </w:r>
            <w:proofErr w:type="spellEnd"/>
            <w:r w:rsidRPr="008806A4">
              <w:rPr>
                <w:rFonts w:ascii="Times New Roman" w:hAnsi="Times New Roman" w:cs="Times New Roman"/>
                <w:sz w:val="24"/>
                <w:szCs w:val="24"/>
                <w:lang w:val="uk-UA"/>
              </w:rPr>
              <w:t xml:space="preserve"> В.М.</w:t>
            </w:r>
          </w:p>
        </w:tc>
        <w:tc>
          <w:tcPr>
            <w:tcW w:w="1038"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18</w:t>
            </w:r>
          </w:p>
        </w:tc>
        <w:tc>
          <w:tcPr>
            <w:tcW w:w="993"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2</w:t>
            </w:r>
          </w:p>
        </w:tc>
        <w:tc>
          <w:tcPr>
            <w:tcW w:w="677"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11</w:t>
            </w:r>
          </w:p>
        </w:tc>
        <w:tc>
          <w:tcPr>
            <w:tcW w:w="1544" w:type="dxa"/>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460/3112</w:t>
            </w:r>
          </w:p>
        </w:tc>
        <w:tc>
          <w:tcPr>
            <w:tcW w:w="1701" w:type="dxa"/>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21/122</w:t>
            </w:r>
          </w:p>
        </w:tc>
        <w:tc>
          <w:tcPr>
            <w:tcW w:w="1371" w:type="dxa"/>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85</w:t>
            </w:r>
          </w:p>
        </w:tc>
      </w:tr>
      <w:tr w:rsidR="00A72565" w:rsidRPr="008806A4" w:rsidTr="002A5A00">
        <w:tc>
          <w:tcPr>
            <w:tcW w:w="675" w:type="dxa"/>
          </w:tcPr>
          <w:p w:rsidR="00A72565" w:rsidRPr="008806A4" w:rsidRDefault="00A72565" w:rsidP="002A5A00">
            <w:pPr>
              <w:spacing w:after="0" w:line="360" w:lineRule="auto"/>
              <w:rPr>
                <w:rFonts w:ascii="Times New Roman" w:hAnsi="Times New Roman" w:cs="Times New Roman"/>
                <w:bCs/>
                <w:sz w:val="24"/>
                <w:szCs w:val="24"/>
                <w:lang w:val="uk-UA"/>
              </w:rPr>
            </w:pPr>
            <w:r w:rsidRPr="008806A4">
              <w:rPr>
                <w:rFonts w:ascii="Times New Roman" w:hAnsi="Times New Roman" w:cs="Times New Roman"/>
                <w:bCs/>
                <w:sz w:val="24"/>
                <w:szCs w:val="24"/>
                <w:lang w:val="uk-UA"/>
              </w:rPr>
              <w:t>9</w:t>
            </w:r>
          </w:p>
        </w:tc>
        <w:tc>
          <w:tcPr>
            <w:tcW w:w="1985" w:type="dxa"/>
          </w:tcPr>
          <w:p w:rsidR="00A72565" w:rsidRPr="008806A4" w:rsidRDefault="00A72565" w:rsidP="002A5A00">
            <w:pPr>
              <w:spacing w:after="0" w:line="360" w:lineRule="auto"/>
              <w:rPr>
                <w:rFonts w:ascii="Times New Roman" w:hAnsi="Times New Roman" w:cs="Times New Roman"/>
                <w:sz w:val="24"/>
                <w:szCs w:val="24"/>
                <w:lang w:val="uk-UA"/>
              </w:rPr>
            </w:pPr>
            <w:proofErr w:type="spellStart"/>
            <w:r w:rsidRPr="008806A4">
              <w:rPr>
                <w:rFonts w:ascii="Times New Roman" w:hAnsi="Times New Roman" w:cs="Times New Roman"/>
                <w:sz w:val="24"/>
                <w:szCs w:val="24"/>
                <w:lang w:val="uk-UA"/>
              </w:rPr>
              <w:t>Луцов’ят</w:t>
            </w:r>
            <w:proofErr w:type="spellEnd"/>
            <w:r w:rsidRPr="008806A4">
              <w:rPr>
                <w:rFonts w:ascii="Times New Roman" w:hAnsi="Times New Roman" w:cs="Times New Roman"/>
                <w:sz w:val="24"/>
                <w:szCs w:val="24"/>
                <w:lang w:val="uk-UA"/>
              </w:rPr>
              <w:t xml:space="preserve"> О.О.</w:t>
            </w:r>
          </w:p>
        </w:tc>
        <w:tc>
          <w:tcPr>
            <w:tcW w:w="1038"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14</w:t>
            </w:r>
          </w:p>
        </w:tc>
        <w:tc>
          <w:tcPr>
            <w:tcW w:w="993"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3</w:t>
            </w:r>
          </w:p>
        </w:tc>
        <w:tc>
          <w:tcPr>
            <w:tcW w:w="677"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21</w:t>
            </w:r>
          </w:p>
        </w:tc>
        <w:tc>
          <w:tcPr>
            <w:tcW w:w="1544"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rPr>
              <w:t>285</w:t>
            </w:r>
            <w:r w:rsidRPr="008806A4">
              <w:rPr>
                <w:rFonts w:ascii="Times New Roman" w:hAnsi="Times New Roman" w:cs="Times New Roman"/>
                <w:sz w:val="28"/>
                <w:szCs w:val="28"/>
                <w:lang w:val="uk-UA"/>
              </w:rPr>
              <w:t>/</w:t>
            </w:r>
            <w:r w:rsidRPr="008806A4">
              <w:rPr>
                <w:rFonts w:ascii="Times New Roman" w:hAnsi="Times New Roman" w:cs="Times New Roman"/>
                <w:sz w:val="28"/>
                <w:szCs w:val="28"/>
              </w:rPr>
              <w:t>1909</w:t>
            </w:r>
          </w:p>
        </w:tc>
        <w:tc>
          <w:tcPr>
            <w:tcW w:w="1701"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rPr>
              <w:t>15</w:t>
            </w:r>
            <w:r w:rsidRPr="008806A4">
              <w:rPr>
                <w:rFonts w:ascii="Times New Roman" w:hAnsi="Times New Roman" w:cs="Times New Roman"/>
                <w:sz w:val="28"/>
                <w:szCs w:val="28"/>
                <w:lang w:val="uk-UA"/>
              </w:rPr>
              <w:t>/</w:t>
            </w:r>
            <w:r w:rsidRPr="008806A4">
              <w:rPr>
                <w:rFonts w:ascii="Times New Roman" w:hAnsi="Times New Roman" w:cs="Times New Roman"/>
                <w:sz w:val="28"/>
                <w:szCs w:val="28"/>
              </w:rPr>
              <w:t>100</w:t>
            </w:r>
          </w:p>
        </w:tc>
        <w:tc>
          <w:tcPr>
            <w:tcW w:w="1371" w:type="dxa"/>
          </w:tcPr>
          <w:p w:rsidR="00A72565" w:rsidRPr="008806A4" w:rsidRDefault="00A72565" w:rsidP="002A5A00">
            <w:pPr>
              <w:jc w:val="center"/>
              <w:rPr>
                <w:rFonts w:ascii="Times New Roman" w:hAnsi="Times New Roman" w:cs="Times New Roman"/>
                <w:sz w:val="28"/>
                <w:szCs w:val="28"/>
              </w:rPr>
            </w:pPr>
            <w:r w:rsidRPr="008806A4">
              <w:rPr>
                <w:rFonts w:ascii="Times New Roman" w:hAnsi="Times New Roman" w:cs="Times New Roman"/>
                <w:sz w:val="28"/>
                <w:szCs w:val="28"/>
              </w:rPr>
              <w:t>88</w:t>
            </w:r>
          </w:p>
        </w:tc>
      </w:tr>
      <w:tr w:rsidR="00A72565" w:rsidRPr="008806A4" w:rsidTr="002A5A00">
        <w:tc>
          <w:tcPr>
            <w:tcW w:w="675" w:type="dxa"/>
          </w:tcPr>
          <w:p w:rsidR="00A72565" w:rsidRPr="008806A4" w:rsidRDefault="00A72565" w:rsidP="002A5A00">
            <w:pPr>
              <w:spacing w:after="0" w:line="360" w:lineRule="auto"/>
              <w:rPr>
                <w:rFonts w:ascii="Times New Roman" w:hAnsi="Times New Roman" w:cs="Times New Roman"/>
                <w:bCs/>
                <w:sz w:val="24"/>
                <w:szCs w:val="24"/>
                <w:lang w:val="uk-UA"/>
              </w:rPr>
            </w:pPr>
            <w:r w:rsidRPr="008806A4">
              <w:rPr>
                <w:rFonts w:ascii="Times New Roman" w:hAnsi="Times New Roman" w:cs="Times New Roman"/>
                <w:bCs/>
                <w:sz w:val="24"/>
                <w:szCs w:val="24"/>
                <w:lang w:val="uk-UA"/>
              </w:rPr>
              <w:t>10</w:t>
            </w:r>
          </w:p>
        </w:tc>
        <w:tc>
          <w:tcPr>
            <w:tcW w:w="1985" w:type="dxa"/>
          </w:tcPr>
          <w:p w:rsidR="00A72565" w:rsidRPr="008806A4" w:rsidRDefault="00A72565" w:rsidP="002A5A00">
            <w:pPr>
              <w:spacing w:after="0" w:line="360" w:lineRule="auto"/>
              <w:rPr>
                <w:rFonts w:ascii="Times New Roman" w:hAnsi="Times New Roman" w:cs="Times New Roman"/>
                <w:sz w:val="24"/>
                <w:szCs w:val="24"/>
                <w:lang w:val="uk-UA"/>
              </w:rPr>
            </w:pPr>
            <w:proofErr w:type="spellStart"/>
            <w:r w:rsidRPr="008806A4">
              <w:rPr>
                <w:rFonts w:ascii="Times New Roman" w:hAnsi="Times New Roman" w:cs="Times New Roman"/>
                <w:sz w:val="24"/>
                <w:szCs w:val="24"/>
                <w:lang w:val="uk-UA"/>
              </w:rPr>
              <w:t>Антонець</w:t>
            </w:r>
            <w:proofErr w:type="spellEnd"/>
            <w:r w:rsidRPr="008806A4">
              <w:rPr>
                <w:rFonts w:ascii="Times New Roman" w:hAnsi="Times New Roman" w:cs="Times New Roman"/>
                <w:sz w:val="24"/>
                <w:szCs w:val="24"/>
                <w:lang w:val="uk-UA"/>
              </w:rPr>
              <w:t xml:space="preserve"> М.О.</w:t>
            </w:r>
          </w:p>
        </w:tc>
        <w:tc>
          <w:tcPr>
            <w:tcW w:w="1038"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13</w:t>
            </w:r>
          </w:p>
        </w:tc>
        <w:tc>
          <w:tcPr>
            <w:tcW w:w="993"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2</w:t>
            </w:r>
          </w:p>
        </w:tc>
        <w:tc>
          <w:tcPr>
            <w:tcW w:w="677"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15</w:t>
            </w:r>
          </w:p>
        </w:tc>
        <w:tc>
          <w:tcPr>
            <w:tcW w:w="1544"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434/2609</w:t>
            </w:r>
          </w:p>
        </w:tc>
        <w:tc>
          <w:tcPr>
            <w:tcW w:w="1701"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31/216</w:t>
            </w:r>
          </w:p>
        </w:tc>
        <w:tc>
          <w:tcPr>
            <w:tcW w:w="1371" w:type="dxa"/>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80</w:t>
            </w:r>
          </w:p>
        </w:tc>
      </w:tr>
      <w:tr w:rsidR="00A72565" w:rsidRPr="008806A4" w:rsidTr="002A5A00">
        <w:tc>
          <w:tcPr>
            <w:tcW w:w="675" w:type="dxa"/>
          </w:tcPr>
          <w:p w:rsidR="00A72565" w:rsidRPr="008806A4" w:rsidRDefault="00A72565" w:rsidP="002A5A00">
            <w:pPr>
              <w:spacing w:after="0" w:line="360" w:lineRule="auto"/>
              <w:rPr>
                <w:rFonts w:ascii="Times New Roman" w:hAnsi="Times New Roman" w:cs="Times New Roman"/>
                <w:bCs/>
                <w:sz w:val="24"/>
                <w:szCs w:val="24"/>
                <w:lang w:val="uk-UA"/>
              </w:rPr>
            </w:pPr>
            <w:r w:rsidRPr="008806A4">
              <w:rPr>
                <w:rFonts w:ascii="Times New Roman" w:hAnsi="Times New Roman" w:cs="Times New Roman"/>
                <w:bCs/>
                <w:sz w:val="24"/>
                <w:szCs w:val="24"/>
                <w:lang w:val="uk-UA"/>
              </w:rPr>
              <w:t>11</w:t>
            </w:r>
          </w:p>
        </w:tc>
        <w:tc>
          <w:tcPr>
            <w:tcW w:w="1985" w:type="dxa"/>
          </w:tcPr>
          <w:p w:rsidR="00A72565" w:rsidRPr="008806A4" w:rsidRDefault="00A72565" w:rsidP="002A5A00">
            <w:pPr>
              <w:spacing w:after="0" w:line="360" w:lineRule="auto"/>
              <w:rPr>
                <w:rFonts w:ascii="Times New Roman" w:hAnsi="Times New Roman" w:cs="Times New Roman"/>
                <w:sz w:val="24"/>
                <w:szCs w:val="24"/>
                <w:lang w:val="uk-UA"/>
              </w:rPr>
            </w:pPr>
            <w:r w:rsidRPr="008806A4">
              <w:rPr>
                <w:rFonts w:ascii="Times New Roman" w:hAnsi="Times New Roman" w:cs="Times New Roman"/>
                <w:sz w:val="24"/>
                <w:szCs w:val="24"/>
                <w:lang w:val="uk-UA"/>
              </w:rPr>
              <w:t>Тарасюк Л.В.</w:t>
            </w:r>
          </w:p>
        </w:tc>
        <w:tc>
          <w:tcPr>
            <w:tcW w:w="1038"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17</w:t>
            </w:r>
          </w:p>
        </w:tc>
        <w:tc>
          <w:tcPr>
            <w:tcW w:w="993"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3</w:t>
            </w:r>
          </w:p>
        </w:tc>
        <w:tc>
          <w:tcPr>
            <w:tcW w:w="677" w:type="dxa"/>
          </w:tcPr>
          <w:p w:rsidR="00A72565" w:rsidRPr="008806A4" w:rsidRDefault="00A72565" w:rsidP="002A5A00">
            <w:pPr>
              <w:spacing w:after="0" w:line="360" w:lineRule="auto"/>
              <w:jc w:val="center"/>
              <w:rPr>
                <w:rFonts w:ascii="Times New Roman" w:hAnsi="Times New Roman" w:cs="Times New Roman"/>
                <w:sz w:val="24"/>
                <w:szCs w:val="24"/>
                <w:lang w:val="uk-UA"/>
              </w:rPr>
            </w:pPr>
            <w:r w:rsidRPr="008806A4">
              <w:rPr>
                <w:rFonts w:ascii="Times New Roman" w:hAnsi="Times New Roman" w:cs="Times New Roman"/>
                <w:sz w:val="24"/>
                <w:szCs w:val="24"/>
                <w:lang w:val="uk-UA"/>
              </w:rPr>
              <w:t>18</w:t>
            </w:r>
          </w:p>
        </w:tc>
        <w:tc>
          <w:tcPr>
            <w:tcW w:w="1544"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535/3953</w:t>
            </w:r>
          </w:p>
        </w:tc>
        <w:tc>
          <w:tcPr>
            <w:tcW w:w="1701" w:type="dxa"/>
          </w:tcPr>
          <w:p w:rsidR="00A72565" w:rsidRPr="008806A4" w:rsidRDefault="00A72565" w:rsidP="002A5A00">
            <w:pPr>
              <w:jc w:val="center"/>
              <w:rPr>
                <w:rFonts w:ascii="Times New Roman" w:hAnsi="Times New Roman" w:cs="Times New Roman"/>
              </w:rPr>
            </w:pPr>
            <w:r w:rsidRPr="008806A4">
              <w:rPr>
                <w:rFonts w:ascii="Times New Roman" w:hAnsi="Times New Roman" w:cs="Times New Roman"/>
                <w:sz w:val="28"/>
                <w:szCs w:val="28"/>
                <w:lang w:val="uk-UA"/>
              </w:rPr>
              <w:t>10/62</w:t>
            </w:r>
          </w:p>
        </w:tc>
        <w:tc>
          <w:tcPr>
            <w:tcW w:w="1371" w:type="dxa"/>
          </w:tcPr>
          <w:p w:rsidR="00A72565" w:rsidRPr="008806A4" w:rsidRDefault="00A72565" w:rsidP="002A5A00">
            <w:pPr>
              <w:jc w:val="center"/>
              <w:rPr>
                <w:rFonts w:ascii="Times New Roman" w:hAnsi="Times New Roman" w:cs="Times New Roman"/>
                <w:sz w:val="28"/>
                <w:szCs w:val="28"/>
                <w:lang w:val="uk-UA"/>
              </w:rPr>
            </w:pPr>
            <w:r w:rsidRPr="008806A4">
              <w:rPr>
                <w:rFonts w:ascii="Times New Roman" w:hAnsi="Times New Roman" w:cs="Times New Roman"/>
                <w:sz w:val="28"/>
                <w:szCs w:val="28"/>
                <w:lang w:val="uk-UA"/>
              </w:rPr>
              <w:t>82</w:t>
            </w:r>
          </w:p>
        </w:tc>
      </w:tr>
      <w:tr w:rsidR="00A72565" w:rsidRPr="00A72565" w:rsidTr="002A5A00">
        <w:trPr>
          <w:cantSplit/>
        </w:trPr>
        <w:tc>
          <w:tcPr>
            <w:tcW w:w="2660" w:type="dxa"/>
            <w:gridSpan w:val="2"/>
          </w:tcPr>
          <w:p w:rsidR="00A72565" w:rsidRPr="00A72565" w:rsidRDefault="00A72565" w:rsidP="002A5A00">
            <w:pPr>
              <w:pStyle w:val="a4"/>
              <w:spacing w:line="360" w:lineRule="auto"/>
              <w:rPr>
                <w:sz w:val="28"/>
                <w:szCs w:val="28"/>
              </w:rPr>
            </w:pPr>
            <w:r w:rsidRPr="00A72565">
              <w:rPr>
                <w:b/>
                <w:bCs/>
                <w:sz w:val="28"/>
                <w:szCs w:val="28"/>
              </w:rPr>
              <w:t xml:space="preserve">Всього </w:t>
            </w:r>
          </w:p>
        </w:tc>
        <w:tc>
          <w:tcPr>
            <w:tcW w:w="1038" w:type="dxa"/>
          </w:tcPr>
          <w:p w:rsidR="00A72565" w:rsidRPr="00A72565" w:rsidRDefault="00A72565" w:rsidP="002A5A00">
            <w:pPr>
              <w:pStyle w:val="a4"/>
              <w:spacing w:line="360" w:lineRule="auto"/>
              <w:jc w:val="center"/>
              <w:rPr>
                <w:b/>
                <w:sz w:val="28"/>
                <w:szCs w:val="28"/>
              </w:rPr>
            </w:pPr>
            <w:r w:rsidRPr="00A72565">
              <w:rPr>
                <w:b/>
                <w:sz w:val="28"/>
                <w:szCs w:val="28"/>
              </w:rPr>
              <w:t>225</w:t>
            </w:r>
          </w:p>
        </w:tc>
        <w:tc>
          <w:tcPr>
            <w:tcW w:w="993" w:type="dxa"/>
          </w:tcPr>
          <w:p w:rsidR="00A72565" w:rsidRPr="00A72565" w:rsidRDefault="00A72565" w:rsidP="002A5A00">
            <w:pPr>
              <w:pStyle w:val="a4"/>
              <w:spacing w:line="360" w:lineRule="auto"/>
              <w:jc w:val="center"/>
              <w:rPr>
                <w:b/>
                <w:sz w:val="28"/>
                <w:szCs w:val="28"/>
              </w:rPr>
            </w:pPr>
            <w:r w:rsidRPr="00A72565">
              <w:rPr>
                <w:b/>
                <w:sz w:val="28"/>
                <w:szCs w:val="28"/>
              </w:rPr>
              <w:t>24</w:t>
            </w:r>
          </w:p>
        </w:tc>
        <w:tc>
          <w:tcPr>
            <w:tcW w:w="677" w:type="dxa"/>
          </w:tcPr>
          <w:p w:rsidR="00A72565" w:rsidRPr="00A72565" w:rsidRDefault="00A72565" w:rsidP="002A5A00">
            <w:pPr>
              <w:pStyle w:val="a4"/>
              <w:spacing w:line="360" w:lineRule="auto"/>
              <w:jc w:val="center"/>
              <w:rPr>
                <w:b/>
                <w:sz w:val="28"/>
                <w:szCs w:val="28"/>
              </w:rPr>
            </w:pPr>
            <w:r w:rsidRPr="00A72565">
              <w:rPr>
                <w:b/>
                <w:sz w:val="28"/>
                <w:szCs w:val="28"/>
              </w:rPr>
              <w:t>17</w:t>
            </w:r>
          </w:p>
        </w:tc>
        <w:tc>
          <w:tcPr>
            <w:tcW w:w="1544" w:type="dxa"/>
          </w:tcPr>
          <w:p w:rsidR="00A72565" w:rsidRPr="00A72565" w:rsidRDefault="00A72565" w:rsidP="002A5A00">
            <w:pPr>
              <w:pStyle w:val="a4"/>
              <w:ind w:right="-108"/>
              <w:jc w:val="center"/>
              <w:rPr>
                <w:b/>
                <w:sz w:val="28"/>
                <w:szCs w:val="28"/>
              </w:rPr>
            </w:pPr>
            <w:r w:rsidRPr="00A72565">
              <w:rPr>
                <w:b/>
                <w:sz w:val="28"/>
                <w:szCs w:val="28"/>
              </w:rPr>
              <w:t>4773/29165</w:t>
            </w:r>
          </w:p>
        </w:tc>
        <w:tc>
          <w:tcPr>
            <w:tcW w:w="1701" w:type="dxa"/>
          </w:tcPr>
          <w:p w:rsidR="00A72565" w:rsidRPr="00A72565" w:rsidRDefault="00A72565" w:rsidP="002A5A00">
            <w:pPr>
              <w:jc w:val="center"/>
              <w:rPr>
                <w:rFonts w:ascii="Times New Roman" w:hAnsi="Times New Roman" w:cs="Times New Roman"/>
                <w:b/>
                <w:sz w:val="28"/>
                <w:szCs w:val="28"/>
              </w:rPr>
            </w:pPr>
            <w:r w:rsidRPr="00A72565">
              <w:rPr>
                <w:rFonts w:ascii="Times New Roman" w:hAnsi="Times New Roman" w:cs="Times New Roman"/>
                <w:b/>
                <w:sz w:val="28"/>
                <w:szCs w:val="28"/>
              </w:rPr>
              <w:t>570</w:t>
            </w:r>
            <w:r w:rsidRPr="00A72565">
              <w:rPr>
                <w:rFonts w:ascii="Times New Roman" w:hAnsi="Times New Roman" w:cs="Times New Roman"/>
                <w:b/>
                <w:sz w:val="28"/>
                <w:szCs w:val="28"/>
                <w:lang w:val="uk-UA"/>
              </w:rPr>
              <w:t>/</w:t>
            </w:r>
            <w:r w:rsidRPr="00A72565">
              <w:rPr>
                <w:rFonts w:ascii="Times New Roman" w:hAnsi="Times New Roman" w:cs="Times New Roman"/>
                <w:b/>
                <w:sz w:val="28"/>
                <w:szCs w:val="28"/>
              </w:rPr>
              <w:t>3164</w:t>
            </w:r>
          </w:p>
        </w:tc>
        <w:tc>
          <w:tcPr>
            <w:tcW w:w="1371" w:type="dxa"/>
          </w:tcPr>
          <w:p w:rsidR="00A72565" w:rsidRPr="00A72565" w:rsidRDefault="00A72565" w:rsidP="002A5A00">
            <w:pPr>
              <w:jc w:val="center"/>
              <w:rPr>
                <w:rFonts w:ascii="Times New Roman" w:hAnsi="Times New Roman" w:cs="Times New Roman"/>
                <w:b/>
                <w:sz w:val="28"/>
                <w:szCs w:val="28"/>
              </w:rPr>
            </w:pPr>
            <w:r w:rsidRPr="00A72565">
              <w:rPr>
                <w:rFonts w:ascii="Times New Roman" w:hAnsi="Times New Roman" w:cs="Times New Roman"/>
                <w:b/>
                <w:sz w:val="28"/>
                <w:szCs w:val="28"/>
              </w:rPr>
              <w:t>88</w:t>
            </w:r>
          </w:p>
        </w:tc>
      </w:tr>
    </w:tbl>
    <w:p w:rsidR="00A83BC3" w:rsidRPr="00797B9A" w:rsidRDefault="00797B9A" w:rsidP="00373389">
      <w:pPr>
        <w:pStyle w:val="a8"/>
        <w:spacing w:after="0" w:line="240" w:lineRule="auto"/>
        <w:ind w:left="0" w:firstLine="708"/>
        <w:jc w:val="both"/>
        <w:rPr>
          <w:rFonts w:ascii="Times New Roman" w:hAnsi="Times New Roman"/>
          <w:color w:val="FF0000"/>
          <w:sz w:val="28"/>
          <w:szCs w:val="28"/>
          <w:lang w:val="uk-UA"/>
        </w:rPr>
      </w:pPr>
      <w:r>
        <w:rPr>
          <w:rFonts w:ascii="Times New Roman" w:hAnsi="Times New Roman"/>
          <w:color w:val="FF0000"/>
          <w:sz w:val="28"/>
          <w:szCs w:val="28"/>
          <w:shd w:val="clear" w:color="auto" w:fill="FFFFFF"/>
          <w:lang w:val="uk-UA"/>
        </w:rPr>
        <w:t xml:space="preserve"> </w:t>
      </w:r>
    </w:p>
    <w:p w:rsidR="003F3A5A" w:rsidRDefault="003F3A5A" w:rsidP="009B47D8">
      <w:pPr>
        <w:pStyle w:val="a3"/>
        <w:rPr>
          <w:rFonts w:ascii="Times New Roman" w:hAnsi="Times New Roman" w:cs="Times New Roman"/>
          <w:b/>
          <w:sz w:val="28"/>
          <w:szCs w:val="28"/>
          <w:lang w:val="uk-UA"/>
        </w:rPr>
      </w:pPr>
    </w:p>
    <w:p w:rsidR="00823230" w:rsidRPr="0046322E" w:rsidRDefault="0032349D" w:rsidP="00823230">
      <w:pPr>
        <w:pStyle w:val="a3"/>
        <w:jc w:val="center"/>
        <w:rPr>
          <w:rFonts w:ascii="Times New Roman" w:hAnsi="Times New Roman" w:cs="Times New Roman"/>
          <w:b/>
          <w:sz w:val="28"/>
          <w:szCs w:val="28"/>
          <w:lang w:val="uk-UA"/>
        </w:rPr>
      </w:pPr>
      <w:r w:rsidRPr="0046322E">
        <w:rPr>
          <w:rFonts w:ascii="Times New Roman" w:hAnsi="Times New Roman" w:cs="Times New Roman"/>
          <w:b/>
          <w:sz w:val="28"/>
          <w:szCs w:val="28"/>
          <w:lang w:val="uk-UA"/>
        </w:rPr>
        <w:t xml:space="preserve"> </w:t>
      </w:r>
      <w:r w:rsidR="008F36DC" w:rsidRPr="0046322E">
        <w:rPr>
          <w:rFonts w:ascii="Times New Roman" w:hAnsi="Times New Roman" w:cs="Times New Roman"/>
          <w:b/>
          <w:sz w:val="28"/>
          <w:szCs w:val="28"/>
          <w:lang w:val="uk-UA"/>
        </w:rPr>
        <w:t xml:space="preserve"> </w:t>
      </w:r>
      <w:r w:rsidR="00800AED" w:rsidRPr="0046322E">
        <w:rPr>
          <w:rFonts w:ascii="Times New Roman" w:hAnsi="Times New Roman" w:cs="Times New Roman"/>
          <w:b/>
          <w:sz w:val="28"/>
          <w:szCs w:val="28"/>
          <w:lang w:val="uk-UA"/>
        </w:rPr>
        <w:t>Виховна та позакласна робота</w:t>
      </w:r>
    </w:p>
    <w:p w:rsidR="00EC0EE6" w:rsidRPr="009F69FC" w:rsidRDefault="00067096" w:rsidP="00EC0EE6">
      <w:pPr>
        <w:spacing w:after="0" w:line="240" w:lineRule="auto"/>
        <w:ind w:firstLine="567"/>
        <w:contextualSpacing/>
        <w:jc w:val="both"/>
        <w:rPr>
          <w:rFonts w:ascii="Times New Roman" w:hAnsi="Times New Roman" w:cs="Times New Roman"/>
          <w:sz w:val="28"/>
          <w:szCs w:val="28"/>
          <w:lang w:val="uk-UA"/>
        </w:rPr>
      </w:pPr>
      <w:r w:rsidRPr="00FD7DA6">
        <w:rPr>
          <w:rFonts w:ascii="Times New Roman" w:hAnsi="Times New Roman" w:cs="Times New Roman"/>
          <w:sz w:val="28"/>
          <w:szCs w:val="28"/>
          <w:lang w:val="uk-UA"/>
        </w:rPr>
        <w:t xml:space="preserve"> </w:t>
      </w:r>
      <w:r w:rsidR="00FD7DA6" w:rsidRPr="009F69FC">
        <w:rPr>
          <w:rFonts w:ascii="Times New Roman" w:hAnsi="Times New Roman" w:cs="Times New Roman"/>
          <w:sz w:val="28"/>
          <w:szCs w:val="28"/>
          <w:lang w:val="uk-UA"/>
        </w:rPr>
        <w:t>На виконання Законів України «Про освіту», «Про повну загальну середню освіту», наказу Міністерства освіти і науки України від 29.07.2019 №1038 «Концепція національно-патріотичного виховання в системі освіти України», листа МОН № 1/9-420 від 05.08.2020 року «Щодо організації роботи закладів загальної середньої освіти», листа МОН № 1/</w:t>
      </w:r>
      <w:r w:rsidR="00EC0EE6" w:rsidRPr="009F69FC">
        <w:rPr>
          <w:rFonts w:ascii="Times New Roman" w:hAnsi="Times New Roman" w:cs="Times New Roman"/>
          <w:sz w:val="28"/>
          <w:szCs w:val="28"/>
          <w:lang w:val="uk-UA"/>
        </w:rPr>
        <w:t>12702</w:t>
      </w:r>
      <w:r w:rsidR="00FD7DA6" w:rsidRPr="009F69FC">
        <w:rPr>
          <w:rFonts w:ascii="Times New Roman" w:hAnsi="Times New Roman" w:cs="Times New Roman"/>
          <w:sz w:val="28"/>
          <w:szCs w:val="28"/>
          <w:lang w:val="uk-UA"/>
        </w:rPr>
        <w:t>-2</w:t>
      </w:r>
      <w:r w:rsidR="00EC0EE6" w:rsidRPr="009F69FC">
        <w:rPr>
          <w:rFonts w:ascii="Times New Roman" w:hAnsi="Times New Roman" w:cs="Times New Roman"/>
          <w:sz w:val="28"/>
          <w:szCs w:val="28"/>
          <w:lang w:val="uk-UA"/>
        </w:rPr>
        <w:t>3</w:t>
      </w:r>
      <w:r w:rsidR="00FD7DA6" w:rsidRPr="009F69FC">
        <w:rPr>
          <w:rFonts w:ascii="Times New Roman" w:hAnsi="Times New Roman" w:cs="Times New Roman"/>
          <w:sz w:val="28"/>
          <w:szCs w:val="28"/>
          <w:lang w:val="uk-UA"/>
        </w:rPr>
        <w:t xml:space="preserve"> від </w:t>
      </w:r>
      <w:r w:rsidR="00EC0EE6" w:rsidRPr="009F69FC">
        <w:rPr>
          <w:rFonts w:ascii="Times New Roman" w:hAnsi="Times New Roman" w:cs="Times New Roman"/>
          <w:sz w:val="28"/>
          <w:szCs w:val="28"/>
          <w:lang w:val="uk-UA"/>
        </w:rPr>
        <w:t>24</w:t>
      </w:r>
      <w:r w:rsidR="00FD7DA6" w:rsidRPr="009F69FC">
        <w:rPr>
          <w:rFonts w:ascii="Times New Roman" w:hAnsi="Times New Roman" w:cs="Times New Roman"/>
          <w:sz w:val="28"/>
          <w:szCs w:val="28"/>
          <w:lang w:val="uk-UA"/>
        </w:rPr>
        <w:t>.08.202</w:t>
      </w:r>
      <w:r w:rsidR="00EC0EE6" w:rsidRPr="009F69FC">
        <w:rPr>
          <w:rFonts w:ascii="Times New Roman" w:hAnsi="Times New Roman" w:cs="Times New Roman"/>
          <w:sz w:val="28"/>
          <w:szCs w:val="28"/>
          <w:lang w:val="uk-UA"/>
        </w:rPr>
        <w:t>3</w:t>
      </w:r>
      <w:r w:rsidR="00FD7DA6" w:rsidRPr="009F69FC">
        <w:rPr>
          <w:rFonts w:ascii="Times New Roman" w:hAnsi="Times New Roman" w:cs="Times New Roman"/>
          <w:sz w:val="28"/>
          <w:szCs w:val="28"/>
          <w:lang w:val="uk-UA"/>
        </w:rPr>
        <w:t xml:space="preserve"> року «Щодо організації виховного процесу в закладах освіти у 202</w:t>
      </w:r>
      <w:r w:rsidR="00EC0EE6" w:rsidRPr="009F69FC">
        <w:rPr>
          <w:rFonts w:ascii="Times New Roman" w:hAnsi="Times New Roman" w:cs="Times New Roman"/>
          <w:sz w:val="28"/>
          <w:szCs w:val="28"/>
          <w:lang w:val="uk-UA"/>
        </w:rPr>
        <w:t>3</w:t>
      </w:r>
      <w:r w:rsidR="00FD7DA6" w:rsidRPr="009F69FC">
        <w:rPr>
          <w:rFonts w:ascii="Times New Roman" w:hAnsi="Times New Roman" w:cs="Times New Roman"/>
          <w:sz w:val="28"/>
          <w:szCs w:val="28"/>
          <w:lang w:val="uk-UA"/>
        </w:rPr>
        <w:t>-202</w:t>
      </w:r>
      <w:r w:rsidR="00EC0EE6" w:rsidRPr="009F69FC">
        <w:rPr>
          <w:rFonts w:ascii="Times New Roman" w:hAnsi="Times New Roman" w:cs="Times New Roman"/>
          <w:sz w:val="28"/>
          <w:szCs w:val="28"/>
          <w:lang w:val="uk-UA"/>
        </w:rPr>
        <w:t>4</w:t>
      </w:r>
      <w:r w:rsidR="00FD7DA6" w:rsidRPr="009F69FC">
        <w:rPr>
          <w:rFonts w:ascii="Times New Roman" w:hAnsi="Times New Roman" w:cs="Times New Roman"/>
          <w:sz w:val="28"/>
          <w:szCs w:val="28"/>
          <w:lang w:val="uk-UA"/>
        </w:rPr>
        <w:t xml:space="preserve"> навчальному році», «</w:t>
      </w:r>
      <w:r w:rsidR="00FD7DA6" w:rsidRPr="009F69FC">
        <w:rPr>
          <w:rFonts w:ascii="Times New Roman" w:hAnsi="Times New Roman" w:cs="Times New Roman"/>
          <w:kern w:val="24"/>
          <w:sz w:val="28"/>
          <w:szCs w:val="28"/>
          <w:lang w:val="uk-UA" w:eastAsia="uk-UA"/>
        </w:rPr>
        <w:t>Програми національного виховання в закладах освіти Рівненщини на 2020 – 2025 роки» (схвалено Вченою радою РОІППО, протокол №5 від 25.09.2020 року),</w:t>
      </w:r>
      <w:r w:rsidR="00EC0EE6" w:rsidRPr="009F69FC">
        <w:rPr>
          <w:rFonts w:ascii="Times New Roman" w:hAnsi="Times New Roman" w:cs="Times New Roman"/>
          <w:kern w:val="24"/>
          <w:sz w:val="28"/>
          <w:szCs w:val="28"/>
          <w:lang w:val="uk-UA" w:eastAsia="uk-UA"/>
        </w:rPr>
        <w:t xml:space="preserve"> </w:t>
      </w:r>
      <w:r w:rsidR="00FD7DA6" w:rsidRPr="009F69FC">
        <w:rPr>
          <w:rFonts w:ascii="Times New Roman" w:hAnsi="Times New Roman" w:cs="Times New Roman"/>
          <w:sz w:val="28"/>
          <w:szCs w:val="28"/>
          <w:lang w:val="uk-UA"/>
        </w:rPr>
        <w:t xml:space="preserve">річного плану роботи закладу </w:t>
      </w:r>
      <w:r w:rsidR="009F69FC" w:rsidRPr="009F69FC">
        <w:rPr>
          <w:rFonts w:ascii="Times New Roman" w:hAnsi="Times New Roman" w:cs="Times New Roman"/>
          <w:sz w:val="28"/>
          <w:szCs w:val="28"/>
          <w:lang w:val="uk-UA"/>
        </w:rPr>
        <w:t xml:space="preserve">на 2023-2024 </w:t>
      </w:r>
      <w:r w:rsidR="009F69FC" w:rsidRPr="009F69FC">
        <w:rPr>
          <w:rFonts w:ascii="Times New Roman" w:hAnsi="Times New Roman" w:cs="Times New Roman"/>
          <w:sz w:val="28"/>
          <w:szCs w:val="28"/>
          <w:lang w:val="uk-UA"/>
        </w:rPr>
        <w:lastRenderedPageBreak/>
        <w:t xml:space="preserve">навчальний рік </w:t>
      </w:r>
      <w:r w:rsidR="00FD7DA6" w:rsidRPr="009F69FC">
        <w:rPr>
          <w:rFonts w:ascii="Times New Roman" w:hAnsi="Times New Roman" w:cs="Times New Roman"/>
          <w:sz w:val="28"/>
          <w:szCs w:val="28"/>
          <w:lang w:val="uk-UA"/>
        </w:rPr>
        <w:t>у ліцеї</w:t>
      </w:r>
      <w:r w:rsidR="00EC0EE6" w:rsidRPr="009F69FC">
        <w:rPr>
          <w:rFonts w:ascii="Times New Roman" w:hAnsi="Times New Roman" w:cs="Times New Roman"/>
          <w:sz w:val="28"/>
          <w:szCs w:val="28"/>
          <w:lang w:val="uk-UA"/>
        </w:rPr>
        <w:t xml:space="preserve"> </w:t>
      </w:r>
      <w:r w:rsidR="00FD7DA6" w:rsidRPr="009F69FC">
        <w:rPr>
          <w:rFonts w:ascii="Times New Roman" w:hAnsi="Times New Roman" w:cs="Times New Roman"/>
          <w:sz w:val="28"/>
          <w:szCs w:val="28"/>
          <w:lang w:val="uk-UA"/>
        </w:rPr>
        <w:t xml:space="preserve">була організована виховна робота, яка була спрямована на </w:t>
      </w:r>
      <w:r w:rsidR="00EC0EE6" w:rsidRPr="009F69FC">
        <w:rPr>
          <w:rFonts w:ascii="Times New Roman" w:hAnsi="Times New Roman" w:cs="Times New Roman"/>
          <w:sz w:val="28"/>
          <w:szCs w:val="28"/>
          <w:lang w:val="uk-UA"/>
        </w:rPr>
        <w:t>удосконалення та розвиток цілісної загальнодержавної політики національно-патріотичного виховання шляхом формування загальнолюдських цінностей, принципів любові і гордості за власну державу, її історію, мову, здобутки та досягнення у сфері кул</w:t>
      </w:r>
      <w:r w:rsidR="00290B9B" w:rsidRPr="009F69FC">
        <w:rPr>
          <w:rFonts w:ascii="Times New Roman" w:hAnsi="Times New Roman" w:cs="Times New Roman"/>
          <w:sz w:val="28"/>
          <w:szCs w:val="28"/>
          <w:lang w:val="uk-UA"/>
        </w:rPr>
        <w:t>ьтури, економіки, науки, спорту,</w:t>
      </w:r>
      <w:r w:rsidR="00EC0EE6" w:rsidRPr="009F69FC">
        <w:rPr>
          <w:rFonts w:ascii="Times New Roman" w:hAnsi="Times New Roman" w:cs="Times New Roman"/>
          <w:sz w:val="28"/>
          <w:szCs w:val="28"/>
          <w:lang w:val="uk-UA"/>
        </w:rPr>
        <w:t xml:space="preserve"> виховання всесторонньо розвиненої особистості, здатної творчо мислити, активно творити в духовній і матеріальній сферах, самостійно й колективно виконувати суспільно важливі завдання, адекватно реагувати на виклики сучасності, пов’язані з боротьбою українського народу за незалежність.</w:t>
      </w:r>
    </w:p>
    <w:p w:rsidR="009F69FC" w:rsidRPr="009F69FC" w:rsidRDefault="009F69FC" w:rsidP="00FD7DA6">
      <w:pPr>
        <w:spacing w:after="0" w:line="240" w:lineRule="auto"/>
        <w:ind w:firstLine="709"/>
        <w:jc w:val="both"/>
        <w:rPr>
          <w:rFonts w:ascii="Times New Roman" w:hAnsi="Times New Roman" w:cs="Times New Roman"/>
          <w:sz w:val="28"/>
          <w:szCs w:val="28"/>
          <w:lang w:val="uk-UA"/>
        </w:rPr>
      </w:pPr>
      <w:r w:rsidRPr="009F69FC">
        <w:rPr>
          <w:rFonts w:ascii="Times New Roman" w:hAnsi="Times New Roman" w:cs="Times New Roman"/>
          <w:sz w:val="28"/>
          <w:szCs w:val="28"/>
          <w:lang w:val="uk-UA"/>
        </w:rPr>
        <w:t>У сучасних суспільно-політичних умовах, коли Україна зусиллями українських військових, добровольців, волонтерів відстоює свою свободу і територіальну цілісність, пріоритетного значення набуває виховання дітей та учнівської молоді.</w:t>
      </w:r>
    </w:p>
    <w:p w:rsidR="00290B9B" w:rsidRPr="009F69FC" w:rsidRDefault="00290B9B" w:rsidP="00FD7DA6">
      <w:pPr>
        <w:spacing w:after="0" w:line="240" w:lineRule="auto"/>
        <w:ind w:firstLine="709"/>
        <w:jc w:val="both"/>
        <w:rPr>
          <w:rFonts w:ascii="Times New Roman" w:hAnsi="Times New Roman" w:cs="Times New Roman"/>
          <w:sz w:val="28"/>
          <w:szCs w:val="28"/>
          <w:lang w:val="uk-UA"/>
        </w:rPr>
      </w:pPr>
      <w:r w:rsidRPr="009F69FC">
        <w:rPr>
          <w:rFonts w:ascii="Times New Roman" w:hAnsi="Times New Roman" w:cs="Times New Roman"/>
          <w:sz w:val="28"/>
          <w:szCs w:val="28"/>
          <w:lang w:val="uk-UA"/>
        </w:rPr>
        <w:t>Заходи, проведені у закладі, були спрямовані на формування у здобувачів освіти почуття патріотизму, поваги до Конституції і законів України, соціальної активності та відповідальності, готовності у майбутньому до виконання обов'язків із захисту незалежності та територіальної цілісності держави, усвідомлення громадянського обов’язку із розвитку успішної країни та забезпечення власного добробуту в ній, сповідування європейських цінностей.</w:t>
      </w:r>
    </w:p>
    <w:p w:rsidR="00FD7DA6" w:rsidRPr="00FD7DA6" w:rsidRDefault="00FD7DA6" w:rsidP="00FD7DA6">
      <w:pPr>
        <w:pStyle w:val="ae"/>
        <w:snapToGrid w:val="0"/>
        <w:ind w:firstLine="708"/>
        <w:rPr>
          <w:rFonts w:cs="Times New Roman"/>
          <w:sz w:val="28"/>
          <w:szCs w:val="28"/>
          <w:lang w:val="uk-UA"/>
        </w:rPr>
      </w:pPr>
      <w:r w:rsidRPr="00FD7DA6">
        <w:rPr>
          <w:rFonts w:cs="Times New Roman"/>
          <w:sz w:val="28"/>
          <w:szCs w:val="28"/>
          <w:lang w:val="uk-UA"/>
        </w:rPr>
        <w:t>Протягом  202</w:t>
      </w:r>
      <w:r w:rsidR="00290B9B">
        <w:rPr>
          <w:rFonts w:cs="Times New Roman"/>
          <w:sz w:val="28"/>
          <w:szCs w:val="28"/>
          <w:lang w:val="uk-UA"/>
        </w:rPr>
        <w:t>3</w:t>
      </w:r>
      <w:r w:rsidRPr="00FD7DA6">
        <w:rPr>
          <w:rFonts w:cs="Times New Roman"/>
          <w:sz w:val="28"/>
          <w:szCs w:val="28"/>
          <w:lang w:val="uk-UA"/>
        </w:rPr>
        <w:t>-202</w:t>
      </w:r>
      <w:r w:rsidR="00290B9B">
        <w:rPr>
          <w:rFonts w:cs="Times New Roman"/>
          <w:sz w:val="28"/>
          <w:szCs w:val="28"/>
          <w:lang w:val="uk-UA"/>
        </w:rPr>
        <w:t>4</w:t>
      </w:r>
      <w:r w:rsidRPr="00FD7DA6">
        <w:rPr>
          <w:rFonts w:cs="Times New Roman"/>
          <w:sz w:val="28"/>
          <w:szCs w:val="28"/>
          <w:lang w:val="uk-UA"/>
        </w:rPr>
        <w:t xml:space="preserve"> </w:t>
      </w:r>
      <w:r w:rsidR="0046322E">
        <w:rPr>
          <w:rFonts w:cs="Times New Roman"/>
          <w:sz w:val="28"/>
          <w:szCs w:val="28"/>
          <w:lang w:val="uk-UA"/>
        </w:rPr>
        <w:t xml:space="preserve">навчального року були проведені </w:t>
      </w:r>
      <w:r w:rsidRPr="00FD7DA6">
        <w:rPr>
          <w:rFonts w:cs="Times New Roman"/>
          <w:sz w:val="28"/>
          <w:szCs w:val="28"/>
          <w:lang w:val="uk-UA"/>
        </w:rPr>
        <w:t xml:space="preserve">заходи </w:t>
      </w:r>
      <w:r w:rsidRPr="00FD7DA6">
        <w:rPr>
          <w:rFonts w:eastAsia="Batang" w:cs="Times New Roman"/>
          <w:kern w:val="0"/>
          <w:sz w:val="28"/>
          <w:szCs w:val="28"/>
          <w:shd w:val="clear" w:color="auto" w:fill="FFFFFF"/>
          <w:lang w:val="uk-UA" w:eastAsia="ru-RU" w:bidi="ar-SA"/>
        </w:rPr>
        <w:t>з національно-патріотичного виховання</w:t>
      </w:r>
      <w:r w:rsidRPr="00FD7DA6">
        <w:rPr>
          <w:rFonts w:cs="Times New Roman"/>
          <w:sz w:val="28"/>
          <w:szCs w:val="28"/>
          <w:lang w:val="uk-UA"/>
        </w:rPr>
        <w:t>:</w:t>
      </w:r>
    </w:p>
    <w:p w:rsidR="00FD7DA6" w:rsidRPr="00FD7DA6" w:rsidRDefault="00FD7DA6" w:rsidP="00FD7DA6">
      <w:pPr>
        <w:pStyle w:val="ae"/>
        <w:numPr>
          <w:ilvl w:val="0"/>
          <w:numId w:val="32"/>
        </w:numPr>
        <w:snapToGrid w:val="0"/>
        <w:ind w:left="0" w:firstLine="397"/>
        <w:rPr>
          <w:rFonts w:cs="Times New Roman"/>
          <w:sz w:val="28"/>
          <w:szCs w:val="28"/>
          <w:lang w:val="uk-UA" w:bidi="uk-UA"/>
        </w:rPr>
      </w:pPr>
      <w:r w:rsidRPr="00FD7DA6">
        <w:rPr>
          <w:rFonts w:cs="Times New Roman"/>
          <w:sz w:val="28"/>
          <w:szCs w:val="28"/>
          <w:lang w:val="uk-UA" w:bidi="uk-UA"/>
        </w:rPr>
        <w:t>до Дня пам’яті трагедії Бабиного Яру: години спілкування «Бабин Яр: без права на реквієм забуття», бесіди: «Бабин Яр-кривава сторінка історії України», «Бабин Яр</w:t>
      </w:r>
      <w:r w:rsidR="0046322E">
        <w:rPr>
          <w:rFonts w:cs="Times New Roman"/>
          <w:sz w:val="28"/>
          <w:szCs w:val="28"/>
          <w:lang w:val="uk-UA" w:bidi="uk-UA"/>
        </w:rPr>
        <w:t xml:space="preserve"> – </w:t>
      </w:r>
      <w:r w:rsidRPr="00FD7DA6">
        <w:rPr>
          <w:rFonts w:cs="Times New Roman"/>
          <w:sz w:val="28"/>
          <w:szCs w:val="28"/>
          <w:lang w:val="uk-UA" w:bidi="uk-UA"/>
        </w:rPr>
        <w:t>без права на забуття», інформаційні хвилинки «А Бабин Яр</w:t>
      </w:r>
      <w:r w:rsidR="0046322E">
        <w:rPr>
          <w:rFonts w:cs="Times New Roman"/>
          <w:sz w:val="28"/>
          <w:szCs w:val="28"/>
          <w:lang w:val="uk-UA" w:bidi="uk-UA"/>
        </w:rPr>
        <w:t xml:space="preserve"> </w:t>
      </w:r>
      <w:r w:rsidRPr="00FD7DA6">
        <w:rPr>
          <w:rFonts w:cs="Times New Roman"/>
          <w:sz w:val="28"/>
          <w:szCs w:val="28"/>
          <w:lang w:val="uk-UA" w:bidi="uk-UA"/>
        </w:rPr>
        <w:t>мовчить….»;</w:t>
      </w:r>
    </w:p>
    <w:p w:rsidR="00FD7DA6" w:rsidRPr="00FD7DA6" w:rsidRDefault="00FD7DA6" w:rsidP="00FD7DA6">
      <w:pPr>
        <w:pStyle w:val="ae"/>
        <w:numPr>
          <w:ilvl w:val="0"/>
          <w:numId w:val="32"/>
        </w:numPr>
        <w:snapToGrid w:val="0"/>
        <w:ind w:left="0" w:firstLine="397"/>
        <w:rPr>
          <w:rFonts w:eastAsia="Batang" w:cs="Times New Roman"/>
          <w:sz w:val="28"/>
          <w:szCs w:val="28"/>
          <w:lang w:val="uk-UA" w:eastAsia="ru-RU"/>
        </w:rPr>
      </w:pPr>
      <w:r w:rsidRPr="00FD7DA6">
        <w:rPr>
          <w:rFonts w:cs="Times New Roman"/>
          <w:sz w:val="28"/>
          <w:szCs w:val="28"/>
          <w:lang w:val="uk-UA"/>
        </w:rPr>
        <w:t xml:space="preserve">до Дня захисників та захисниць України: </w:t>
      </w:r>
      <w:r w:rsidRPr="00FD7DA6">
        <w:rPr>
          <w:rFonts w:eastAsia="Batang" w:cs="Times New Roman"/>
          <w:sz w:val="28"/>
          <w:szCs w:val="28"/>
          <w:lang w:val="uk-UA" w:eastAsia="ru-RU"/>
        </w:rPr>
        <w:t>урок звитяги «Сила</w:t>
      </w:r>
      <w:r w:rsidR="00290B9B">
        <w:rPr>
          <w:rFonts w:eastAsia="Batang" w:cs="Times New Roman"/>
          <w:sz w:val="28"/>
          <w:szCs w:val="28"/>
          <w:lang w:val="uk-UA" w:eastAsia="ru-RU"/>
        </w:rPr>
        <w:t xml:space="preserve"> </w:t>
      </w:r>
      <w:r w:rsidRPr="00FD7DA6">
        <w:rPr>
          <w:rFonts w:eastAsia="Batang" w:cs="Times New Roman"/>
          <w:sz w:val="28"/>
          <w:szCs w:val="28"/>
          <w:lang w:val="uk-UA" w:eastAsia="ru-RU"/>
        </w:rPr>
        <w:t xml:space="preserve">нескорених», </w:t>
      </w:r>
      <w:proofErr w:type="spellStart"/>
      <w:r w:rsidRPr="00FD7DA6">
        <w:rPr>
          <w:rFonts w:eastAsia="Batang" w:cs="Times New Roman"/>
          <w:sz w:val="28"/>
          <w:szCs w:val="28"/>
          <w:lang w:val="uk-UA" w:eastAsia="ru-RU"/>
        </w:rPr>
        <w:t>к</w:t>
      </w:r>
      <w:r w:rsidRPr="00FD7DA6">
        <w:rPr>
          <w:rFonts w:cs="Times New Roman"/>
          <w:sz w:val="28"/>
          <w:szCs w:val="28"/>
          <w:lang w:val="uk-UA"/>
        </w:rPr>
        <w:t>вест-гра</w:t>
      </w:r>
      <w:proofErr w:type="spellEnd"/>
      <w:r w:rsidRPr="00FD7DA6">
        <w:rPr>
          <w:rFonts w:cs="Times New Roman"/>
          <w:sz w:val="28"/>
          <w:szCs w:val="28"/>
          <w:lang w:val="uk-UA"/>
        </w:rPr>
        <w:t xml:space="preserve"> «Козацькому роду – нема переводу», п</w:t>
      </w:r>
      <w:r w:rsidRPr="00FD7DA6">
        <w:rPr>
          <w:rFonts w:eastAsia="Batang" w:cs="Times New Roman"/>
          <w:sz w:val="28"/>
          <w:szCs w:val="28"/>
          <w:lang w:val="uk-UA" w:eastAsia="ru-RU"/>
        </w:rPr>
        <w:t>ерегляд відео «Хто такі козаки та за якими принципами вони жили?», гра «Джура»;</w:t>
      </w:r>
    </w:p>
    <w:p w:rsidR="00FD7DA6" w:rsidRPr="00FD7DA6" w:rsidRDefault="00FD7DA6" w:rsidP="00FD7DA6">
      <w:pPr>
        <w:pStyle w:val="ae"/>
        <w:numPr>
          <w:ilvl w:val="0"/>
          <w:numId w:val="32"/>
        </w:numPr>
        <w:snapToGrid w:val="0"/>
        <w:ind w:left="0" w:firstLine="397"/>
        <w:rPr>
          <w:rFonts w:cs="Times New Roman"/>
          <w:sz w:val="28"/>
          <w:szCs w:val="28"/>
          <w:lang w:val="uk-UA"/>
        </w:rPr>
      </w:pPr>
      <w:r w:rsidRPr="00FD7DA6">
        <w:rPr>
          <w:rFonts w:eastAsia="Batang" w:cs="Times New Roman"/>
          <w:sz w:val="28"/>
          <w:szCs w:val="28"/>
          <w:lang w:val="uk-UA" w:eastAsia="ru-RU"/>
        </w:rPr>
        <w:t xml:space="preserve">до Дня української мови та писемності: </w:t>
      </w:r>
      <w:proofErr w:type="spellStart"/>
      <w:r w:rsidRPr="00FD7DA6">
        <w:rPr>
          <w:rFonts w:cs="Times New Roman"/>
          <w:sz w:val="28"/>
          <w:szCs w:val="28"/>
          <w:shd w:val="clear" w:color="auto" w:fill="FFFFFF"/>
          <w:lang w:val="uk-UA"/>
        </w:rPr>
        <w:t>квест</w:t>
      </w:r>
      <w:proofErr w:type="spellEnd"/>
      <w:r w:rsidRPr="00FD7DA6">
        <w:rPr>
          <w:rFonts w:cs="Times New Roman"/>
          <w:sz w:val="28"/>
          <w:szCs w:val="28"/>
          <w:shd w:val="clear" w:color="auto" w:fill="FFFFFF"/>
          <w:lang w:val="uk-UA"/>
        </w:rPr>
        <w:t>: «Чи знаєш ти українську мову?», мовознавча вікторина «Знай! Люби!</w:t>
      </w:r>
      <w:r w:rsidR="0046322E">
        <w:rPr>
          <w:rFonts w:cs="Times New Roman"/>
          <w:sz w:val="28"/>
          <w:szCs w:val="28"/>
          <w:shd w:val="clear" w:color="auto" w:fill="FFFFFF"/>
          <w:lang w:val="uk-UA"/>
        </w:rPr>
        <w:t xml:space="preserve"> </w:t>
      </w:r>
      <w:r w:rsidRPr="00FD7DA6">
        <w:rPr>
          <w:rFonts w:cs="Times New Roman"/>
          <w:sz w:val="28"/>
          <w:szCs w:val="28"/>
          <w:shd w:val="clear" w:color="auto" w:fill="FFFFFF"/>
          <w:lang w:val="uk-UA"/>
        </w:rPr>
        <w:t xml:space="preserve">Вивчай!», </w:t>
      </w:r>
      <w:proofErr w:type="spellStart"/>
      <w:r w:rsidRPr="00FD7DA6">
        <w:rPr>
          <w:rFonts w:cs="Times New Roman"/>
          <w:sz w:val="28"/>
          <w:szCs w:val="28"/>
          <w:shd w:val="clear" w:color="auto" w:fill="FFFFFF"/>
          <w:lang w:val="uk-UA"/>
        </w:rPr>
        <w:t>фотоквест</w:t>
      </w:r>
      <w:proofErr w:type="spellEnd"/>
      <w:r w:rsidRPr="00FD7DA6">
        <w:rPr>
          <w:rFonts w:cs="Times New Roman"/>
          <w:sz w:val="28"/>
          <w:szCs w:val="28"/>
          <w:shd w:val="clear" w:color="auto" w:fill="FFFFFF"/>
          <w:lang w:val="uk-UA"/>
        </w:rPr>
        <w:t xml:space="preserve"> «</w:t>
      </w:r>
      <w:proofErr w:type="spellStart"/>
      <w:r w:rsidRPr="00FD7DA6">
        <w:rPr>
          <w:rFonts w:cs="Times New Roman"/>
          <w:sz w:val="28"/>
          <w:szCs w:val="28"/>
          <w:shd w:val="clear" w:color="auto" w:fill="FFFFFF"/>
          <w:lang w:val="uk-UA"/>
        </w:rPr>
        <w:t>Мова-</w:t>
      </w:r>
      <w:proofErr w:type="spellEnd"/>
      <w:r w:rsidRPr="00FD7DA6">
        <w:rPr>
          <w:rFonts w:cs="Times New Roman"/>
          <w:sz w:val="28"/>
          <w:szCs w:val="28"/>
          <w:shd w:val="clear" w:color="auto" w:fill="FFFFFF"/>
          <w:lang w:val="uk-UA"/>
        </w:rPr>
        <w:t xml:space="preserve"> ДНК нації»;</w:t>
      </w:r>
    </w:p>
    <w:p w:rsidR="00FD7DA6" w:rsidRPr="00FD7DA6" w:rsidRDefault="00FD7DA6" w:rsidP="00FD7DA6">
      <w:pPr>
        <w:pStyle w:val="ae"/>
        <w:numPr>
          <w:ilvl w:val="0"/>
          <w:numId w:val="32"/>
        </w:numPr>
        <w:tabs>
          <w:tab w:val="left" w:pos="993"/>
        </w:tabs>
        <w:snapToGrid w:val="0"/>
        <w:ind w:left="0" w:firstLine="397"/>
        <w:rPr>
          <w:rFonts w:cs="Times New Roman"/>
          <w:sz w:val="28"/>
          <w:szCs w:val="28"/>
          <w:lang w:val="uk-UA"/>
        </w:rPr>
      </w:pPr>
      <w:r w:rsidRPr="00FD7DA6">
        <w:rPr>
          <w:rFonts w:cs="Times New Roman"/>
          <w:sz w:val="28"/>
          <w:szCs w:val="28"/>
          <w:lang w:val="uk-UA" w:bidi="uk-UA"/>
        </w:rPr>
        <w:t>д</w:t>
      </w:r>
      <w:r w:rsidRPr="00FD7DA6">
        <w:rPr>
          <w:rFonts w:cs="Times New Roman"/>
          <w:sz w:val="28"/>
          <w:szCs w:val="28"/>
          <w:lang w:val="uk-UA"/>
        </w:rPr>
        <w:t>о Дня Гідності та Свободи України: години-спілкування «</w:t>
      </w:r>
      <w:proofErr w:type="spellStart"/>
      <w:r w:rsidRPr="00FD7DA6">
        <w:rPr>
          <w:rFonts w:cs="Times New Roman"/>
          <w:sz w:val="28"/>
          <w:szCs w:val="28"/>
          <w:lang w:val="uk-UA"/>
        </w:rPr>
        <w:t>Україна-</w:t>
      </w:r>
      <w:proofErr w:type="spellEnd"/>
      <w:r w:rsidRPr="00FD7DA6">
        <w:rPr>
          <w:rFonts w:cs="Times New Roman"/>
          <w:sz w:val="28"/>
          <w:szCs w:val="28"/>
          <w:lang w:val="uk-UA"/>
        </w:rPr>
        <w:t xml:space="preserve"> країна нескорених», перегляд документального фільму «Зима, що нас змінила», </w:t>
      </w:r>
      <w:proofErr w:type="spellStart"/>
      <w:r w:rsidRPr="00FD7DA6">
        <w:rPr>
          <w:rFonts w:cs="Times New Roman"/>
          <w:sz w:val="28"/>
          <w:szCs w:val="28"/>
          <w:lang w:val="uk-UA"/>
        </w:rPr>
        <w:t>флешмоб</w:t>
      </w:r>
      <w:proofErr w:type="spellEnd"/>
      <w:r w:rsidRPr="00FD7DA6">
        <w:rPr>
          <w:rFonts w:cs="Times New Roman"/>
          <w:sz w:val="28"/>
          <w:szCs w:val="28"/>
          <w:lang w:val="uk-UA"/>
        </w:rPr>
        <w:t xml:space="preserve"> «Наш символ Гідності та Свободи»;</w:t>
      </w:r>
    </w:p>
    <w:p w:rsidR="00FD7DA6" w:rsidRPr="00FD7DA6" w:rsidRDefault="00FD7DA6" w:rsidP="00FD7DA6">
      <w:pPr>
        <w:pStyle w:val="ae"/>
        <w:numPr>
          <w:ilvl w:val="0"/>
          <w:numId w:val="32"/>
        </w:numPr>
        <w:tabs>
          <w:tab w:val="left" w:pos="993"/>
        </w:tabs>
        <w:snapToGrid w:val="0"/>
        <w:ind w:left="0" w:firstLine="397"/>
        <w:rPr>
          <w:rFonts w:cs="Times New Roman"/>
          <w:sz w:val="28"/>
          <w:szCs w:val="28"/>
          <w:lang w:val="uk-UA"/>
        </w:rPr>
      </w:pPr>
      <w:r w:rsidRPr="00FD7DA6">
        <w:rPr>
          <w:rFonts w:cs="Times New Roman"/>
          <w:sz w:val="28"/>
          <w:szCs w:val="28"/>
          <w:lang w:val="uk-UA"/>
        </w:rPr>
        <w:t xml:space="preserve">до Дня пам’яті жертв Голодомору1932-33 років і масових </w:t>
      </w:r>
      <w:proofErr w:type="spellStart"/>
      <w:r w:rsidRPr="00FD7DA6">
        <w:rPr>
          <w:rFonts w:cs="Times New Roman"/>
          <w:sz w:val="28"/>
          <w:szCs w:val="28"/>
          <w:lang w:val="uk-UA"/>
        </w:rPr>
        <w:t>голодів</w:t>
      </w:r>
      <w:proofErr w:type="spellEnd"/>
      <w:r w:rsidRPr="00FD7DA6">
        <w:rPr>
          <w:rFonts w:cs="Times New Roman"/>
          <w:sz w:val="28"/>
          <w:szCs w:val="28"/>
          <w:lang w:val="uk-UA"/>
        </w:rPr>
        <w:t xml:space="preserve"> 1921-23</w:t>
      </w:r>
      <w:r w:rsidR="00290B9B">
        <w:rPr>
          <w:rFonts w:cs="Times New Roman"/>
          <w:sz w:val="28"/>
          <w:szCs w:val="28"/>
          <w:lang w:val="uk-UA"/>
        </w:rPr>
        <w:t xml:space="preserve"> </w:t>
      </w:r>
      <w:r w:rsidRPr="00FD7DA6">
        <w:rPr>
          <w:rFonts w:cs="Times New Roman"/>
          <w:sz w:val="28"/>
          <w:szCs w:val="28"/>
          <w:lang w:val="uk-UA"/>
        </w:rPr>
        <w:t>та 1946-47 років: урок-реквієм «Голодомор – ми пам’ятаємо», оформлення тематичної літератури «Забуттю не підлягає»,  акція «Запали свічку»;</w:t>
      </w:r>
    </w:p>
    <w:p w:rsidR="00FD7DA6" w:rsidRPr="00FD7DA6" w:rsidRDefault="00FD7DA6" w:rsidP="00FD7DA6">
      <w:pPr>
        <w:pStyle w:val="ae"/>
        <w:numPr>
          <w:ilvl w:val="0"/>
          <w:numId w:val="32"/>
        </w:numPr>
        <w:tabs>
          <w:tab w:val="left" w:pos="993"/>
        </w:tabs>
        <w:snapToGrid w:val="0"/>
        <w:ind w:left="0" w:firstLine="397"/>
        <w:rPr>
          <w:rFonts w:cs="Times New Roman"/>
          <w:sz w:val="28"/>
          <w:szCs w:val="28"/>
          <w:lang w:val="uk-UA"/>
        </w:rPr>
      </w:pPr>
      <w:r w:rsidRPr="00FD7DA6">
        <w:rPr>
          <w:rFonts w:cs="Times New Roman"/>
          <w:sz w:val="28"/>
          <w:szCs w:val="28"/>
          <w:shd w:val="clear" w:color="auto" w:fill="FFFFFF"/>
          <w:lang w:val="uk-UA"/>
        </w:rPr>
        <w:t>до Міжнародно</w:t>
      </w:r>
      <w:r w:rsidR="00290B9B">
        <w:rPr>
          <w:rFonts w:cs="Times New Roman"/>
          <w:sz w:val="28"/>
          <w:szCs w:val="28"/>
          <w:shd w:val="clear" w:color="auto" w:fill="FFFFFF"/>
          <w:lang w:val="uk-UA"/>
        </w:rPr>
        <w:t xml:space="preserve">го дня волонтера: </w:t>
      </w:r>
      <w:r w:rsidRPr="00FD7DA6">
        <w:rPr>
          <w:rFonts w:cs="Times New Roman"/>
          <w:sz w:val="28"/>
          <w:szCs w:val="28"/>
          <w:shd w:val="clear" w:color="auto" w:fill="FFFFFF"/>
          <w:lang w:val="uk-UA"/>
        </w:rPr>
        <w:t>години доброти «Мої добрі справи», «Волонтери – люди доброї волі»,</w:t>
      </w:r>
      <w:r w:rsidR="00290B9B">
        <w:rPr>
          <w:rFonts w:cs="Times New Roman"/>
          <w:sz w:val="28"/>
          <w:szCs w:val="28"/>
          <w:shd w:val="clear" w:color="auto" w:fill="FFFFFF"/>
          <w:lang w:val="uk-UA"/>
        </w:rPr>
        <w:t xml:space="preserve"> </w:t>
      </w:r>
      <w:r w:rsidRPr="00FD7DA6">
        <w:rPr>
          <w:rFonts w:cs="Times New Roman"/>
          <w:sz w:val="28"/>
          <w:szCs w:val="28"/>
          <w:lang w:val="uk-UA"/>
        </w:rPr>
        <w:t>благодійний ярмарок «У єдності сила»;</w:t>
      </w:r>
    </w:p>
    <w:p w:rsidR="00FD7DA6" w:rsidRPr="00FD7DA6" w:rsidRDefault="00FD7DA6" w:rsidP="00FD7DA6">
      <w:pPr>
        <w:pStyle w:val="ae"/>
        <w:numPr>
          <w:ilvl w:val="0"/>
          <w:numId w:val="32"/>
        </w:numPr>
        <w:tabs>
          <w:tab w:val="left" w:pos="993"/>
        </w:tabs>
        <w:snapToGrid w:val="0"/>
        <w:ind w:left="0" w:firstLine="397"/>
        <w:rPr>
          <w:rFonts w:cs="Times New Roman"/>
          <w:sz w:val="28"/>
          <w:szCs w:val="28"/>
          <w:lang w:val="uk-UA"/>
        </w:rPr>
      </w:pPr>
      <w:r w:rsidRPr="00FD7DA6">
        <w:rPr>
          <w:rFonts w:cs="Times New Roman"/>
          <w:sz w:val="28"/>
          <w:szCs w:val="28"/>
          <w:lang w:val="uk-UA"/>
        </w:rPr>
        <w:t>до Дня Збройних сил України: круглий стіл «Історія Збройних Сил України»;</w:t>
      </w:r>
    </w:p>
    <w:p w:rsidR="00FD7DA6" w:rsidRPr="00FD7DA6" w:rsidRDefault="00FD7DA6" w:rsidP="00FD7DA6">
      <w:pPr>
        <w:pStyle w:val="ae"/>
        <w:numPr>
          <w:ilvl w:val="0"/>
          <w:numId w:val="32"/>
        </w:numPr>
        <w:tabs>
          <w:tab w:val="left" w:pos="709"/>
          <w:tab w:val="left" w:pos="851"/>
          <w:tab w:val="left" w:pos="993"/>
        </w:tabs>
        <w:snapToGrid w:val="0"/>
        <w:ind w:left="0" w:firstLine="397"/>
        <w:rPr>
          <w:rFonts w:cs="Times New Roman"/>
          <w:sz w:val="28"/>
          <w:szCs w:val="28"/>
          <w:lang w:val="uk-UA" w:bidi="uk-UA"/>
        </w:rPr>
      </w:pPr>
      <w:r w:rsidRPr="00FD7DA6">
        <w:rPr>
          <w:rFonts w:cs="Times New Roman"/>
          <w:sz w:val="28"/>
          <w:szCs w:val="28"/>
          <w:lang w:val="uk-UA" w:bidi="uk-UA"/>
        </w:rPr>
        <w:t xml:space="preserve">до Дня української хустки учні та працівники ліцею долучились до </w:t>
      </w:r>
      <w:proofErr w:type="spellStart"/>
      <w:r w:rsidRPr="00FD7DA6">
        <w:rPr>
          <w:rFonts w:cs="Times New Roman"/>
          <w:sz w:val="28"/>
          <w:szCs w:val="28"/>
          <w:lang w:val="uk-UA" w:bidi="uk-UA"/>
        </w:rPr>
        <w:t>флешмобу</w:t>
      </w:r>
      <w:proofErr w:type="spellEnd"/>
      <w:r w:rsidRPr="00FD7DA6">
        <w:rPr>
          <w:rFonts w:cs="Times New Roman"/>
          <w:sz w:val="28"/>
          <w:szCs w:val="28"/>
          <w:lang w:val="uk-UA" w:bidi="uk-UA"/>
        </w:rPr>
        <w:t xml:space="preserve"> «</w:t>
      </w:r>
      <w:r w:rsidR="00290B9B">
        <w:rPr>
          <w:rFonts w:cs="Times New Roman"/>
          <w:sz w:val="28"/>
          <w:szCs w:val="28"/>
          <w:lang w:val="uk-UA" w:bidi="uk-UA"/>
        </w:rPr>
        <w:t>Українська хустка-</w:t>
      </w:r>
      <w:r w:rsidRPr="00FD7DA6">
        <w:rPr>
          <w:rFonts w:cs="Times New Roman"/>
          <w:sz w:val="28"/>
          <w:szCs w:val="28"/>
          <w:lang w:val="uk-UA" w:bidi="uk-UA"/>
        </w:rPr>
        <w:t>оберіг»;</w:t>
      </w:r>
    </w:p>
    <w:p w:rsidR="00FD7DA6" w:rsidRPr="00FD7DA6" w:rsidRDefault="00FD7DA6" w:rsidP="00FD7DA6">
      <w:pPr>
        <w:pStyle w:val="ae"/>
        <w:numPr>
          <w:ilvl w:val="0"/>
          <w:numId w:val="32"/>
        </w:numPr>
        <w:tabs>
          <w:tab w:val="left" w:pos="709"/>
          <w:tab w:val="left" w:pos="851"/>
          <w:tab w:val="left" w:pos="993"/>
        </w:tabs>
        <w:snapToGrid w:val="0"/>
        <w:ind w:left="0" w:firstLine="397"/>
        <w:rPr>
          <w:rFonts w:cs="Times New Roman"/>
          <w:sz w:val="28"/>
          <w:szCs w:val="28"/>
          <w:lang w:val="uk-UA" w:bidi="uk-UA"/>
        </w:rPr>
      </w:pPr>
      <w:r w:rsidRPr="00FD7DA6">
        <w:rPr>
          <w:rFonts w:cs="Times New Roman"/>
          <w:sz w:val="28"/>
          <w:szCs w:val="28"/>
          <w:lang w:val="uk-UA" w:bidi="uk-UA"/>
        </w:rPr>
        <w:t xml:space="preserve">до Дня учасників ліквідації наслідків аварії на Чорнобильській АЕС: урок пам’яті «Чорнобиль не має минулого і часу», перегляд </w:t>
      </w:r>
      <w:proofErr w:type="spellStart"/>
      <w:r w:rsidRPr="00FD7DA6">
        <w:rPr>
          <w:rFonts w:cs="Times New Roman"/>
          <w:sz w:val="28"/>
          <w:szCs w:val="28"/>
          <w:lang w:val="uk-UA" w:bidi="uk-UA"/>
        </w:rPr>
        <w:t>відеопрезентації</w:t>
      </w:r>
      <w:proofErr w:type="spellEnd"/>
      <w:r w:rsidRPr="00FD7DA6">
        <w:rPr>
          <w:rFonts w:cs="Times New Roman"/>
          <w:sz w:val="28"/>
          <w:szCs w:val="28"/>
          <w:lang w:val="uk-UA" w:bidi="uk-UA"/>
        </w:rPr>
        <w:t xml:space="preserve"> «Ті,що </w:t>
      </w:r>
      <w:r w:rsidRPr="00FD7DA6">
        <w:rPr>
          <w:rFonts w:cs="Times New Roman"/>
          <w:sz w:val="28"/>
          <w:szCs w:val="28"/>
          <w:lang w:val="uk-UA" w:bidi="uk-UA"/>
        </w:rPr>
        <w:lastRenderedPageBreak/>
        <w:t>ввійшли в полум’я»;</w:t>
      </w:r>
    </w:p>
    <w:p w:rsidR="00FD7DA6" w:rsidRPr="00FD7DA6" w:rsidRDefault="00FD7DA6" w:rsidP="00FD7DA6">
      <w:pPr>
        <w:pStyle w:val="ae"/>
        <w:numPr>
          <w:ilvl w:val="0"/>
          <w:numId w:val="32"/>
        </w:numPr>
        <w:tabs>
          <w:tab w:val="left" w:pos="709"/>
          <w:tab w:val="left" w:pos="851"/>
          <w:tab w:val="left" w:pos="993"/>
        </w:tabs>
        <w:snapToGrid w:val="0"/>
        <w:ind w:left="0" w:firstLine="397"/>
        <w:rPr>
          <w:rFonts w:cs="Times New Roman"/>
          <w:sz w:val="28"/>
          <w:szCs w:val="28"/>
          <w:lang w:val="uk-UA"/>
        </w:rPr>
      </w:pPr>
      <w:r w:rsidRPr="00FD7DA6">
        <w:rPr>
          <w:rFonts w:cs="Times New Roman"/>
          <w:sz w:val="28"/>
          <w:szCs w:val="28"/>
          <w:lang w:val="uk-UA"/>
        </w:rPr>
        <w:t xml:space="preserve">до Дня Соборності України: цикл виховних бесід «Україна – єдина соборна держава», перегляд відеороликів «Українська революція 1917-1921 років. Як утворилася держава?», вікторина «З Україною в серці», </w:t>
      </w:r>
      <w:proofErr w:type="spellStart"/>
      <w:r w:rsidRPr="00FD7DA6">
        <w:rPr>
          <w:rFonts w:cs="Times New Roman"/>
          <w:sz w:val="28"/>
          <w:szCs w:val="28"/>
          <w:lang w:val="uk-UA"/>
        </w:rPr>
        <w:t>лепбук</w:t>
      </w:r>
      <w:proofErr w:type="spellEnd"/>
      <w:r w:rsidRPr="00FD7DA6">
        <w:rPr>
          <w:rFonts w:cs="Times New Roman"/>
          <w:sz w:val="28"/>
          <w:szCs w:val="28"/>
          <w:lang w:val="uk-UA"/>
        </w:rPr>
        <w:t xml:space="preserve"> «Соборність – це єдність і злагода»;</w:t>
      </w:r>
    </w:p>
    <w:p w:rsidR="00FD7DA6" w:rsidRPr="00FD7DA6" w:rsidRDefault="00FD7DA6" w:rsidP="00FD7DA6">
      <w:pPr>
        <w:pStyle w:val="ae"/>
        <w:numPr>
          <w:ilvl w:val="0"/>
          <w:numId w:val="32"/>
        </w:numPr>
        <w:tabs>
          <w:tab w:val="left" w:pos="709"/>
          <w:tab w:val="left" w:pos="851"/>
          <w:tab w:val="left" w:pos="993"/>
        </w:tabs>
        <w:snapToGrid w:val="0"/>
        <w:ind w:left="0" w:firstLine="397"/>
        <w:rPr>
          <w:rFonts w:cs="Times New Roman"/>
          <w:sz w:val="28"/>
          <w:szCs w:val="28"/>
          <w:lang w:val="uk-UA"/>
        </w:rPr>
      </w:pPr>
      <w:r w:rsidRPr="00FD7DA6">
        <w:rPr>
          <w:rFonts w:cs="Times New Roman"/>
          <w:sz w:val="28"/>
          <w:szCs w:val="28"/>
          <w:lang w:val="uk-UA"/>
        </w:rPr>
        <w:t>до Дня пам’яті жертв Голокосту: години спілкування «Голокост – лихо століття», акція «Метелики пам’яті», відеоролик «Трагедія Голокосту: історія долі»;</w:t>
      </w:r>
    </w:p>
    <w:p w:rsidR="00FD7DA6" w:rsidRPr="00FD7DA6" w:rsidRDefault="00FD7DA6" w:rsidP="00FD7DA6">
      <w:pPr>
        <w:pStyle w:val="ae"/>
        <w:numPr>
          <w:ilvl w:val="0"/>
          <w:numId w:val="32"/>
        </w:numPr>
        <w:tabs>
          <w:tab w:val="left" w:pos="709"/>
          <w:tab w:val="left" w:pos="851"/>
          <w:tab w:val="left" w:pos="993"/>
        </w:tabs>
        <w:snapToGrid w:val="0"/>
        <w:ind w:left="0" w:firstLine="397"/>
        <w:rPr>
          <w:rFonts w:cs="Times New Roman"/>
          <w:sz w:val="28"/>
          <w:szCs w:val="28"/>
          <w:lang w:val="uk-UA"/>
        </w:rPr>
      </w:pPr>
      <w:r w:rsidRPr="00FD7DA6">
        <w:rPr>
          <w:rFonts w:cs="Times New Roman"/>
          <w:sz w:val="28"/>
          <w:szCs w:val="28"/>
          <w:lang w:val="uk-UA"/>
        </w:rPr>
        <w:t xml:space="preserve">до Дня пам’яті Героїв </w:t>
      </w:r>
      <w:proofErr w:type="spellStart"/>
      <w:r w:rsidRPr="00FD7DA6">
        <w:rPr>
          <w:rFonts w:cs="Times New Roman"/>
          <w:sz w:val="28"/>
          <w:szCs w:val="28"/>
          <w:lang w:val="uk-UA"/>
        </w:rPr>
        <w:t>Крут</w:t>
      </w:r>
      <w:proofErr w:type="spellEnd"/>
      <w:r w:rsidRPr="00FD7DA6">
        <w:rPr>
          <w:rFonts w:cs="Times New Roman"/>
          <w:sz w:val="28"/>
          <w:szCs w:val="28"/>
          <w:lang w:val="uk-UA"/>
        </w:rPr>
        <w:t xml:space="preserve">: перегляд презентацій «День в історії. Бій під </w:t>
      </w:r>
      <w:proofErr w:type="spellStart"/>
      <w:r w:rsidRPr="00FD7DA6">
        <w:rPr>
          <w:rFonts w:cs="Times New Roman"/>
          <w:sz w:val="28"/>
          <w:szCs w:val="28"/>
          <w:lang w:val="uk-UA"/>
        </w:rPr>
        <w:t>Крутами</w:t>
      </w:r>
      <w:proofErr w:type="spellEnd"/>
      <w:r w:rsidRPr="00FD7DA6">
        <w:rPr>
          <w:rFonts w:cs="Times New Roman"/>
          <w:sz w:val="28"/>
          <w:szCs w:val="28"/>
          <w:lang w:val="uk-UA"/>
        </w:rPr>
        <w:t>», «Крути: подвиг і трагедія», перегляд документального фільму  «Крути 1918», оформлення тематично-оглядової виставки «На Аскольдовій могилі український цвіт…».</w:t>
      </w:r>
    </w:p>
    <w:p w:rsidR="00FD7DA6" w:rsidRPr="00FD7DA6" w:rsidRDefault="00FD7DA6" w:rsidP="00FD7DA6">
      <w:pPr>
        <w:pStyle w:val="a8"/>
        <w:numPr>
          <w:ilvl w:val="0"/>
          <w:numId w:val="32"/>
        </w:numPr>
        <w:spacing w:after="0" w:line="240" w:lineRule="auto"/>
        <w:ind w:left="0" w:firstLine="397"/>
        <w:jc w:val="both"/>
        <w:rPr>
          <w:rFonts w:ascii="Times New Roman" w:hAnsi="Times New Roman"/>
          <w:sz w:val="28"/>
          <w:szCs w:val="28"/>
          <w:lang w:val="uk-UA"/>
        </w:rPr>
      </w:pPr>
      <w:r w:rsidRPr="00FD7DA6">
        <w:rPr>
          <w:rFonts w:ascii="Times New Roman" w:hAnsi="Times New Roman"/>
          <w:sz w:val="28"/>
          <w:szCs w:val="28"/>
          <w:lang w:val="uk-UA"/>
        </w:rPr>
        <w:t>до Дня визволення України від фашистських загарбників: година пам’яті «Спалена, але не скорена», перегляд відео «Стежками Перемоги»;</w:t>
      </w:r>
    </w:p>
    <w:p w:rsidR="00FD7DA6" w:rsidRPr="00FD7DA6" w:rsidRDefault="00FD7DA6" w:rsidP="00FD7DA6">
      <w:pPr>
        <w:pStyle w:val="ae"/>
        <w:numPr>
          <w:ilvl w:val="0"/>
          <w:numId w:val="32"/>
        </w:numPr>
        <w:tabs>
          <w:tab w:val="left" w:pos="709"/>
          <w:tab w:val="left" w:pos="851"/>
          <w:tab w:val="left" w:pos="993"/>
        </w:tabs>
        <w:snapToGrid w:val="0"/>
        <w:ind w:left="0" w:firstLine="397"/>
        <w:rPr>
          <w:rFonts w:cs="Times New Roman"/>
          <w:sz w:val="28"/>
          <w:szCs w:val="28"/>
          <w:lang w:val="uk-UA"/>
        </w:rPr>
      </w:pPr>
      <w:r w:rsidRPr="00FD7DA6">
        <w:rPr>
          <w:rFonts w:cs="Times New Roman"/>
          <w:sz w:val="28"/>
          <w:szCs w:val="28"/>
          <w:lang w:val="uk-UA"/>
        </w:rPr>
        <w:t xml:space="preserve">до Дня Небесної сотні пройшли тематичні уроки пам'яті «Герої сьогодення», акція «Ангели пам’яті», </w:t>
      </w:r>
      <w:r w:rsidRPr="00FD7DA6">
        <w:rPr>
          <w:rFonts w:eastAsia="Batang" w:cs="Times New Roman"/>
          <w:sz w:val="28"/>
          <w:szCs w:val="28"/>
          <w:lang w:val="uk-UA" w:eastAsia="ru-RU"/>
        </w:rPr>
        <w:t xml:space="preserve">перегляд тематичного фільму «Ангели майдану» </w:t>
      </w:r>
      <w:r w:rsidRPr="00FD7DA6">
        <w:rPr>
          <w:rFonts w:cs="Times New Roman"/>
          <w:sz w:val="28"/>
          <w:szCs w:val="28"/>
          <w:lang w:val="uk-UA"/>
        </w:rPr>
        <w:t>присвячені подвигу українських героїв, які віддали своє життя під час Революції гідності;</w:t>
      </w:r>
    </w:p>
    <w:p w:rsidR="00FD7DA6" w:rsidRPr="00FD7DA6" w:rsidRDefault="00FD7DA6" w:rsidP="00FD7DA6">
      <w:pPr>
        <w:pStyle w:val="ae"/>
        <w:numPr>
          <w:ilvl w:val="0"/>
          <w:numId w:val="32"/>
        </w:numPr>
        <w:tabs>
          <w:tab w:val="left" w:pos="709"/>
          <w:tab w:val="left" w:pos="851"/>
          <w:tab w:val="left" w:pos="993"/>
        </w:tabs>
        <w:snapToGrid w:val="0"/>
        <w:ind w:left="0" w:firstLine="397"/>
        <w:rPr>
          <w:rFonts w:cs="Times New Roman"/>
          <w:sz w:val="28"/>
          <w:szCs w:val="28"/>
          <w:lang w:val="uk-UA" w:bidi="uk-UA"/>
        </w:rPr>
      </w:pPr>
      <w:r w:rsidRPr="00FD7DA6">
        <w:rPr>
          <w:rFonts w:cs="Times New Roman"/>
          <w:sz w:val="28"/>
          <w:szCs w:val="28"/>
          <w:lang w:val="uk-UA" w:bidi="uk-UA"/>
        </w:rPr>
        <w:t xml:space="preserve">до Міжнародного дня рідної мови було проведено </w:t>
      </w:r>
      <w:proofErr w:type="spellStart"/>
      <w:r w:rsidRPr="00FD7DA6">
        <w:rPr>
          <w:rFonts w:cs="Times New Roman"/>
          <w:sz w:val="28"/>
          <w:szCs w:val="28"/>
          <w:lang w:val="uk-UA" w:bidi="uk-UA"/>
        </w:rPr>
        <w:t>флешмоб</w:t>
      </w:r>
      <w:proofErr w:type="spellEnd"/>
      <w:r w:rsidRPr="00FD7DA6">
        <w:rPr>
          <w:rFonts w:cs="Times New Roman"/>
          <w:sz w:val="28"/>
          <w:szCs w:val="28"/>
          <w:lang w:val="uk-UA" w:bidi="uk-UA"/>
        </w:rPr>
        <w:t xml:space="preserve"> «</w:t>
      </w:r>
      <w:r w:rsidRPr="00FD7DA6">
        <w:rPr>
          <w:rFonts w:eastAsia="Batang" w:cs="Times New Roman"/>
          <w:sz w:val="28"/>
          <w:szCs w:val="28"/>
          <w:lang w:val="uk-UA"/>
        </w:rPr>
        <w:t>Мова - наша зброя</w:t>
      </w:r>
      <w:r w:rsidRPr="00FD7DA6">
        <w:rPr>
          <w:rFonts w:cs="Times New Roman"/>
          <w:sz w:val="28"/>
          <w:szCs w:val="28"/>
          <w:lang w:val="uk-UA" w:bidi="uk-UA"/>
        </w:rPr>
        <w:t>»;</w:t>
      </w:r>
    </w:p>
    <w:p w:rsidR="00FD7DA6" w:rsidRPr="00FD7DA6" w:rsidRDefault="00FD7DA6" w:rsidP="00FD7DA6">
      <w:pPr>
        <w:pStyle w:val="ae"/>
        <w:numPr>
          <w:ilvl w:val="0"/>
          <w:numId w:val="32"/>
        </w:numPr>
        <w:tabs>
          <w:tab w:val="left" w:pos="709"/>
          <w:tab w:val="left" w:pos="851"/>
          <w:tab w:val="left" w:pos="993"/>
        </w:tabs>
        <w:snapToGrid w:val="0"/>
        <w:ind w:left="0" w:firstLine="397"/>
        <w:rPr>
          <w:rFonts w:cs="Times New Roman"/>
          <w:sz w:val="28"/>
          <w:szCs w:val="28"/>
          <w:lang w:val="uk-UA"/>
        </w:rPr>
      </w:pPr>
      <w:r w:rsidRPr="00FD7DA6">
        <w:rPr>
          <w:rFonts w:cs="Times New Roman"/>
          <w:sz w:val="28"/>
          <w:szCs w:val="28"/>
          <w:lang w:val="uk-UA" w:bidi="uk-UA"/>
        </w:rPr>
        <w:t>д</w:t>
      </w:r>
      <w:r w:rsidRPr="00FD7DA6">
        <w:rPr>
          <w:rFonts w:cs="Times New Roman"/>
          <w:sz w:val="28"/>
          <w:szCs w:val="28"/>
          <w:lang w:val="uk-UA"/>
        </w:rPr>
        <w:t>о роковин Чорнобильської катастрофи учні взяли участь у вікторині «Чорнобильська катастрофа: вчора, сьогодні, завтра», переглянули документальний фільм «Чорнобильська трагедія – біль України», урок пам’яті «Подвиг ліквідаторів наслідків аварії на ЧАЕС»,</w:t>
      </w:r>
      <w:r w:rsidR="00EA47F4">
        <w:rPr>
          <w:rFonts w:cs="Times New Roman"/>
          <w:sz w:val="28"/>
          <w:szCs w:val="28"/>
          <w:lang w:val="uk-UA"/>
        </w:rPr>
        <w:t xml:space="preserve"> </w:t>
      </w:r>
      <w:r w:rsidRPr="00FD7DA6">
        <w:rPr>
          <w:rFonts w:cs="Times New Roman"/>
          <w:sz w:val="28"/>
          <w:szCs w:val="28"/>
          <w:lang w:val="uk-UA"/>
        </w:rPr>
        <w:t>години спілкування «Гірчить Чорнобиль, крізь роки»</w:t>
      </w:r>
      <w:r w:rsidR="00EA47F4">
        <w:rPr>
          <w:rFonts w:cs="Times New Roman"/>
          <w:sz w:val="28"/>
          <w:szCs w:val="28"/>
          <w:lang w:val="uk-UA"/>
        </w:rPr>
        <w:t>;</w:t>
      </w:r>
    </w:p>
    <w:p w:rsidR="00FD7DA6" w:rsidRPr="00FD7DA6" w:rsidRDefault="00FD7DA6" w:rsidP="00FD7DA6">
      <w:pPr>
        <w:pStyle w:val="ae"/>
        <w:numPr>
          <w:ilvl w:val="0"/>
          <w:numId w:val="32"/>
        </w:numPr>
        <w:tabs>
          <w:tab w:val="left" w:pos="709"/>
          <w:tab w:val="left" w:pos="851"/>
          <w:tab w:val="left" w:pos="993"/>
        </w:tabs>
        <w:snapToGrid w:val="0"/>
        <w:ind w:left="0" w:firstLine="397"/>
        <w:rPr>
          <w:rFonts w:cs="Times New Roman"/>
          <w:sz w:val="28"/>
          <w:szCs w:val="28"/>
          <w:lang w:val="uk-UA"/>
        </w:rPr>
      </w:pPr>
      <w:r w:rsidRPr="00FD7DA6">
        <w:rPr>
          <w:rFonts w:cs="Times New Roman"/>
          <w:sz w:val="28"/>
          <w:szCs w:val="28"/>
          <w:lang w:val="uk-UA"/>
        </w:rPr>
        <w:t>до Дня Європи: бесіди: «</w:t>
      </w:r>
      <w:r w:rsidR="00EA47F4">
        <w:rPr>
          <w:rFonts w:cs="Times New Roman"/>
          <w:sz w:val="28"/>
          <w:szCs w:val="28"/>
          <w:lang w:val="uk-UA"/>
        </w:rPr>
        <w:t>Україна –</w:t>
      </w:r>
      <w:r w:rsidRPr="00FD7DA6">
        <w:rPr>
          <w:rFonts w:cs="Times New Roman"/>
          <w:sz w:val="28"/>
          <w:szCs w:val="28"/>
          <w:lang w:val="uk-UA"/>
        </w:rPr>
        <w:t xml:space="preserve"> це Європа», «Що для мене означає бути громадянином європейської держави?»; вікторини «Вікно у світ європейської культури», </w:t>
      </w:r>
      <w:proofErr w:type="spellStart"/>
      <w:r w:rsidRPr="00FD7DA6">
        <w:rPr>
          <w:rFonts w:cs="Times New Roman"/>
          <w:sz w:val="28"/>
          <w:szCs w:val="28"/>
          <w:lang w:val="uk-UA"/>
        </w:rPr>
        <w:t>урок-квест</w:t>
      </w:r>
      <w:proofErr w:type="spellEnd"/>
      <w:r w:rsidRPr="00FD7DA6">
        <w:rPr>
          <w:rFonts w:cs="Times New Roman"/>
          <w:sz w:val="28"/>
          <w:szCs w:val="28"/>
          <w:lang w:val="uk-UA"/>
        </w:rPr>
        <w:t xml:space="preserve"> «Пізнаємо Європу».</w:t>
      </w:r>
    </w:p>
    <w:p w:rsidR="00FD7DA6" w:rsidRPr="00FD7DA6" w:rsidRDefault="00FD7DA6" w:rsidP="00FD7DA6">
      <w:pPr>
        <w:pStyle w:val="ae"/>
        <w:numPr>
          <w:ilvl w:val="0"/>
          <w:numId w:val="32"/>
        </w:numPr>
        <w:tabs>
          <w:tab w:val="left" w:pos="709"/>
          <w:tab w:val="left" w:pos="851"/>
          <w:tab w:val="left" w:pos="993"/>
        </w:tabs>
        <w:snapToGrid w:val="0"/>
        <w:ind w:left="0" w:firstLine="397"/>
        <w:rPr>
          <w:rFonts w:cs="Times New Roman"/>
          <w:sz w:val="28"/>
          <w:szCs w:val="28"/>
          <w:lang w:val="uk-UA"/>
        </w:rPr>
      </w:pPr>
      <w:r w:rsidRPr="00FD7DA6">
        <w:rPr>
          <w:rFonts w:cs="Times New Roman"/>
          <w:sz w:val="28"/>
          <w:szCs w:val="28"/>
          <w:lang w:val="uk-UA"/>
        </w:rPr>
        <w:t xml:space="preserve">до Дня вишиванки: </w:t>
      </w:r>
      <w:proofErr w:type="spellStart"/>
      <w:r w:rsidRPr="00FD7DA6">
        <w:rPr>
          <w:rFonts w:cs="Times New Roman"/>
          <w:sz w:val="28"/>
          <w:szCs w:val="28"/>
          <w:lang w:val="uk-UA"/>
        </w:rPr>
        <w:t>флешмоб</w:t>
      </w:r>
      <w:proofErr w:type="spellEnd"/>
      <w:r w:rsidRPr="00FD7DA6">
        <w:rPr>
          <w:rFonts w:cs="Times New Roman"/>
          <w:sz w:val="28"/>
          <w:szCs w:val="28"/>
          <w:lang w:val="uk-UA"/>
        </w:rPr>
        <w:t xml:space="preserve"> «Вишиванка </w:t>
      </w:r>
      <w:r w:rsidR="00EA47F4">
        <w:rPr>
          <w:rFonts w:cs="Times New Roman"/>
          <w:sz w:val="28"/>
          <w:szCs w:val="28"/>
          <w:lang w:val="uk-UA"/>
        </w:rPr>
        <w:t xml:space="preserve">- твій генетичний код», </w:t>
      </w:r>
      <w:proofErr w:type="spellStart"/>
      <w:r w:rsidR="00EA47F4">
        <w:rPr>
          <w:rFonts w:cs="Times New Roman"/>
          <w:sz w:val="28"/>
          <w:szCs w:val="28"/>
          <w:lang w:val="uk-UA"/>
        </w:rPr>
        <w:t>квест</w:t>
      </w:r>
      <w:proofErr w:type="spellEnd"/>
      <w:r w:rsidR="00EA47F4">
        <w:rPr>
          <w:rFonts w:cs="Times New Roman"/>
          <w:sz w:val="28"/>
          <w:szCs w:val="28"/>
          <w:lang w:val="uk-UA"/>
        </w:rPr>
        <w:t xml:space="preserve"> «</w:t>
      </w:r>
      <w:r w:rsidRPr="00FD7DA6">
        <w:rPr>
          <w:rFonts w:cs="Times New Roman"/>
          <w:sz w:val="28"/>
          <w:szCs w:val="28"/>
          <w:lang w:val="uk-UA"/>
        </w:rPr>
        <w:t>Вишиванка</w:t>
      </w:r>
      <w:r w:rsidR="00EA47F4">
        <w:rPr>
          <w:rFonts w:cs="Times New Roman"/>
          <w:sz w:val="28"/>
          <w:szCs w:val="28"/>
          <w:lang w:val="uk-UA"/>
        </w:rPr>
        <w:t xml:space="preserve"> –</w:t>
      </w:r>
      <w:r w:rsidRPr="00FD7DA6">
        <w:rPr>
          <w:rFonts w:cs="Times New Roman"/>
          <w:sz w:val="28"/>
          <w:szCs w:val="28"/>
          <w:lang w:val="uk-UA"/>
        </w:rPr>
        <w:t xml:space="preserve"> символ</w:t>
      </w:r>
      <w:r w:rsidR="00EA47F4">
        <w:rPr>
          <w:rFonts w:cs="Times New Roman"/>
          <w:sz w:val="28"/>
          <w:szCs w:val="28"/>
          <w:lang w:val="uk-UA"/>
        </w:rPr>
        <w:t xml:space="preserve"> </w:t>
      </w:r>
      <w:r w:rsidRPr="00FD7DA6">
        <w:rPr>
          <w:rFonts w:cs="Times New Roman"/>
          <w:sz w:val="28"/>
          <w:szCs w:val="28"/>
          <w:lang w:val="uk-UA"/>
        </w:rPr>
        <w:t xml:space="preserve"> України», години спілкування: «Вишиванка-націонал</w:t>
      </w:r>
      <w:r w:rsidR="00EA47F4">
        <w:rPr>
          <w:rFonts w:cs="Times New Roman"/>
          <w:sz w:val="28"/>
          <w:szCs w:val="28"/>
          <w:lang w:val="uk-UA"/>
        </w:rPr>
        <w:t xml:space="preserve">ьна святиня», «День вишиванки </w:t>
      </w:r>
      <w:r w:rsidRPr="00FD7DA6">
        <w:rPr>
          <w:rFonts w:cs="Times New Roman"/>
          <w:sz w:val="28"/>
          <w:szCs w:val="28"/>
          <w:lang w:val="uk-UA"/>
        </w:rPr>
        <w:t>єднає українців».</w:t>
      </w:r>
    </w:p>
    <w:p w:rsidR="00FD7DA6" w:rsidRPr="00FD7DA6" w:rsidRDefault="00FD7DA6" w:rsidP="00FD7DA6">
      <w:pPr>
        <w:pStyle w:val="ae"/>
        <w:numPr>
          <w:ilvl w:val="0"/>
          <w:numId w:val="32"/>
        </w:numPr>
        <w:tabs>
          <w:tab w:val="left" w:pos="709"/>
          <w:tab w:val="left" w:pos="851"/>
          <w:tab w:val="left" w:pos="993"/>
        </w:tabs>
        <w:snapToGrid w:val="0"/>
        <w:ind w:left="0" w:firstLine="397"/>
        <w:rPr>
          <w:rFonts w:cs="Times New Roman"/>
          <w:sz w:val="28"/>
          <w:szCs w:val="28"/>
          <w:lang w:val="uk-UA"/>
        </w:rPr>
      </w:pPr>
      <w:r w:rsidRPr="00FD7DA6">
        <w:rPr>
          <w:rFonts w:cs="Times New Roman"/>
          <w:sz w:val="28"/>
          <w:szCs w:val="28"/>
          <w:lang w:val="uk-UA"/>
        </w:rPr>
        <w:t>до Дня пам’яті та перемоги над нацизмом у Другій світовій війні: акція «Маки пам’яті», уроки пам’яті: «Стежками пам’яті людської», «Ми пам’ятаємо своїх героїв», години спілкування: «Не загасити пам’яті вогонь…», «Пам’ятаємо минуле заради майбутнього»;</w:t>
      </w:r>
    </w:p>
    <w:p w:rsidR="00FD7DA6" w:rsidRPr="00FD7DA6" w:rsidRDefault="00FD7DA6" w:rsidP="00FD7DA6">
      <w:pPr>
        <w:pStyle w:val="ae"/>
        <w:numPr>
          <w:ilvl w:val="0"/>
          <w:numId w:val="32"/>
        </w:numPr>
        <w:tabs>
          <w:tab w:val="left" w:pos="709"/>
          <w:tab w:val="left" w:pos="851"/>
          <w:tab w:val="left" w:pos="993"/>
        </w:tabs>
        <w:snapToGrid w:val="0"/>
        <w:ind w:left="0" w:firstLine="397"/>
        <w:rPr>
          <w:rFonts w:cs="Times New Roman"/>
          <w:sz w:val="28"/>
          <w:szCs w:val="28"/>
          <w:lang w:val="uk-UA"/>
        </w:rPr>
      </w:pPr>
      <w:r w:rsidRPr="00FD7DA6">
        <w:rPr>
          <w:rFonts w:cs="Times New Roman"/>
          <w:sz w:val="28"/>
          <w:szCs w:val="28"/>
          <w:lang w:val="uk-UA" w:bidi="uk-UA"/>
        </w:rPr>
        <w:t xml:space="preserve">до </w:t>
      </w:r>
      <w:r w:rsidRPr="00FD7DA6">
        <w:rPr>
          <w:rFonts w:cs="Times New Roman"/>
          <w:sz w:val="28"/>
          <w:szCs w:val="28"/>
          <w:lang w:val="uk-UA"/>
        </w:rPr>
        <w:t>Дня Героїв проведені інформаційні хвилинки «Ми пам’ятаємо відвагу захисників і захисниць», урок мужності «Герої нескореної країни».</w:t>
      </w:r>
    </w:p>
    <w:p w:rsidR="00FD7DA6" w:rsidRPr="00FD7DA6" w:rsidRDefault="00FD7DA6" w:rsidP="007407F3">
      <w:pPr>
        <w:spacing w:after="0" w:line="240" w:lineRule="auto"/>
        <w:ind w:firstLine="709"/>
        <w:jc w:val="both"/>
        <w:rPr>
          <w:rFonts w:ascii="Times New Roman" w:hAnsi="Times New Roman" w:cs="Times New Roman"/>
          <w:bCs/>
          <w:sz w:val="28"/>
          <w:szCs w:val="28"/>
          <w:lang w:val="uk-UA"/>
        </w:rPr>
      </w:pPr>
      <w:r w:rsidRPr="00FD7DA6">
        <w:rPr>
          <w:rFonts w:ascii="Times New Roman" w:hAnsi="Times New Roman" w:cs="Times New Roman"/>
          <w:sz w:val="28"/>
          <w:szCs w:val="28"/>
          <w:lang w:val="uk-UA"/>
        </w:rPr>
        <w:t xml:space="preserve">Згідно наказу </w:t>
      </w:r>
      <w:r w:rsidRPr="00FD7DA6">
        <w:rPr>
          <w:rFonts w:ascii="Times New Roman" w:eastAsia="Times New Roman" w:hAnsi="Times New Roman" w:cs="Times New Roman"/>
          <w:sz w:val="28"/>
          <w:szCs w:val="28"/>
          <w:lang w:val="uk-UA"/>
        </w:rPr>
        <w:t xml:space="preserve">Міністерства освіти «Деякі питання реагування на випадки </w:t>
      </w:r>
      <w:proofErr w:type="spellStart"/>
      <w:r w:rsidRPr="00FD7DA6">
        <w:rPr>
          <w:rFonts w:ascii="Times New Roman" w:eastAsia="Times New Roman" w:hAnsi="Times New Roman" w:cs="Times New Roman"/>
          <w:sz w:val="28"/>
          <w:szCs w:val="28"/>
          <w:lang w:val="uk-UA"/>
        </w:rPr>
        <w:t>булінгу</w:t>
      </w:r>
      <w:proofErr w:type="spellEnd"/>
      <w:r w:rsidRPr="00FD7DA6">
        <w:rPr>
          <w:rFonts w:ascii="Times New Roman" w:eastAsia="Times New Roman" w:hAnsi="Times New Roman" w:cs="Times New Roman"/>
          <w:sz w:val="28"/>
          <w:szCs w:val="28"/>
          <w:lang w:val="uk-UA"/>
        </w:rPr>
        <w:t xml:space="preserve"> та застосування заходів виховного впливу в закладах освіти» від 28.12.2019 № 1646 в ліцеї </w:t>
      </w:r>
      <w:r w:rsidRPr="00FD7DA6">
        <w:rPr>
          <w:rFonts w:ascii="Times New Roman" w:hAnsi="Times New Roman" w:cs="Times New Roman"/>
          <w:sz w:val="28"/>
          <w:szCs w:val="28"/>
          <w:lang w:val="uk-UA"/>
        </w:rPr>
        <w:t xml:space="preserve">розроблений План заходів, спрямованих на запобігання та протидію </w:t>
      </w:r>
      <w:proofErr w:type="spellStart"/>
      <w:r w:rsidRPr="00FD7DA6">
        <w:rPr>
          <w:rFonts w:ascii="Times New Roman" w:hAnsi="Times New Roman" w:cs="Times New Roman"/>
          <w:sz w:val="28"/>
          <w:szCs w:val="28"/>
          <w:lang w:val="uk-UA"/>
        </w:rPr>
        <w:t>булінгу</w:t>
      </w:r>
      <w:proofErr w:type="spellEnd"/>
      <w:r w:rsidRPr="00FD7DA6">
        <w:rPr>
          <w:rFonts w:ascii="Times New Roman" w:hAnsi="Times New Roman" w:cs="Times New Roman"/>
          <w:sz w:val="28"/>
          <w:szCs w:val="28"/>
          <w:lang w:val="uk-UA"/>
        </w:rPr>
        <w:t xml:space="preserve"> (цькуванню). </w:t>
      </w:r>
      <w:r w:rsidRPr="00FD7DA6">
        <w:rPr>
          <w:rFonts w:ascii="Times New Roman" w:hAnsi="Times New Roman" w:cs="Times New Roman"/>
          <w:bCs/>
          <w:sz w:val="28"/>
          <w:szCs w:val="28"/>
          <w:lang w:val="uk-UA"/>
        </w:rPr>
        <w:t xml:space="preserve">Щорічно згідно річного плану роботи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в ліцеї проходить Акція «16 днів проти насилля». </w:t>
      </w:r>
    </w:p>
    <w:p w:rsidR="00FD7DA6" w:rsidRPr="00FD7DA6" w:rsidRDefault="00FD7DA6" w:rsidP="00FD7DA6">
      <w:pPr>
        <w:spacing w:after="0" w:line="240" w:lineRule="auto"/>
        <w:ind w:firstLine="709"/>
        <w:jc w:val="both"/>
        <w:rPr>
          <w:rFonts w:ascii="Times New Roman" w:hAnsi="Times New Roman" w:cs="Times New Roman"/>
          <w:bCs/>
          <w:sz w:val="28"/>
          <w:szCs w:val="28"/>
          <w:lang w:val="uk-UA"/>
        </w:rPr>
      </w:pPr>
      <w:r w:rsidRPr="00FD7DA6">
        <w:rPr>
          <w:rFonts w:ascii="Times New Roman" w:eastAsia="Times New Roman" w:hAnsi="Times New Roman" w:cs="Times New Roman"/>
          <w:sz w:val="28"/>
          <w:szCs w:val="28"/>
          <w:lang w:val="uk-UA"/>
        </w:rPr>
        <w:lastRenderedPageBreak/>
        <w:t xml:space="preserve">З метою </w:t>
      </w:r>
      <w:r w:rsidRPr="00FD7DA6">
        <w:rPr>
          <w:rFonts w:ascii="Times New Roman" w:hAnsi="Times New Roman" w:cs="Times New Roman"/>
          <w:sz w:val="28"/>
          <w:szCs w:val="28"/>
          <w:shd w:val="clear" w:color="auto" w:fill="FFFFFF"/>
          <w:lang w:val="uk-UA"/>
        </w:rPr>
        <w:t>профілактики правопорушень в ліцеї проходи</w:t>
      </w:r>
      <w:r w:rsidR="0046322E">
        <w:rPr>
          <w:rFonts w:ascii="Times New Roman" w:hAnsi="Times New Roman" w:cs="Times New Roman"/>
          <w:sz w:val="28"/>
          <w:szCs w:val="28"/>
          <w:shd w:val="clear" w:color="auto" w:fill="FFFFFF"/>
          <w:lang w:val="uk-UA"/>
        </w:rPr>
        <w:t>в</w:t>
      </w:r>
      <w:r w:rsidRPr="00FD7DA6">
        <w:rPr>
          <w:rFonts w:ascii="Times New Roman" w:hAnsi="Times New Roman" w:cs="Times New Roman"/>
          <w:sz w:val="28"/>
          <w:szCs w:val="28"/>
          <w:shd w:val="clear" w:color="auto" w:fill="FFFFFF"/>
          <w:lang w:val="uk-UA"/>
        </w:rPr>
        <w:t xml:space="preserve"> Всеукраїнський тиждень права, години спілкування: «Правопорушення та їх наслідки», «Злочин  і покарання»,«Право і закони у моєму житті», </w:t>
      </w:r>
      <w:proofErr w:type="spellStart"/>
      <w:r w:rsidRPr="00FD7DA6">
        <w:rPr>
          <w:rFonts w:ascii="Times New Roman" w:hAnsi="Times New Roman" w:cs="Times New Roman"/>
          <w:sz w:val="28"/>
          <w:szCs w:val="28"/>
          <w:shd w:val="clear" w:color="auto" w:fill="FFFFFF"/>
          <w:lang w:val="uk-UA"/>
        </w:rPr>
        <w:t>брейн-ринг</w:t>
      </w:r>
      <w:proofErr w:type="spellEnd"/>
      <w:r w:rsidRPr="00FD7DA6">
        <w:rPr>
          <w:rFonts w:ascii="Times New Roman" w:hAnsi="Times New Roman" w:cs="Times New Roman"/>
          <w:sz w:val="28"/>
          <w:szCs w:val="28"/>
          <w:shd w:val="clear" w:color="auto" w:fill="FFFFFF"/>
          <w:lang w:val="uk-UA"/>
        </w:rPr>
        <w:t xml:space="preserve"> на тему: «Права людини: знання, захист», просвітницький тренінг «Умій сказати Ні!», виготовлення колажу «Кожна дитина має право і обов’язок».</w:t>
      </w:r>
    </w:p>
    <w:p w:rsidR="00FD7DA6" w:rsidRPr="00FD7DA6" w:rsidRDefault="00FD7DA6" w:rsidP="00FD7DA6">
      <w:pPr>
        <w:spacing w:after="0" w:line="240" w:lineRule="auto"/>
        <w:ind w:firstLine="709"/>
        <w:jc w:val="both"/>
        <w:rPr>
          <w:rFonts w:ascii="Times New Roman" w:eastAsia="Times New Roman" w:hAnsi="Times New Roman" w:cs="Times New Roman"/>
          <w:sz w:val="28"/>
          <w:szCs w:val="28"/>
          <w:lang w:val="uk-UA"/>
        </w:rPr>
      </w:pPr>
      <w:r w:rsidRPr="00FD7DA6">
        <w:rPr>
          <w:rFonts w:ascii="Times New Roman" w:hAnsi="Times New Roman" w:cs="Times New Roman"/>
          <w:bCs/>
          <w:sz w:val="28"/>
          <w:szCs w:val="28"/>
          <w:lang w:val="uk-UA"/>
        </w:rPr>
        <w:t xml:space="preserve">В коридорах освітнього закладу розміщено інформаційні матеріали про причини виникнення </w:t>
      </w:r>
      <w:proofErr w:type="spellStart"/>
      <w:r w:rsidRPr="00FD7DA6">
        <w:rPr>
          <w:rFonts w:ascii="Times New Roman" w:hAnsi="Times New Roman" w:cs="Times New Roman"/>
          <w:bCs/>
          <w:sz w:val="28"/>
          <w:szCs w:val="28"/>
          <w:lang w:val="uk-UA"/>
        </w:rPr>
        <w:t>булінгу</w:t>
      </w:r>
      <w:proofErr w:type="spellEnd"/>
      <w:r w:rsidRPr="00FD7DA6">
        <w:rPr>
          <w:rFonts w:ascii="Times New Roman" w:hAnsi="Times New Roman" w:cs="Times New Roman"/>
          <w:bCs/>
          <w:sz w:val="28"/>
          <w:szCs w:val="28"/>
          <w:lang w:val="uk-UA"/>
        </w:rPr>
        <w:t xml:space="preserve">, дії батьків жертви </w:t>
      </w:r>
      <w:proofErr w:type="spellStart"/>
      <w:r w:rsidRPr="00FD7DA6">
        <w:rPr>
          <w:rFonts w:ascii="Times New Roman" w:hAnsi="Times New Roman" w:cs="Times New Roman"/>
          <w:bCs/>
          <w:sz w:val="28"/>
          <w:szCs w:val="28"/>
          <w:lang w:val="uk-UA"/>
        </w:rPr>
        <w:t>булінгу</w:t>
      </w:r>
      <w:proofErr w:type="spellEnd"/>
      <w:r w:rsidRPr="00FD7DA6">
        <w:rPr>
          <w:rFonts w:ascii="Times New Roman" w:hAnsi="Times New Roman" w:cs="Times New Roman"/>
          <w:bCs/>
          <w:sz w:val="28"/>
          <w:szCs w:val="28"/>
          <w:lang w:val="uk-UA"/>
        </w:rPr>
        <w:t xml:space="preserve">, матеріали з питань рівних прав  та можливостей чоловіків та жінок, запобіганню насильства в сім’ї та запобігання торгівлі людьми,  інформація про телефони гарячої лінії. </w:t>
      </w:r>
    </w:p>
    <w:p w:rsidR="007407F3" w:rsidRDefault="00FD7DA6" w:rsidP="00FD7DA6">
      <w:pPr>
        <w:spacing w:after="0" w:line="240" w:lineRule="auto"/>
        <w:ind w:firstLine="709"/>
        <w:jc w:val="both"/>
        <w:rPr>
          <w:rFonts w:ascii="Times New Roman" w:hAnsi="Times New Roman" w:cs="Times New Roman"/>
          <w:sz w:val="28"/>
          <w:szCs w:val="28"/>
          <w:lang w:val="uk-UA"/>
        </w:rPr>
      </w:pPr>
      <w:r w:rsidRPr="00FD7DA6">
        <w:rPr>
          <w:rFonts w:ascii="Times New Roman" w:hAnsi="Times New Roman" w:cs="Times New Roman"/>
          <w:sz w:val="28"/>
          <w:szCs w:val="28"/>
          <w:lang w:val="uk-UA"/>
        </w:rPr>
        <w:t xml:space="preserve">Діяльність органів учнівського самоврядування спрямована на створення сприятливих умов повноцінного становлення особистості, її успішної інтеграції у суспільне життя, залучення до участі дітей у державно-громадському управлінні закладом на принципах прозорості і відкритості. З метою демократизації управління ліцею на початку нового 2023-2024 навчального року було проведено вибори і сформовані органи учнівського самоврядування, також було затверджено Положення про учнівське самоврядування. </w:t>
      </w:r>
    </w:p>
    <w:p w:rsidR="00FD7DA6" w:rsidRDefault="00FD7DA6" w:rsidP="00FD7DA6">
      <w:pPr>
        <w:spacing w:after="0" w:line="240" w:lineRule="auto"/>
        <w:ind w:firstLine="709"/>
        <w:jc w:val="both"/>
        <w:rPr>
          <w:rFonts w:ascii="Times New Roman" w:hAnsi="Times New Roman" w:cs="Times New Roman"/>
          <w:sz w:val="28"/>
          <w:szCs w:val="28"/>
          <w:lang w:val="uk-UA"/>
        </w:rPr>
      </w:pPr>
      <w:r w:rsidRPr="00FD7DA6">
        <w:rPr>
          <w:rFonts w:ascii="Times New Roman" w:hAnsi="Times New Roman" w:cs="Times New Roman"/>
          <w:sz w:val="28"/>
          <w:szCs w:val="28"/>
          <w:lang w:val="uk-UA"/>
        </w:rPr>
        <w:t>Учнівське самоврядування взяло участь у різноманітних заходах зокрема: до Дня довкілля  урок-гра «З турботою про довкілля та планету», урок-гра «</w:t>
      </w:r>
      <w:r w:rsidR="007407F3">
        <w:rPr>
          <w:rFonts w:ascii="Times New Roman" w:hAnsi="Times New Roman" w:cs="Times New Roman"/>
          <w:sz w:val="28"/>
          <w:szCs w:val="28"/>
          <w:lang w:val="uk-UA"/>
        </w:rPr>
        <w:t>Б</w:t>
      </w:r>
      <w:r w:rsidRPr="00FD7DA6">
        <w:rPr>
          <w:rFonts w:ascii="Times New Roman" w:hAnsi="Times New Roman" w:cs="Times New Roman"/>
          <w:sz w:val="28"/>
          <w:szCs w:val="28"/>
          <w:lang w:val="uk-UA"/>
        </w:rPr>
        <w:t>езпечний вибір: протидія шкідливим звичкам», урок-диспут  до Всесвітнього дня води «Бережемо водні ресурси», до Міжнародно</w:t>
      </w:r>
      <w:r w:rsidR="0046322E">
        <w:rPr>
          <w:rFonts w:ascii="Times New Roman" w:hAnsi="Times New Roman" w:cs="Times New Roman"/>
          <w:sz w:val="28"/>
          <w:szCs w:val="28"/>
          <w:lang w:val="uk-UA"/>
        </w:rPr>
        <w:t>го</w:t>
      </w:r>
      <w:r w:rsidRPr="00FD7DA6">
        <w:rPr>
          <w:rFonts w:ascii="Times New Roman" w:hAnsi="Times New Roman" w:cs="Times New Roman"/>
          <w:sz w:val="28"/>
          <w:szCs w:val="28"/>
          <w:lang w:val="uk-UA"/>
        </w:rPr>
        <w:t xml:space="preserve"> дня щастя «Що для вас щастя», до Всесвітнього дня дякую створення дошки вдячності, тренінг «Ми всі різні, але рівні», поширення інформаційних брошур «Стоп </w:t>
      </w:r>
      <w:proofErr w:type="spellStart"/>
      <w:r w:rsidRPr="00FD7DA6">
        <w:rPr>
          <w:rFonts w:ascii="Times New Roman" w:hAnsi="Times New Roman" w:cs="Times New Roman"/>
          <w:sz w:val="28"/>
          <w:szCs w:val="28"/>
          <w:lang w:val="uk-UA"/>
        </w:rPr>
        <w:t>булінг</w:t>
      </w:r>
      <w:proofErr w:type="spellEnd"/>
      <w:r w:rsidRPr="00FD7DA6">
        <w:rPr>
          <w:rFonts w:ascii="Times New Roman" w:hAnsi="Times New Roman" w:cs="Times New Roman"/>
          <w:sz w:val="28"/>
          <w:szCs w:val="28"/>
          <w:lang w:val="uk-UA"/>
        </w:rPr>
        <w:t>», «Толерантність», до Дня доброти урок-гра «Україна доброзичливості», свято квітів та врожаю «Дари Осені»,</w:t>
      </w:r>
      <w:r w:rsidR="007407F3">
        <w:rPr>
          <w:rFonts w:ascii="Times New Roman" w:hAnsi="Times New Roman" w:cs="Times New Roman"/>
          <w:sz w:val="28"/>
          <w:szCs w:val="28"/>
          <w:lang w:val="uk-UA"/>
        </w:rPr>
        <w:t xml:space="preserve"> </w:t>
      </w:r>
      <w:r w:rsidRPr="00FD7DA6">
        <w:rPr>
          <w:rFonts w:ascii="Times New Roman" w:hAnsi="Times New Roman" w:cs="Times New Roman"/>
          <w:sz w:val="28"/>
          <w:szCs w:val="28"/>
          <w:lang w:val="uk-UA"/>
        </w:rPr>
        <w:t>конкурс декламаторів поезій Т. Шевченка, акція «Героїв країна – моя Україна»,</w:t>
      </w:r>
      <w:r w:rsidR="007407F3">
        <w:rPr>
          <w:rFonts w:ascii="Times New Roman" w:hAnsi="Times New Roman" w:cs="Times New Roman"/>
          <w:sz w:val="28"/>
          <w:szCs w:val="28"/>
          <w:lang w:val="uk-UA"/>
        </w:rPr>
        <w:t xml:space="preserve"> </w:t>
      </w:r>
      <w:r w:rsidRPr="00FD7DA6">
        <w:rPr>
          <w:rFonts w:ascii="Times New Roman" w:hAnsi="Times New Roman" w:cs="Times New Roman"/>
          <w:sz w:val="28"/>
          <w:szCs w:val="28"/>
          <w:lang w:val="uk-UA"/>
        </w:rPr>
        <w:t xml:space="preserve">інформаційна акція «Азбука безпеки», загальношкільний </w:t>
      </w:r>
      <w:proofErr w:type="spellStart"/>
      <w:r w:rsidRPr="00FD7DA6">
        <w:rPr>
          <w:rFonts w:ascii="Times New Roman" w:hAnsi="Times New Roman" w:cs="Times New Roman"/>
          <w:sz w:val="28"/>
          <w:szCs w:val="28"/>
          <w:lang w:val="uk-UA"/>
        </w:rPr>
        <w:t>флешмоб</w:t>
      </w:r>
      <w:proofErr w:type="spellEnd"/>
      <w:r w:rsidRPr="00FD7DA6">
        <w:rPr>
          <w:rFonts w:ascii="Times New Roman" w:hAnsi="Times New Roman" w:cs="Times New Roman"/>
          <w:sz w:val="28"/>
          <w:szCs w:val="28"/>
          <w:lang w:val="uk-UA"/>
        </w:rPr>
        <w:t xml:space="preserve"> «Ми проти </w:t>
      </w:r>
      <w:proofErr w:type="spellStart"/>
      <w:r w:rsidRPr="00FD7DA6">
        <w:rPr>
          <w:rFonts w:ascii="Times New Roman" w:hAnsi="Times New Roman" w:cs="Times New Roman"/>
          <w:sz w:val="28"/>
          <w:szCs w:val="28"/>
          <w:lang w:val="uk-UA"/>
        </w:rPr>
        <w:t>булінгу</w:t>
      </w:r>
      <w:proofErr w:type="spellEnd"/>
      <w:r w:rsidRPr="00FD7DA6">
        <w:rPr>
          <w:rFonts w:ascii="Times New Roman" w:hAnsi="Times New Roman" w:cs="Times New Roman"/>
          <w:sz w:val="28"/>
          <w:szCs w:val="28"/>
          <w:lang w:val="uk-UA"/>
        </w:rPr>
        <w:t xml:space="preserve">! А ти?», створення </w:t>
      </w:r>
      <w:proofErr w:type="spellStart"/>
      <w:r w:rsidRPr="00FD7DA6">
        <w:rPr>
          <w:rFonts w:ascii="Times New Roman" w:hAnsi="Times New Roman" w:cs="Times New Roman"/>
          <w:sz w:val="28"/>
          <w:szCs w:val="28"/>
          <w:lang w:val="uk-UA"/>
        </w:rPr>
        <w:t>лепбука</w:t>
      </w:r>
      <w:proofErr w:type="spellEnd"/>
      <w:r w:rsidRPr="00FD7DA6">
        <w:rPr>
          <w:rFonts w:ascii="Times New Roman" w:hAnsi="Times New Roman" w:cs="Times New Roman"/>
          <w:sz w:val="28"/>
          <w:szCs w:val="28"/>
          <w:lang w:val="uk-UA"/>
        </w:rPr>
        <w:t xml:space="preserve"> «Професії майбутнього». Також протягом року учнівським самоврядуванням реалізовувався </w:t>
      </w:r>
      <w:proofErr w:type="spellStart"/>
      <w:r w:rsidRPr="00FD7DA6">
        <w:rPr>
          <w:rFonts w:ascii="Times New Roman" w:hAnsi="Times New Roman" w:cs="Times New Roman"/>
          <w:sz w:val="28"/>
          <w:szCs w:val="28"/>
          <w:lang w:val="uk-UA"/>
        </w:rPr>
        <w:t>проєкт</w:t>
      </w:r>
      <w:proofErr w:type="spellEnd"/>
      <w:r w:rsidRPr="00FD7DA6">
        <w:rPr>
          <w:rFonts w:ascii="Times New Roman" w:hAnsi="Times New Roman" w:cs="Times New Roman"/>
          <w:sz w:val="28"/>
          <w:szCs w:val="28"/>
          <w:lang w:val="uk-UA"/>
        </w:rPr>
        <w:t xml:space="preserve"> «Держава починається з тебе». </w:t>
      </w:r>
    </w:p>
    <w:p w:rsidR="00656FD3" w:rsidRPr="00A92C57" w:rsidRDefault="00A92C57" w:rsidP="00FD7DA6">
      <w:pPr>
        <w:spacing w:after="0" w:line="240" w:lineRule="auto"/>
        <w:ind w:firstLine="709"/>
        <w:jc w:val="both"/>
        <w:rPr>
          <w:rFonts w:ascii="Times New Roman" w:hAnsi="Times New Roman" w:cs="Times New Roman"/>
          <w:sz w:val="28"/>
          <w:szCs w:val="28"/>
          <w:lang w:val="uk-UA"/>
        </w:rPr>
      </w:pPr>
      <w:r w:rsidRPr="00A92C57">
        <w:rPr>
          <w:rFonts w:ascii="Times New Roman" w:hAnsi="Times New Roman" w:cs="Times New Roman"/>
          <w:sz w:val="28"/>
          <w:szCs w:val="28"/>
          <w:lang w:val="uk-UA"/>
        </w:rPr>
        <w:t>Новини шкільного життя висвітлюються на сторінці закладу в с</w:t>
      </w:r>
      <w:r w:rsidR="00656FD3" w:rsidRPr="00A92C57">
        <w:rPr>
          <w:rFonts w:ascii="Times New Roman" w:hAnsi="Times New Roman" w:cs="Times New Roman"/>
          <w:sz w:val="28"/>
          <w:szCs w:val="28"/>
          <w:lang w:val="uk-UA"/>
        </w:rPr>
        <w:t xml:space="preserve">оціальній мережі </w:t>
      </w:r>
      <w:proofErr w:type="spellStart"/>
      <w:r w:rsidR="00656FD3" w:rsidRPr="00A92C57">
        <w:rPr>
          <w:rFonts w:ascii="Times New Roman" w:hAnsi="Times New Roman" w:cs="Times New Roman"/>
          <w:sz w:val="28"/>
          <w:szCs w:val="28"/>
          <w:lang w:val="uk-UA"/>
        </w:rPr>
        <w:t>Facebook</w:t>
      </w:r>
      <w:proofErr w:type="spellEnd"/>
      <w:r w:rsidRPr="00A92C57">
        <w:rPr>
          <w:rFonts w:ascii="Times New Roman" w:hAnsi="Times New Roman" w:cs="Times New Roman"/>
          <w:sz w:val="28"/>
          <w:szCs w:val="28"/>
          <w:lang w:val="uk-UA"/>
        </w:rPr>
        <w:t xml:space="preserve"> та на сайті закладу.</w:t>
      </w:r>
    </w:p>
    <w:p w:rsidR="008421DC" w:rsidRDefault="00FD7DA6" w:rsidP="00A92C57">
      <w:pPr>
        <w:spacing w:after="0" w:line="240" w:lineRule="auto"/>
        <w:ind w:firstLine="709"/>
        <w:jc w:val="both"/>
        <w:rPr>
          <w:rFonts w:ascii="Times New Roman" w:hAnsi="Times New Roman" w:cs="Times New Roman"/>
          <w:sz w:val="28"/>
          <w:szCs w:val="28"/>
          <w:lang w:val="uk-UA"/>
        </w:rPr>
      </w:pPr>
      <w:r w:rsidRPr="00FD7DA6">
        <w:rPr>
          <w:rFonts w:ascii="Times New Roman" w:hAnsi="Times New Roman" w:cs="Times New Roman"/>
          <w:sz w:val="28"/>
          <w:szCs w:val="28"/>
          <w:lang w:val="uk-UA"/>
        </w:rPr>
        <w:t>Однак, в умовах воєнного стану, не всі заплановані заходи вдалось провести</w:t>
      </w:r>
      <w:r w:rsidR="007407F3">
        <w:rPr>
          <w:rFonts w:ascii="Times New Roman" w:hAnsi="Times New Roman" w:cs="Times New Roman"/>
          <w:sz w:val="28"/>
          <w:szCs w:val="28"/>
          <w:lang w:val="uk-UA"/>
        </w:rPr>
        <w:t xml:space="preserve"> вчасно</w:t>
      </w:r>
      <w:r w:rsidRPr="00FD7DA6">
        <w:rPr>
          <w:rFonts w:ascii="Times New Roman" w:hAnsi="Times New Roman" w:cs="Times New Roman"/>
          <w:sz w:val="28"/>
          <w:szCs w:val="28"/>
          <w:lang w:val="uk-UA"/>
        </w:rPr>
        <w:t>, деякі заходи були перенесені через ввімкнення сигналу «Повітряна тривога».</w:t>
      </w:r>
    </w:p>
    <w:p w:rsidR="00EB0FC1" w:rsidRDefault="00EB0FC1" w:rsidP="00A92C57">
      <w:pPr>
        <w:spacing w:after="0" w:line="240" w:lineRule="auto"/>
        <w:ind w:firstLine="709"/>
        <w:jc w:val="both"/>
        <w:rPr>
          <w:rFonts w:ascii="Times New Roman" w:hAnsi="Times New Roman" w:cs="Times New Roman"/>
          <w:sz w:val="28"/>
          <w:szCs w:val="28"/>
          <w:lang w:val="uk-UA"/>
        </w:rPr>
      </w:pPr>
    </w:p>
    <w:p w:rsidR="00EB0FC1" w:rsidRPr="00A92C57" w:rsidRDefault="00EB0FC1" w:rsidP="00A92C57">
      <w:pPr>
        <w:spacing w:after="0" w:line="240" w:lineRule="auto"/>
        <w:ind w:firstLine="709"/>
        <w:jc w:val="both"/>
        <w:rPr>
          <w:rFonts w:ascii="Times New Roman" w:hAnsi="Times New Roman" w:cs="Times New Roman"/>
          <w:sz w:val="28"/>
          <w:szCs w:val="28"/>
          <w:lang w:val="uk-UA"/>
        </w:rPr>
      </w:pPr>
    </w:p>
    <w:p w:rsidR="00B06972" w:rsidRPr="000910E4" w:rsidRDefault="00176057" w:rsidP="009B47D8">
      <w:pPr>
        <w:spacing w:after="0" w:line="240" w:lineRule="auto"/>
        <w:ind w:firstLineChars="253"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23230" w:rsidRPr="00EC66CE" w:rsidRDefault="00800AED" w:rsidP="00823230">
      <w:pPr>
        <w:pStyle w:val="a3"/>
        <w:jc w:val="center"/>
        <w:rPr>
          <w:rFonts w:ascii="Times New Roman" w:hAnsi="Times New Roman" w:cs="Times New Roman"/>
          <w:b/>
          <w:sz w:val="28"/>
          <w:szCs w:val="28"/>
          <w:lang w:val="uk-UA"/>
        </w:rPr>
      </w:pPr>
      <w:r w:rsidRPr="00EC66CE">
        <w:rPr>
          <w:rFonts w:ascii="Times New Roman" w:hAnsi="Times New Roman" w:cs="Times New Roman"/>
          <w:b/>
          <w:sz w:val="28"/>
          <w:szCs w:val="28"/>
          <w:lang w:val="uk-UA"/>
        </w:rPr>
        <w:t>Соціальний захист дітей</w:t>
      </w:r>
    </w:p>
    <w:p w:rsidR="008C58F8" w:rsidRPr="00656FD3" w:rsidRDefault="008C58F8" w:rsidP="00656FD3">
      <w:pPr>
        <w:shd w:val="clear" w:color="auto" w:fill="FFFFFF"/>
        <w:spacing w:after="0" w:line="240" w:lineRule="auto"/>
        <w:ind w:firstLine="708"/>
        <w:jc w:val="both"/>
        <w:rPr>
          <w:rFonts w:ascii="Times New Roman" w:hAnsi="Times New Roman" w:cs="Times New Roman"/>
          <w:sz w:val="28"/>
          <w:szCs w:val="28"/>
          <w:lang w:val="uk-UA"/>
        </w:rPr>
      </w:pPr>
      <w:r w:rsidRPr="00656FD3">
        <w:rPr>
          <w:rFonts w:ascii="Times New Roman" w:hAnsi="Times New Roman" w:cs="Times New Roman"/>
          <w:sz w:val="28"/>
          <w:szCs w:val="28"/>
          <w:lang w:val="uk-UA"/>
        </w:rPr>
        <w:t xml:space="preserve">Соціальна підтримка дітей пільгових категорій, що навчаються у ліцеї, проводиться згідно з діючим законодавством. </w:t>
      </w:r>
      <w:r w:rsidR="005235E2" w:rsidRPr="00656FD3">
        <w:rPr>
          <w:rFonts w:ascii="Times New Roman" w:eastAsia="Times New Roman" w:hAnsi="Times New Roman" w:cs="Times New Roman"/>
          <w:sz w:val="28"/>
          <w:szCs w:val="28"/>
          <w:bdr w:val="none" w:sz="0" w:space="0" w:color="auto" w:frame="1"/>
          <w:shd w:val="clear" w:color="auto" w:fill="FFFFFF"/>
          <w:lang w:val="uk-UA"/>
        </w:rPr>
        <w:t xml:space="preserve">На початку навчального року, протягом вересня, було складено соціальні паспорти класів  і на їх основі складено соціальний паспорт ліцею. </w:t>
      </w:r>
      <w:r w:rsidRPr="00656FD3">
        <w:rPr>
          <w:rFonts w:ascii="Times New Roman" w:hAnsi="Times New Roman" w:cs="Times New Roman"/>
          <w:sz w:val="28"/>
          <w:szCs w:val="28"/>
          <w:lang w:val="uk-UA"/>
        </w:rPr>
        <w:t xml:space="preserve">Кількість дітей у них становить: малозабезпечених – </w:t>
      </w:r>
      <w:r w:rsidR="00D87F72" w:rsidRPr="00656FD3">
        <w:rPr>
          <w:rFonts w:ascii="Times New Roman" w:hAnsi="Times New Roman" w:cs="Times New Roman"/>
          <w:sz w:val="28"/>
          <w:szCs w:val="28"/>
          <w:lang w:val="uk-UA"/>
        </w:rPr>
        <w:t>97</w:t>
      </w:r>
      <w:r w:rsidRPr="00656FD3">
        <w:rPr>
          <w:rFonts w:ascii="Times New Roman" w:hAnsi="Times New Roman" w:cs="Times New Roman"/>
          <w:sz w:val="28"/>
          <w:szCs w:val="28"/>
          <w:lang w:val="uk-UA"/>
        </w:rPr>
        <w:t xml:space="preserve">, з неповних сімей – 9, багатодітних – </w:t>
      </w:r>
      <w:r w:rsidR="00D87F72" w:rsidRPr="00656FD3">
        <w:rPr>
          <w:rFonts w:ascii="Times New Roman" w:hAnsi="Times New Roman" w:cs="Times New Roman"/>
          <w:sz w:val="28"/>
          <w:szCs w:val="28"/>
          <w:lang w:val="uk-UA"/>
        </w:rPr>
        <w:t>191</w:t>
      </w:r>
      <w:r w:rsidRPr="00656FD3">
        <w:rPr>
          <w:rFonts w:ascii="Times New Roman" w:hAnsi="Times New Roman" w:cs="Times New Roman"/>
          <w:sz w:val="28"/>
          <w:szCs w:val="28"/>
          <w:lang w:val="uk-UA"/>
        </w:rPr>
        <w:t xml:space="preserve">, діти сироти  – </w:t>
      </w:r>
      <w:r w:rsidR="00D87F72" w:rsidRPr="00656FD3">
        <w:rPr>
          <w:rFonts w:ascii="Times New Roman" w:hAnsi="Times New Roman" w:cs="Times New Roman"/>
          <w:sz w:val="28"/>
          <w:szCs w:val="28"/>
          <w:lang w:val="uk-UA"/>
        </w:rPr>
        <w:t>0</w:t>
      </w:r>
      <w:r w:rsidRPr="00656FD3">
        <w:rPr>
          <w:rFonts w:ascii="Times New Roman" w:hAnsi="Times New Roman" w:cs="Times New Roman"/>
          <w:sz w:val="28"/>
          <w:szCs w:val="28"/>
          <w:lang w:val="uk-UA"/>
        </w:rPr>
        <w:t xml:space="preserve">, напівсироти – </w:t>
      </w:r>
      <w:r w:rsidR="00D87F72" w:rsidRPr="00656FD3">
        <w:rPr>
          <w:rFonts w:ascii="Times New Roman" w:hAnsi="Times New Roman" w:cs="Times New Roman"/>
          <w:sz w:val="28"/>
          <w:szCs w:val="28"/>
          <w:lang w:val="uk-UA"/>
        </w:rPr>
        <w:t>1</w:t>
      </w:r>
      <w:r w:rsidRPr="00656FD3">
        <w:rPr>
          <w:rFonts w:ascii="Times New Roman" w:hAnsi="Times New Roman" w:cs="Times New Roman"/>
          <w:sz w:val="28"/>
          <w:szCs w:val="28"/>
          <w:lang w:val="uk-UA"/>
        </w:rPr>
        <w:t xml:space="preserve">, діти з інвалідністю – </w:t>
      </w:r>
      <w:r w:rsidR="00D87F72" w:rsidRPr="00656FD3">
        <w:rPr>
          <w:rFonts w:ascii="Times New Roman" w:hAnsi="Times New Roman" w:cs="Times New Roman"/>
          <w:sz w:val="28"/>
          <w:szCs w:val="28"/>
          <w:lang w:val="uk-UA"/>
        </w:rPr>
        <w:t>0</w:t>
      </w:r>
      <w:r w:rsidRPr="00656FD3">
        <w:rPr>
          <w:rFonts w:ascii="Times New Roman" w:hAnsi="Times New Roman" w:cs="Times New Roman"/>
          <w:sz w:val="28"/>
          <w:szCs w:val="28"/>
          <w:lang w:val="uk-UA"/>
        </w:rPr>
        <w:t>.</w:t>
      </w:r>
      <w:r w:rsidR="005235E2" w:rsidRPr="00656FD3">
        <w:rPr>
          <w:rFonts w:ascii="Arial" w:eastAsia="Times New Roman" w:hAnsi="Arial" w:cs="Arial"/>
          <w:sz w:val="26"/>
          <w:szCs w:val="26"/>
          <w:lang w:val="uk-UA"/>
        </w:rPr>
        <w:t xml:space="preserve"> </w:t>
      </w:r>
      <w:r w:rsidRPr="00656FD3">
        <w:rPr>
          <w:rFonts w:ascii="Times New Roman" w:hAnsi="Times New Roman" w:cs="Times New Roman"/>
          <w:sz w:val="28"/>
          <w:szCs w:val="28"/>
          <w:lang w:val="uk-UA"/>
        </w:rPr>
        <w:t xml:space="preserve">Ці діти постійно перебувають у центрі уваги вчителів, класних керівників, адміністрації ліцею. </w:t>
      </w:r>
    </w:p>
    <w:p w:rsidR="005235E2" w:rsidRPr="00656FD3" w:rsidRDefault="005235E2" w:rsidP="005235E2">
      <w:pPr>
        <w:shd w:val="clear" w:color="auto" w:fill="FFFFFF"/>
        <w:spacing w:after="0" w:line="240" w:lineRule="auto"/>
        <w:ind w:firstLine="708"/>
        <w:jc w:val="both"/>
        <w:rPr>
          <w:rFonts w:ascii="Arial" w:eastAsia="Times New Roman" w:hAnsi="Arial" w:cs="Arial"/>
          <w:sz w:val="26"/>
          <w:szCs w:val="26"/>
          <w:lang w:val="uk-UA"/>
        </w:rPr>
      </w:pPr>
      <w:r w:rsidRPr="00656FD3">
        <w:rPr>
          <w:rFonts w:ascii="Times New Roman" w:eastAsia="Times New Roman" w:hAnsi="Times New Roman" w:cs="Times New Roman"/>
          <w:sz w:val="28"/>
          <w:szCs w:val="28"/>
          <w:bdr w:val="none" w:sz="0" w:space="0" w:color="auto" w:frame="1"/>
          <w:shd w:val="clear" w:color="auto" w:fill="FFFFFF"/>
          <w:lang w:val="uk-UA"/>
        </w:rPr>
        <w:lastRenderedPageBreak/>
        <w:t xml:space="preserve">Ведеться систематичний контроль за відвідуванням учнями навчального закладу та подання інформації заступнику директора ліцею.  Ведеться  журнал обліку відвідування учнями занять.  </w:t>
      </w:r>
    </w:p>
    <w:p w:rsidR="008C58F8" w:rsidRPr="00EC66CE" w:rsidRDefault="008C58F8" w:rsidP="00530C1E">
      <w:pPr>
        <w:spacing w:after="0" w:line="240" w:lineRule="auto"/>
        <w:ind w:firstLine="708"/>
        <w:jc w:val="both"/>
        <w:rPr>
          <w:rFonts w:ascii="Times New Roman" w:eastAsia="Calibri" w:hAnsi="Times New Roman" w:cs="Times New Roman"/>
          <w:sz w:val="28"/>
          <w:szCs w:val="28"/>
          <w:lang w:val="uk-UA"/>
        </w:rPr>
      </w:pPr>
      <w:r w:rsidRPr="00EC66CE">
        <w:rPr>
          <w:rFonts w:ascii="Times New Roman" w:eastAsia="Calibri" w:hAnsi="Times New Roman" w:cs="Times New Roman"/>
          <w:sz w:val="28"/>
          <w:szCs w:val="28"/>
          <w:lang w:val="uk-UA"/>
        </w:rPr>
        <w:t xml:space="preserve">В рамках позашкільної освіти на базі закладу працював гурток </w:t>
      </w:r>
      <w:r w:rsidRPr="00EC66CE">
        <w:rPr>
          <w:rFonts w:ascii="Times New Roman" w:hAnsi="Times New Roman" w:cs="Times New Roman"/>
          <w:sz w:val="28"/>
          <w:szCs w:val="28"/>
          <w:lang w:val="uk-UA"/>
        </w:rPr>
        <w:t>«Чарівна акварелька</w:t>
      </w:r>
      <w:r w:rsidRPr="00EC66CE">
        <w:rPr>
          <w:rFonts w:ascii="Times New Roman" w:eastAsia="Calibri" w:hAnsi="Times New Roman" w:cs="Times New Roman"/>
          <w:sz w:val="28"/>
          <w:szCs w:val="28"/>
          <w:lang w:val="uk-UA"/>
        </w:rPr>
        <w:t xml:space="preserve">» </w:t>
      </w:r>
      <w:r w:rsidR="005235E2">
        <w:rPr>
          <w:rFonts w:ascii="Times New Roman" w:eastAsia="Calibri" w:hAnsi="Times New Roman" w:cs="Times New Roman"/>
          <w:sz w:val="28"/>
          <w:szCs w:val="28"/>
          <w:lang w:val="uk-UA"/>
        </w:rPr>
        <w:t>–</w:t>
      </w:r>
      <w:r w:rsidRPr="00EC66CE">
        <w:rPr>
          <w:rFonts w:ascii="Times New Roman" w:eastAsia="Calibri" w:hAnsi="Times New Roman" w:cs="Times New Roman"/>
          <w:sz w:val="28"/>
          <w:szCs w:val="28"/>
          <w:lang w:val="uk-UA"/>
        </w:rPr>
        <w:t xml:space="preserve"> керівник</w:t>
      </w:r>
      <w:r w:rsidR="005235E2">
        <w:rPr>
          <w:rFonts w:ascii="Times New Roman" w:eastAsia="Calibri" w:hAnsi="Times New Roman" w:cs="Times New Roman"/>
          <w:sz w:val="28"/>
          <w:szCs w:val="28"/>
          <w:lang w:val="uk-UA"/>
        </w:rPr>
        <w:t xml:space="preserve"> </w:t>
      </w:r>
      <w:r w:rsidRPr="00EC66CE">
        <w:rPr>
          <w:rFonts w:ascii="Times New Roman" w:eastAsia="Calibri" w:hAnsi="Times New Roman" w:cs="Times New Roman"/>
          <w:sz w:val="28"/>
          <w:szCs w:val="28"/>
          <w:lang w:val="uk-UA"/>
        </w:rPr>
        <w:t xml:space="preserve"> </w:t>
      </w:r>
      <w:r w:rsidRPr="00EC66CE">
        <w:rPr>
          <w:rFonts w:ascii="Times New Roman" w:hAnsi="Times New Roman" w:cs="Times New Roman"/>
          <w:sz w:val="28"/>
          <w:szCs w:val="28"/>
          <w:lang w:val="uk-UA"/>
        </w:rPr>
        <w:t>Голяка Н</w:t>
      </w:r>
      <w:r w:rsidR="005235E2">
        <w:rPr>
          <w:rFonts w:ascii="Times New Roman" w:hAnsi="Times New Roman" w:cs="Times New Roman"/>
          <w:sz w:val="28"/>
          <w:szCs w:val="28"/>
          <w:lang w:val="uk-UA"/>
        </w:rPr>
        <w:t xml:space="preserve">аталія </w:t>
      </w:r>
      <w:r w:rsidRPr="00EC66CE">
        <w:rPr>
          <w:rFonts w:ascii="Times New Roman" w:hAnsi="Times New Roman" w:cs="Times New Roman"/>
          <w:sz w:val="28"/>
          <w:szCs w:val="28"/>
          <w:lang w:val="uk-UA"/>
        </w:rPr>
        <w:t>В</w:t>
      </w:r>
      <w:r w:rsidR="005235E2">
        <w:rPr>
          <w:rFonts w:ascii="Times New Roman" w:hAnsi="Times New Roman" w:cs="Times New Roman"/>
          <w:sz w:val="28"/>
          <w:szCs w:val="28"/>
          <w:lang w:val="uk-UA"/>
        </w:rPr>
        <w:t>олодимирівна</w:t>
      </w:r>
      <w:r w:rsidRPr="00EC66CE">
        <w:rPr>
          <w:rFonts w:ascii="Times New Roman" w:hAnsi="Times New Roman" w:cs="Times New Roman"/>
          <w:sz w:val="28"/>
          <w:szCs w:val="28"/>
          <w:lang w:val="uk-UA"/>
        </w:rPr>
        <w:t>. Д</w:t>
      </w:r>
      <w:r w:rsidRPr="00EC66CE">
        <w:rPr>
          <w:rFonts w:ascii="Times New Roman" w:eastAsia="Calibri" w:hAnsi="Times New Roman" w:cs="Times New Roman"/>
          <w:sz w:val="28"/>
          <w:szCs w:val="28"/>
          <w:lang w:val="uk-UA"/>
        </w:rPr>
        <w:t>о занять було залучено</w:t>
      </w:r>
      <w:r w:rsidRPr="007D0B21">
        <w:rPr>
          <w:rFonts w:ascii="Times New Roman" w:eastAsia="Calibri" w:hAnsi="Times New Roman" w:cs="Times New Roman"/>
          <w:sz w:val="28"/>
          <w:szCs w:val="28"/>
          <w:lang w:val="uk-UA"/>
        </w:rPr>
        <w:t xml:space="preserve"> </w:t>
      </w:r>
      <w:r w:rsidR="004F280C">
        <w:rPr>
          <w:rFonts w:ascii="Times New Roman" w:eastAsia="Calibri" w:hAnsi="Times New Roman" w:cs="Times New Roman"/>
          <w:sz w:val="28"/>
          <w:szCs w:val="28"/>
          <w:lang w:val="uk-UA"/>
        </w:rPr>
        <w:t>26</w:t>
      </w:r>
      <w:r w:rsidRPr="00D87F72">
        <w:rPr>
          <w:rFonts w:ascii="Times New Roman" w:eastAsia="Calibri" w:hAnsi="Times New Roman" w:cs="Times New Roman"/>
          <w:color w:val="FF0000"/>
          <w:sz w:val="28"/>
          <w:szCs w:val="28"/>
          <w:lang w:val="uk-UA"/>
        </w:rPr>
        <w:t xml:space="preserve"> </w:t>
      </w:r>
      <w:r w:rsidR="004F280C">
        <w:rPr>
          <w:rFonts w:ascii="Times New Roman" w:eastAsia="Calibri" w:hAnsi="Times New Roman" w:cs="Times New Roman"/>
          <w:sz w:val="28"/>
          <w:szCs w:val="28"/>
          <w:lang w:val="uk-UA"/>
        </w:rPr>
        <w:t>здобувачів освіти</w:t>
      </w:r>
      <w:r w:rsidR="005235E2">
        <w:rPr>
          <w:rFonts w:ascii="Times New Roman" w:eastAsia="Calibri" w:hAnsi="Times New Roman" w:cs="Times New Roman"/>
          <w:sz w:val="28"/>
          <w:szCs w:val="28"/>
          <w:lang w:val="uk-UA"/>
        </w:rPr>
        <w:t xml:space="preserve"> початкових класів</w:t>
      </w:r>
      <w:r w:rsidRPr="00EC66CE">
        <w:rPr>
          <w:rFonts w:ascii="Times New Roman" w:eastAsia="Calibri" w:hAnsi="Times New Roman" w:cs="Times New Roman"/>
          <w:sz w:val="28"/>
          <w:szCs w:val="28"/>
          <w:lang w:val="uk-UA"/>
        </w:rPr>
        <w:t>. Робота   гуртка організована відповідно до здібностей та інтересів дітей.</w:t>
      </w:r>
    </w:p>
    <w:p w:rsidR="008C58F8" w:rsidRPr="00EC66CE" w:rsidRDefault="008C58F8" w:rsidP="00530C1E">
      <w:pPr>
        <w:spacing w:after="0" w:line="240" w:lineRule="auto"/>
        <w:ind w:firstLine="709"/>
        <w:jc w:val="both"/>
        <w:rPr>
          <w:rFonts w:ascii="Times New Roman" w:hAnsi="Times New Roman" w:cs="Times New Roman"/>
          <w:bCs/>
          <w:sz w:val="28"/>
          <w:szCs w:val="28"/>
          <w:lang w:val="uk-UA"/>
        </w:rPr>
      </w:pPr>
      <w:r w:rsidRPr="00EC66CE">
        <w:rPr>
          <w:rFonts w:ascii="Times New Roman" w:hAnsi="Times New Roman" w:cs="Times New Roman"/>
          <w:bCs/>
          <w:sz w:val="28"/>
          <w:szCs w:val="28"/>
          <w:lang w:val="uk-UA"/>
        </w:rPr>
        <w:t xml:space="preserve">Профорієнтаційна робота з учнями випускних класів є </w:t>
      </w:r>
      <w:r w:rsidR="005235E2">
        <w:rPr>
          <w:rFonts w:ascii="Times New Roman" w:hAnsi="Times New Roman" w:cs="Times New Roman"/>
          <w:bCs/>
          <w:sz w:val="28"/>
          <w:szCs w:val="28"/>
          <w:lang w:val="uk-UA"/>
        </w:rPr>
        <w:t xml:space="preserve"> </w:t>
      </w:r>
      <w:r w:rsidRPr="00EC66CE">
        <w:rPr>
          <w:rFonts w:ascii="Times New Roman" w:hAnsi="Times New Roman" w:cs="Times New Roman"/>
          <w:bCs/>
          <w:sz w:val="28"/>
          <w:szCs w:val="28"/>
          <w:lang w:val="uk-UA"/>
        </w:rPr>
        <w:t>важливою ланкою виховної роботи</w:t>
      </w:r>
      <w:r w:rsidR="005235E2">
        <w:rPr>
          <w:rFonts w:ascii="Times New Roman" w:hAnsi="Times New Roman" w:cs="Times New Roman"/>
          <w:bCs/>
          <w:sz w:val="28"/>
          <w:szCs w:val="28"/>
          <w:lang w:val="uk-UA"/>
        </w:rPr>
        <w:t>.</w:t>
      </w:r>
      <w:r w:rsidRPr="00EC66CE">
        <w:rPr>
          <w:rFonts w:ascii="Times New Roman" w:hAnsi="Times New Roman" w:cs="Times New Roman"/>
          <w:bCs/>
          <w:sz w:val="28"/>
          <w:szCs w:val="28"/>
          <w:lang w:val="uk-UA"/>
        </w:rPr>
        <w:t xml:space="preserve"> </w:t>
      </w:r>
      <w:r w:rsidR="005235E2">
        <w:rPr>
          <w:rFonts w:ascii="Times New Roman" w:hAnsi="Times New Roman" w:cs="Times New Roman"/>
          <w:bCs/>
          <w:sz w:val="28"/>
          <w:szCs w:val="28"/>
          <w:lang w:val="uk-UA"/>
        </w:rPr>
        <w:t xml:space="preserve"> </w:t>
      </w:r>
    </w:p>
    <w:p w:rsidR="008C58F8" w:rsidRPr="00656FD3" w:rsidRDefault="005235E2" w:rsidP="00530C1E">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color w:val="FF0000"/>
          <w:sz w:val="28"/>
          <w:szCs w:val="28"/>
          <w:lang w:val="uk-UA"/>
        </w:rPr>
        <w:t xml:space="preserve"> </w:t>
      </w:r>
      <w:r w:rsidRPr="00656FD3">
        <w:rPr>
          <w:rFonts w:ascii="Times New Roman" w:hAnsi="Times New Roman" w:cs="Times New Roman"/>
          <w:bCs/>
          <w:sz w:val="28"/>
          <w:szCs w:val="28"/>
          <w:lang w:val="uk-UA"/>
        </w:rPr>
        <w:t>Класні керівники</w:t>
      </w:r>
      <w:r w:rsidR="008C58F8" w:rsidRPr="00656FD3">
        <w:rPr>
          <w:rFonts w:ascii="Times New Roman" w:hAnsi="Times New Roman" w:cs="Times New Roman"/>
          <w:bCs/>
          <w:sz w:val="28"/>
          <w:szCs w:val="28"/>
          <w:lang w:val="uk-UA"/>
        </w:rPr>
        <w:t xml:space="preserve"> 9</w:t>
      </w:r>
      <w:r w:rsidRPr="00656FD3">
        <w:rPr>
          <w:rFonts w:ascii="Times New Roman" w:hAnsi="Times New Roman" w:cs="Times New Roman"/>
          <w:bCs/>
          <w:sz w:val="28"/>
          <w:szCs w:val="28"/>
          <w:lang w:val="uk-UA"/>
        </w:rPr>
        <w:t xml:space="preserve">, </w:t>
      </w:r>
      <w:r w:rsidR="008C58F8" w:rsidRPr="00656FD3">
        <w:rPr>
          <w:rFonts w:ascii="Times New Roman" w:hAnsi="Times New Roman" w:cs="Times New Roman"/>
          <w:bCs/>
          <w:sz w:val="28"/>
          <w:szCs w:val="28"/>
          <w:lang w:val="uk-UA"/>
        </w:rPr>
        <w:t>11 класів пров</w:t>
      </w:r>
      <w:r w:rsidR="00550191">
        <w:rPr>
          <w:rFonts w:ascii="Times New Roman" w:hAnsi="Times New Roman" w:cs="Times New Roman"/>
          <w:bCs/>
          <w:sz w:val="28"/>
          <w:szCs w:val="28"/>
          <w:lang w:val="uk-UA"/>
        </w:rPr>
        <w:t>одили</w:t>
      </w:r>
      <w:r w:rsidRPr="00656FD3">
        <w:rPr>
          <w:rFonts w:ascii="Times New Roman" w:hAnsi="Times New Roman" w:cs="Times New Roman"/>
          <w:bCs/>
          <w:sz w:val="28"/>
          <w:szCs w:val="28"/>
          <w:lang w:val="uk-UA"/>
        </w:rPr>
        <w:t xml:space="preserve"> </w:t>
      </w:r>
      <w:r w:rsidR="008C58F8" w:rsidRPr="00656FD3">
        <w:rPr>
          <w:rFonts w:ascii="Times New Roman" w:hAnsi="Times New Roman" w:cs="Times New Roman"/>
          <w:bCs/>
          <w:sz w:val="28"/>
          <w:szCs w:val="28"/>
          <w:lang w:val="uk-UA"/>
        </w:rPr>
        <w:t xml:space="preserve"> години</w:t>
      </w:r>
      <w:r w:rsidRPr="00656FD3">
        <w:rPr>
          <w:rFonts w:ascii="Times New Roman" w:hAnsi="Times New Roman" w:cs="Times New Roman"/>
          <w:bCs/>
          <w:sz w:val="28"/>
          <w:szCs w:val="28"/>
          <w:lang w:val="uk-UA"/>
        </w:rPr>
        <w:t xml:space="preserve"> спілкування,</w:t>
      </w:r>
      <w:r w:rsidR="008C58F8" w:rsidRPr="00656FD3">
        <w:rPr>
          <w:rFonts w:ascii="Times New Roman" w:hAnsi="Times New Roman" w:cs="Times New Roman"/>
          <w:bCs/>
          <w:sz w:val="28"/>
          <w:szCs w:val="28"/>
          <w:lang w:val="uk-UA"/>
        </w:rPr>
        <w:t xml:space="preserve"> </w:t>
      </w:r>
      <w:r w:rsidRPr="00656FD3">
        <w:rPr>
          <w:rFonts w:ascii="Times New Roman" w:hAnsi="Times New Roman" w:cs="Times New Roman"/>
          <w:bCs/>
          <w:sz w:val="28"/>
          <w:szCs w:val="28"/>
          <w:lang w:val="uk-UA"/>
        </w:rPr>
        <w:t>п</w:t>
      </w:r>
      <w:r w:rsidR="008C58F8" w:rsidRPr="00656FD3">
        <w:rPr>
          <w:rFonts w:ascii="Times New Roman" w:hAnsi="Times New Roman" w:cs="Times New Roman"/>
          <w:bCs/>
          <w:sz w:val="28"/>
          <w:szCs w:val="28"/>
          <w:lang w:val="uk-UA"/>
        </w:rPr>
        <w:t>ід час  яких здобувачі освіти ознайомилися зі світом професій та потреб сучасного ринку праці, розширення кругозору ліцеїстів щодо змісту і вимог професії до людини, значимості правильного вибору професії на подальше життя</w:t>
      </w:r>
      <w:r w:rsidR="00656FD3" w:rsidRPr="00656FD3">
        <w:rPr>
          <w:rFonts w:ascii="Times New Roman" w:hAnsi="Times New Roman" w:cs="Times New Roman"/>
          <w:bCs/>
          <w:sz w:val="28"/>
          <w:szCs w:val="28"/>
          <w:lang w:val="uk-UA"/>
        </w:rPr>
        <w:t>.</w:t>
      </w:r>
      <w:r w:rsidR="008C58F8" w:rsidRPr="00656FD3">
        <w:rPr>
          <w:rFonts w:ascii="Times New Roman" w:hAnsi="Times New Roman" w:cs="Times New Roman"/>
          <w:bCs/>
          <w:sz w:val="28"/>
          <w:szCs w:val="28"/>
          <w:lang w:val="uk-UA"/>
        </w:rPr>
        <w:t xml:space="preserve"> </w:t>
      </w:r>
      <w:r w:rsidR="00656FD3" w:rsidRPr="00656FD3">
        <w:rPr>
          <w:rFonts w:ascii="Times New Roman" w:hAnsi="Times New Roman" w:cs="Times New Roman"/>
          <w:bCs/>
          <w:sz w:val="28"/>
          <w:szCs w:val="28"/>
          <w:lang w:val="uk-UA"/>
        </w:rPr>
        <w:t xml:space="preserve"> Також були організовані зустрічі випускників з представниками закладів: </w:t>
      </w:r>
      <w:proofErr w:type="spellStart"/>
      <w:r w:rsidR="00656FD3" w:rsidRPr="00656FD3">
        <w:rPr>
          <w:rFonts w:ascii="Times New Roman" w:hAnsi="Times New Roman" w:cs="Times New Roman"/>
          <w:bCs/>
          <w:sz w:val="28"/>
          <w:szCs w:val="28"/>
          <w:lang w:val="uk-UA"/>
        </w:rPr>
        <w:t>Сарненського</w:t>
      </w:r>
      <w:proofErr w:type="spellEnd"/>
      <w:r w:rsidR="00656FD3" w:rsidRPr="00656FD3">
        <w:rPr>
          <w:rFonts w:ascii="Times New Roman" w:hAnsi="Times New Roman" w:cs="Times New Roman"/>
          <w:bCs/>
          <w:sz w:val="28"/>
          <w:szCs w:val="28"/>
          <w:lang w:val="uk-UA"/>
        </w:rPr>
        <w:t xml:space="preserve"> професійного ліцею, </w:t>
      </w:r>
      <w:proofErr w:type="spellStart"/>
      <w:r w:rsidR="00656FD3" w:rsidRPr="00656FD3">
        <w:rPr>
          <w:rFonts w:ascii="Times New Roman" w:hAnsi="Times New Roman" w:cs="Times New Roman"/>
          <w:bCs/>
          <w:sz w:val="28"/>
          <w:szCs w:val="28"/>
          <w:lang w:val="uk-UA"/>
        </w:rPr>
        <w:t>Костопільського</w:t>
      </w:r>
      <w:proofErr w:type="spellEnd"/>
      <w:r w:rsidR="00656FD3" w:rsidRPr="00656FD3">
        <w:rPr>
          <w:rFonts w:ascii="Times New Roman" w:hAnsi="Times New Roman" w:cs="Times New Roman"/>
          <w:bCs/>
          <w:sz w:val="28"/>
          <w:szCs w:val="28"/>
          <w:lang w:val="uk-UA"/>
        </w:rPr>
        <w:t xml:space="preserve"> медичного коледжу, </w:t>
      </w:r>
      <w:proofErr w:type="spellStart"/>
      <w:r w:rsidR="00656FD3" w:rsidRPr="00656FD3">
        <w:rPr>
          <w:rFonts w:ascii="Times New Roman" w:hAnsi="Times New Roman" w:cs="Times New Roman"/>
          <w:bCs/>
          <w:sz w:val="28"/>
          <w:szCs w:val="28"/>
          <w:lang w:val="uk-UA"/>
        </w:rPr>
        <w:t>Млинівського</w:t>
      </w:r>
      <w:proofErr w:type="spellEnd"/>
      <w:r w:rsidR="00656FD3" w:rsidRPr="00656FD3">
        <w:rPr>
          <w:rFonts w:ascii="Times New Roman" w:hAnsi="Times New Roman" w:cs="Times New Roman"/>
          <w:bCs/>
          <w:sz w:val="28"/>
          <w:szCs w:val="28"/>
          <w:lang w:val="uk-UA"/>
        </w:rPr>
        <w:t xml:space="preserve"> </w:t>
      </w:r>
      <w:proofErr w:type="spellStart"/>
      <w:r w:rsidR="00656FD3" w:rsidRPr="00656FD3">
        <w:rPr>
          <w:rFonts w:ascii="Times New Roman" w:hAnsi="Times New Roman" w:cs="Times New Roman"/>
          <w:bCs/>
          <w:sz w:val="28"/>
          <w:szCs w:val="28"/>
          <w:lang w:val="uk-UA"/>
        </w:rPr>
        <w:t>технолого-економічного</w:t>
      </w:r>
      <w:proofErr w:type="spellEnd"/>
      <w:r w:rsidR="00656FD3" w:rsidRPr="00656FD3">
        <w:rPr>
          <w:rFonts w:ascii="Times New Roman" w:hAnsi="Times New Roman" w:cs="Times New Roman"/>
          <w:bCs/>
          <w:sz w:val="28"/>
          <w:szCs w:val="28"/>
          <w:lang w:val="uk-UA"/>
        </w:rPr>
        <w:t xml:space="preserve"> коледжу</w:t>
      </w:r>
      <w:r w:rsidR="00046964">
        <w:rPr>
          <w:rFonts w:ascii="Times New Roman" w:hAnsi="Times New Roman" w:cs="Times New Roman"/>
          <w:bCs/>
          <w:sz w:val="28"/>
          <w:szCs w:val="28"/>
          <w:lang w:val="uk-UA"/>
        </w:rPr>
        <w:t xml:space="preserve">, </w:t>
      </w:r>
      <w:proofErr w:type="spellStart"/>
      <w:r w:rsidR="00046964">
        <w:rPr>
          <w:rFonts w:ascii="Times New Roman" w:hAnsi="Times New Roman" w:cs="Times New Roman"/>
          <w:bCs/>
          <w:sz w:val="28"/>
          <w:szCs w:val="28"/>
          <w:lang w:val="uk-UA"/>
        </w:rPr>
        <w:t>Здолбунівського</w:t>
      </w:r>
      <w:proofErr w:type="spellEnd"/>
      <w:r w:rsidR="00046964">
        <w:rPr>
          <w:rFonts w:ascii="Times New Roman" w:hAnsi="Times New Roman" w:cs="Times New Roman"/>
          <w:bCs/>
          <w:sz w:val="28"/>
          <w:szCs w:val="28"/>
          <w:lang w:val="uk-UA"/>
        </w:rPr>
        <w:t xml:space="preserve"> вищого професійного училища залізничного транспорту.</w:t>
      </w:r>
    </w:p>
    <w:p w:rsidR="00BA6CD1" w:rsidRPr="00656FD3" w:rsidRDefault="008C58F8" w:rsidP="00DB0F00">
      <w:pPr>
        <w:spacing w:after="0" w:line="240" w:lineRule="auto"/>
        <w:ind w:firstLineChars="253" w:firstLine="708"/>
        <w:jc w:val="both"/>
        <w:rPr>
          <w:rFonts w:ascii="Times New Roman" w:hAnsi="Times New Roman" w:cs="Times New Roman"/>
          <w:sz w:val="28"/>
          <w:szCs w:val="28"/>
          <w:lang w:val="uk-UA"/>
        </w:rPr>
      </w:pPr>
      <w:r w:rsidRPr="00656FD3">
        <w:rPr>
          <w:rFonts w:ascii="Times New Roman" w:hAnsi="Times New Roman" w:cs="Times New Roman"/>
          <w:sz w:val="28"/>
          <w:szCs w:val="28"/>
          <w:lang w:val="uk-UA"/>
        </w:rPr>
        <w:t xml:space="preserve">У </w:t>
      </w:r>
      <w:r w:rsidR="00656FD3" w:rsidRPr="00656FD3">
        <w:rPr>
          <w:rFonts w:ascii="Times New Roman" w:hAnsi="Times New Roman" w:cs="Times New Roman"/>
          <w:sz w:val="28"/>
          <w:szCs w:val="28"/>
          <w:lang w:val="uk-UA"/>
        </w:rPr>
        <w:t>2023-2024 навчальному році</w:t>
      </w:r>
      <w:r w:rsidRPr="00656FD3">
        <w:rPr>
          <w:rFonts w:ascii="Times New Roman" w:hAnsi="Times New Roman" w:cs="Times New Roman"/>
          <w:sz w:val="28"/>
          <w:szCs w:val="28"/>
          <w:lang w:val="uk-UA"/>
        </w:rPr>
        <w:t xml:space="preserve"> заклад працював </w:t>
      </w:r>
      <w:r w:rsidR="00656FD3" w:rsidRPr="00656FD3">
        <w:rPr>
          <w:rFonts w:ascii="Times New Roman" w:hAnsi="Times New Roman" w:cs="Times New Roman"/>
          <w:sz w:val="28"/>
          <w:szCs w:val="28"/>
          <w:lang w:val="uk-UA"/>
        </w:rPr>
        <w:t xml:space="preserve">очно </w:t>
      </w:r>
      <w:r w:rsidRPr="00656FD3">
        <w:rPr>
          <w:rFonts w:ascii="Times New Roman" w:hAnsi="Times New Roman" w:cs="Times New Roman"/>
          <w:sz w:val="28"/>
          <w:szCs w:val="28"/>
          <w:lang w:val="uk-UA"/>
        </w:rPr>
        <w:t xml:space="preserve">з використанням форм дистанційного навчання. Каналом для співпраці залишився шкільний сайт, а також створені групи у </w:t>
      </w:r>
      <w:proofErr w:type="spellStart"/>
      <w:r w:rsidRPr="00656FD3">
        <w:rPr>
          <w:rFonts w:ascii="Times New Roman" w:hAnsi="Times New Roman" w:cs="Times New Roman"/>
          <w:sz w:val="28"/>
          <w:szCs w:val="28"/>
          <w:lang w:val="uk-UA"/>
        </w:rPr>
        <w:t>Viber</w:t>
      </w:r>
      <w:proofErr w:type="spellEnd"/>
      <w:r w:rsidRPr="00656FD3">
        <w:rPr>
          <w:rFonts w:ascii="Times New Roman" w:hAnsi="Times New Roman" w:cs="Times New Roman"/>
          <w:sz w:val="28"/>
          <w:szCs w:val="28"/>
          <w:lang w:val="uk-UA"/>
        </w:rPr>
        <w:t xml:space="preserve">. </w:t>
      </w:r>
      <w:r w:rsidR="00656FD3" w:rsidRPr="00656FD3">
        <w:rPr>
          <w:rFonts w:ascii="Times New Roman" w:hAnsi="Times New Roman" w:cs="Times New Roman"/>
          <w:sz w:val="28"/>
          <w:szCs w:val="28"/>
          <w:lang w:val="uk-UA"/>
        </w:rPr>
        <w:t xml:space="preserve">  </w:t>
      </w:r>
      <w:r w:rsidRPr="00656FD3">
        <w:rPr>
          <w:rFonts w:ascii="Times New Roman" w:hAnsi="Times New Roman" w:cs="Times New Roman"/>
          <w:sz w:val="28"/>
          <w:szCs w:val="28"/>
          <w:lang w:val="uk-UA"/>
        </w:rPr>
        <w:t xml:space="preserve"> </w:t>
      </w:r>
    </w:p>
    <w:p w:rsidR="00DB0F00" w:rsidRDefault="00DB0F00" w:rsidP="00E04C15">
      <w:pPr>
        <w:pStyle w:val="a3"/>
        <w:rPr>
          <w:rFonts w:ascii="Times New Roman" w:hAnsi="Times New Roman" w:cs="Times New Roman"/>
          <w:b/>
          <w:sz w:val="28"/>
          <w:szCs w:val="28"/>
          <w:lang w:val="uk-UA"/>
        </w:rPr>
      </w:pPr>
    </w:p>
    <w:p w:rsidR="00800AED" w:rsidRPr="00726191" w:rsidRDefault="00800AED" w:rsidP="001921E8">
      <w:pPr>
        <w:pStyle w:val="a3"/>
        <w:jc w:val="center"/>
        <w:rPr>
          <w:rFonts w:ascii="Times New Roman" w:hAnsi="Times New Roman" w:cs="Times New Roman"/>
          <w:b/>
          <w:sz w:val="28"/>
          <w:szCs w:val="28"/>
          <w:lang w:val="uk-UA"/>
        </w:rPr>
      </w:pPr>
      <w:r w:rsidRPr="00726191">
        <w:rPr>
          <w:rFonts w:ascii="Times New Roman" w:hAnsi="Times New Roman" w:cs="Times New Roman"/>
          <w:b/>
          <w:sz w:val="28"/>
          <w:szCs w:val="28"/>
          <w:lang w:val="uk-UA"/>
        </w:rPr>
        <w:t>Збереження і зміцнення здоров’я учнів та працівників</w:t>
      </w:r>
    </w:p>
    <w:p w:rsidR="004978D3" w:rsidRDefault="00DB0F00" w:rsidP="004978D3">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Педагогічні працівники </w:t>
      </w:r>
      <w:r w:rsidR="004978D3" w:rsidRPr="00726191">
        <w:rPr>
          <w:rFonts w:ascii="Times New Roman" w:hAnsi="Times New Roman" w:cs="Times New Roman"/>
          <w:sz w:val="28"/>
          <w:szCs w:val="28"/>
          <w:lang w:val="uk-UA"/>
        </w:rPr>
        <w:t>приділяють увагу збереженню і зміцненню фізичного здоров’я дітей у проц</w:t>
      </w:r>
      <w:r>
        <w:rPr>
          <w:rFonts w:ascii="Times New Roman" w:hAnsi="Times New Roman" w:cs="Times New Roman"/>
          <w:sz w:val="28"/>
          <w:szCs w:val="28"/>
          <w:lang w:val="uk-UA"/>
        </w:rPr>
        <w:t xml:space="preserve">есі виховних заходів, перерв. </w:t>
      </w:r>
      <w:r w:rsidR="004978D3" w:rsidRPr="00726191">
        <w:rPr>
          <w:rFonts w:ascii="Times New Roman" w:hAnsi="Times New Roman" w:cs="Times New Roman"/>
          <w:sz w:val="28"/>
          <w:szCs w:val="28"/>
          <w:lang w:val="uk-UA"/>
        </w:rPr>
        <w:t xml:space="preserve">З метою профілактики втомлюваності,  на </w:t>
      </w:r>
      <w:r>
        <w:rPr>
          <w:rFonts w:ascii="Times New Roman" w:hAnsi="Times New Roman" w:cs="Times New Roman"/>
          <w:sz w:val="28"/>
          <w:szCs w:val="28"/>
          <w:lang w:val="uk-UA"/>
        </w:rPr>
        <w:t>уроках</w:t>
      </w:r>
      <w:r w:rsidR="004978D3" w:rsidRPr="00726191">
        <w:rPr>
          <w:rFonts w:ascii="Times New Roman" w:hAnsi="Times New Roman" w:cs="Times New Roman"/>
          <w:sz w:val="28"/>
          <w:szCs w:val="28"/>
          <w:lang w:val="uk-UA"/>
        </w:rPr>
        <w:t xml:space="preserve"> проводяться </w:t>
      </w:r>
      <w:proofErr w:type="spellStart"/>
      <w:r w:rsidR="004978D3" w:rsidRPr="00726191">
        <w:rPr>
          <w:rFonts w:ascii="Times New Roman" w:hAnsi="Times New Roman" w:cs="Times New Roman"/>
          <w:sz w:val="28"/>
          <w:szCs w:val="28"/>
          <w:lang w:val="uk-UA"/>
        </w:rPr>
        <w:t>фізкультхвилинки</w:t>
      </w:r>
      <w:proofErr w:type="spellEnd"/>
      <w:r w:rsidR="004978D3" w:rsidRPr="00726191">
        <w:rPr>
          <w:rFonts w:ascii="Times New Roman" w:hAnsi="Times New Roman" w:cs="Times New Roman"/>
          <w:sz w:val="28"/>
          <w:szCs w:val="28"/>
          <w:lang w:val="uk-UA"/>
        </w:rPr>
        <w:t>,</w:t>
      </w:r>
      <w:r w:rsidR="00A92C57">
        <w:rPr>
          <w:rFonts w:ascii="Times New Roman" w:hAnsi="Times New Roman" w:cs="Times New Roman"/>
          <w:sz w:val="28"/>
          <w:szCs w:val="28"/>
          <w:lang w:val="uk-UA"/>
        </w:rPr>
        <w:t xml:space="preserve"> </w:t>
      </w:r>
      <w:proofErr w:type="spellStart"/>
      <w:r w:rsidR="00A92C57">
        <w:rPr>
          <w:rFonts w:ascii="Times New Roman" w:hAnsi="Times New Roman" w:cs="Times New Roman"/>
          <w:sz w:val="28"/>
          <w:szCs w:val="28"/>
          <w:lang w:val="uk-UA"/>
        </w:rPr>
        <w:t>руханки</w:t>
      </w:r>
      <w:proofErr w:type="spellEnd"/>
      <w:r w:rsidR="00A92C57">
        <w:rPr>
          <w:rFonts w:ascii="Times New Roman" w:hAnsi="Times New Roman" w:cs="Times New Roman"/>
          <w:sz w:val="28"/>
          <w:szCs w:val="28"/>
          <w:lang w:val="uk-UA"/>
        </w:rPr>
        <w:t>,</w:t>
      </w:r>
      <w:r w:rsidR="004978D3" w:rsidRPr="00726191">
        <w:rPr>
          <w:rFonts w:ascii="Times New Roman" w:hAnsi="Times New Roman" w:cs="Times New Roman"/>
          <w:sz w:val="28"/>
          <w:szCs w:val="28"/>
          <w:lang w:val="uk-UA"/>
        </w:rPr>
        <w:t xml:space="preserve"> пальчикова гімнастика, гімнастика для очей.</w:t>
      </w:r>
    </w:p>
    <w:p w:rsidR="00A92C57" w:rsidRPr="00A92C57" w:rsidRDefault="00A92C57" w:rsidP="00A92C57">
      <w:pPr>
        <w:shd w:val="clear" w:color="auto" w:fill="FFFFFF"/>
        <w:spacing w:after="0" w:line="240" w:lineRule="auto"/>
        <w:ind w:firstLine="360"/>
        <w:jc w:val="both"/>
        <w:rPr>
          <w:rFonts w:ascii="Arial" w:eastAsia="Times New Roman" w:hAnsi="Arial" w:cs="Arial"/>
          <w:color w:val="333333"/>
          <w:sz w:val="26"/>
          <w:szCs w:val="26"/>
          <w:lang w:val="uk-UA"/>
        </w:rPr>
      </w:pPr>
      <w:r w:rsidRPr="00A92C57">
        <w:rPr>
          <w:rFonts w:ascii="Times New Roman" w:eastAsia="Times New Roman" w:hAnsi="Times New Roman" w:cs="Times New Roman"/>
          <w:color w:val="000000"/>
          <w:sz w:val="28"/>
          <w:szCs w:val="28"/>
          <w:bdr w:val="none" w:sz="0" w:space="0" w:color="auto" w:frame="1"/>
          <w:shd w:val="clear" w:color="auto" w:fill="FFFFFF"/>
          <w:lang w:val="uk-UA"/>
        </w:rPr>
        <w:t xml:space="preserve">Для </w:t>
      </w:r>
      <w:r>
        <w:rPr>
          <w:rFonts w:ascii="Times New Roman" w:eastAsia="Times New Roman" w:hAnsi="Times New Roman" w:cs="Times New Roman"/>
          <w:color w:val="000000"/>
          <w:sz w:val="28"/>
          <w:szCs w:val="28"/>
          <w:bdr w:val="none" w:sz="0" w:space="0" w:color="auto" w:frame="1"/>
          <w:shd w:val="clear" w:color="auto" w:fill="FFFFFF"/>
          <w:lang w:val="uk-UA"/>
        </w:rPr>
        <w:t>медичного забезпечення учнів та</w:t>
      </w:r>
      <w:r w:rsidRPr="00A92C57">
        <w:rPr>
          <w:rFonts w:ascii="Times New Roman" w:eastAsia="Times New Roman" w:hAnsi="Times New Roman" w:cs="Times New Roman"/>
          <w:color w:val="000000"/>
          <w:sz w:val="28"/>
          <w:szCs w:val="28"/>
          <w:bdr w:val="none" w:sz="0" w:space="0" w:color="auto" w:frame="1"/>
          <w:shd w:val="clear" w:color="auto" w:fill="FFFFFF"/>
          <w:lang w:val="uk-UA"/>
        </w:rPr>
        <w:t xml:space="preserve"> працівників у </w:t>
      </w:r>
      <w:r>
        <w:rPr>
          <w:rFonts w:ascii="Times New Roman" w:eastAsia="Times New Roman" w:hAnsi="Times New Roman" w:cs="Times New Roman"/>
          <w:color w:val="000000"/>
          <w:sz w:val="28"/>
          <w:szCs w:val="28"/>
          <w:bdr w:val="none" w:sz="0" w:space="0" w:color="auto" w:frame="1"/>
          <w:shd w:val="clear" w:color="auto" w:fill="FFFFFF"/>
          <w:lang w:val="uk-UA"/>
        </w:rPr>
        <w:t>закладі</w:t>
      </w:r>
      <w:r w:rsidRPr="00A92C57">
        <w:rPr>
          <w:rFonts w:ascii="Times New Roman" w:eastAsia="Times New Roman" w:hAnsi="Times New Roman" w:cs="Times New Roman"/>
          <w:color w:val="000000"/>
          <w:sz w:val="28"/>
          <w:szCs w:val="28"/>
          <w:bdr w:val="none" w:sz="0" w:space="0" w:color="auto" w:frame="1"/>
          <w:shd w:val="clear" w:color="auto" w:fill="FFFFFF"/>
          <w:lang w:val="uk-UA"/>
        </w:rPr>
        <w:t xml:space="preserve"> обладнано медичний кабінет, де працює шкільна сестра медична </w:t>
      </w:r>
      <w:proofErr w:type="spellStart"/>
      <w:r>
        <w:rPr>
          <w:rFonts w:ascii="Times New Roman" w:eastAsia="Times New Roman" w:hAnsi="Times New Roman" w:cs="Times New Roman"/>
          <w:color w:val="000000"/>
          <w:sz w:val="28"/>
          <w:szCs w:val="28"/>
          <w:bdr w:val="none" w:sz="0" w:space="0" w:color="auto" w:frame="1"/>
          <w:shd w:val="clear" w:color="auto" w:fill="FFFFFF"/>
          <w:lang w:val="uk-UA"/>
        </w:rPr>
        <w:t>Гасанова</w:t>
      </w:r>
      <w:proofErr w:type="spellEnd"/>
      <w:r>
        <w:rPr>
          <w:rFonts w:ascii="Times New Roman" w:eastAsia="Times New Roman" w:hAnsi="Times New Roman" w:cs="Times New Roman"/>
          <w:color w:val="000000"/>
          <w:sz w:val="28"/>
          <w:szCs w:val="28"/>
          <w:bdr w:val="none" w:sz="0" w:space="0" w:color="auto" w:frame="1"/>
          <w:shd w:val="clear" w:color="auto" w:fill="FFFFFF"/>
          <w:lang w:val="uk-UA"/>
        </w:rPr>
        <w:t xml:space="preserve"> Тетяна Петрівна.</w:t>
      </w:r>
    </w:p>
    <w:p w:rsidR="00A92C57" w:rsidRPr="00A92C57" w:rsidRDefault="00A92C57" w:rsidP="00A92C57">
      <w:pPr>
        <w:shd w:val="clear" w:color="auto" w:fill="FFFFFF"/>
        <w:spacing w:after="0" w:line="240" w:lineRule="auto"/>
        <w:ind w:firstLine="360"/>
        <w:jc w:val="both"/>
        <w:rPr>
          <w:rFonts w:ascii="Arial" w:eastAsia="Times New Roman" w:hAnsi="Arial" w:cs="Arial"/>
          <w:color w:val="333333"/>
          <w:sz w:val="26"/>
          <w:szCs w:val="26"/>
          <w:lang w:val="uk-UA"/>
        </w:rPr>
      </w:pPr>
      <w:r w:rsidRPr="00A92C57">
        <w:rPr>
          <w:rFonts w:ascii="Times New Roman" w:eastAsia="Times New Roman" w:hAnsi="Times New Roman" w:cs="Times New Roman"/>
          <w:color w:val="000000"/>
          <w:sz w:val="28"/>
          <w:szCs w:val="28"/>
          <w:bdr w:val="none" w:sz="0" w:space="0" w:color="auto" w:frame="1"/>
          <w:shd w:val="clear" w:color="auto" w:fill="FFFFFF"/>
          <w:lang w:val="uk-UA"/>
        </w:rPr>
        <w:t xml:space="preserve">Щорічно діти проходять медичне обстеження. </w:t>
      </w:r>
      <w:r w:rsidR="00592CAF" w:rsidRPr="00726191">
        <w:rPr>
          <w:rFonts w:ascii="Times New Roman" w:hAnsi="Times New Roman" w:cs="Times New Roman"/>
          <w:sz w:val="28"/>
          <w:szCs w:val="28"/>
          <w:lang w:val="uk-UA"/>
        </w:rPr>
        <w:t>Всі учні охоплені 100% медичним оглядом, який  здійснювався лікарями педіатрами та сімейними лікарями в присутності батьків або законних представників, з якими укладені декларації про медичне обслуговування в закладах охорони здоров’я. Всім дітям видані довідки Ф086-1/о на підставі результатів огляду.</w:t>
      </w:r>
      <w:r w:rsidR="00592CAF">
        <w:rPr>
          <w:rFonts w:ascii="Times New Roman" w:hAnsi="Times New Roman" w:cs="Times New Roman"/>
          <w:sz w:val="28"/>
          <w:szCs w:val="28"/>
          <w:lang w:val="uk-UA"/>
        </w:rPr>
        <w:t xml:space="preserve"> </w:t>
      </w:r>
      <w:r w:rsidRPr="00A92C57">
        <w:rPr>
          <w:rFonts w:ascii="Times New Roman" w:eastAsia="Times New Roman" w:hAnsi="Times New Roman" w:cs="Times New Roman"/>
          <w:color w:val="000000"/>
          <w:sz w:val="28"/>
          <w:szCs w:val="28"/>
          <w:bdr w:val="none" w:sz="0" w:space="0" w:color="auto" w:frame="1"/>
          <w:shd w:val="clear" w:color="auto" w:fill="FFFFFF"/>
          <w:lang w:val="uk-UA"/>
        </w:rPr>
        <w:t xml:space="preserve">Відповідно до результатів медичного огляду </w:t>
      </w:r>
      <w:r w:rsidR="00551E8A">
        <w:rPr>
          <w:rFonts w:ascii="Times New Roman" w:eastAsia="Times New Roman" w:hAnsi="Times New Roman" w:cs="Times New Roman"/>
          <w:color w:val="000000"/>
          <w:sz w:val="28"/>
          <w:szCs w:val="28"/>
          <w:bdr w:val="none" w:sz="0" w:space="0" w:color="auto" w:frame="1"/>
          <w:shd w:val="clear" w:color="auto" w:fill="FFFFFF"/>
          <w:lang w:val="uk-UA"/>
        </w:rPr>
        <w:t>здобувачів освіти</w:t>
      </w:r>
      <w:r w:rsidRPr="00A92C57">
        <w:rPr>
          <w:rFonts w:ascii="Times New Roman" w:eastAsia="Times New Roman" w:hAnsi="Times New Roman" w:cs="Times New Roman"/>
          <w:color w:val="000000"/>
          <w:sz w:val="28"/>
          <w:szCs w:val="28"/>
          <w:bdr w:val="none" w:sz="0" w:space="0" w:color="auto" w:frame="1"/>
          <w:shd w:val="clear" w:color="auto" w:fill="FFFFFF"/>
          <w:lang w:val="uk-UA"/>
        </w:rPr>
        <w:t xml:space="preserve">, на підставі довідок лікувальної установи формуються спеціальні медичні групи, а також уточнені списки учнів підготовчої, основної групи та </w:t>
      </w:r>
      <w:r w:rsidR="00551E8A">
        <w:rPr>
          <w:rFonts w:ascii="Times New Roman" w:eastAsia="Times New Roman" w:hAnsi="Times New Roman" w:cs="Times New Roman"/>
          <w:color w:val="000000"/>
          <w:sz w:val="28"/>
          <w:szCs w:val="28"/>
          <w:bdr w:val="none" w:sz="0" w:space="0" w:color="auto" w:frame="1"/>
          <w:shd w:val="clear" w:color="auto" w:fill="FFFFFF"/>
          <w:lang w:val="uk-UA"/>
        </w:rPr>
        <w:t xml:space="preserve">спеціальної </w:t>
      </w:r>
      <w:r w:rsidRPr="00A92C57">
        <w:rPr>
          <w:rFonts w:ascii="Times New Roman" w:eastAsia="Times New Roman" w:hAnsi="Times New Roman" w:cs="Times New Roman"/>
          <w:color w:val="000000"/>
          <w:sz w:val="28"/>
          <w:szCs w:val="28"/>
          <w:bdr w:val="none" w:sz="0" w:space="0" w:color="auto" w:frame="1"/>
          <w:shd w:val="clear" w:color="auto" w:fill="FFFFFF"/>
          <w:lang w:val="uk-UA"/>
        </w:rPr>
        <w:t xml:space="preserve">групи на навчальний рік. Відповідно до цих списків видається наказ </w:t>
      </w:r>
      <w:r w:rsidR="00551E8A">
        <w:rPr>
          <w:rFonts w:ascii="Times New Roman" w:eastAsia="Times New Roman" w:hAnsi="Times New Roman" w:cs="Times New Roman"/>
          <w:color w:val="000000"/>
          <w:sz w:val="28"/>
          <w:szCs w:val="28"/>
          <w:bdr w:val="none" w:sz="0" w:space="0" w:color="auto" w:frame="1"/>
          <w:shd w:val="clear" w:color="auto" w:fill="FFFFFF"/>
          <w:lang w:val="uk-UA"/>
        </w:rPr>
        <w:t>в закладі</w:t>
      </w:r>
      <w:r w:rsidRPr="00A92C57">
        <w:rPr>
          <w:rFonts w:ascii="Times New Roman" w:eastAsia="Times New Roman" w:hAnsi="Times New Roman" w:cs="Times New Roman"/>
          <w:color w:val="000000"/>
          <w:sz w:val="28"/>
          <w:szCs w:val="28"/>
          <w:bdr w:val="none" w:sz="0" w:space="0" w:color="auto" w:frame="1"/>
          <w:shd w:val="clear" w:color="auto" w:fill="FFFFFF"/>
          <w:lang w:val="uk-UA"/>
        </w:rPr>
        <w:t>.</w:t>
      </w:r>
    </w:p>
    <w:p w:rsidR="004978D3" w:rsidRPr="00726191" w:rsidRDefault="004978D3" w:rsidP="004978D3">
      <w:pPr>
        <w:shd w:val="clear" w:color="auto" w:fill="FFFFFF"/>
        <w:spacing w:after="0" w:line="240" w:lineRule="auto"/>
        <w:ind w:firstLine="360"/>
        <w:jc w:val="both"/>
        <w:rPr>
          <w:rFonts w:ascii="Times New Roman" w:hAnsi="Times New Roman" w:cs="Times New Roman"/>
          <w:sz w:val="28"/>
          <w:szCs w:val="28"/>
          <w:lang w:val="uk-UA"/>
        </w:rPr>
      </w:pPr>
      <w:r w:rsidRPr="00726191">
        <w:rPr>
          <w:rFonts w:ascii="Times New Roman" w:hAnsi="Times New Roman" w:cs="Times New Roman"/>
          <w:sz w:val="28"/>
          <w:szCs w:val="28"/>
          <w:lang w:val="uk-UA"/>
        </w:rPr>
        <w:t>На  </w:t>
      </w:r>
      <w:r w:rsidR="00592CAF">
        <w:rPr>
          <w:rFonts w:ascii="Times New Roman" w:hAnsi="Times New Roman" w:cs="Times New Roman"/>
          <w:sz w:val="28"/>
          <w:szCs w:val="28"/>
          <w:lang w:val="uk-UA"/>
        </w:rPr>
        <w:t>уроках</w:t>
      </w:r>
      <w:r w:rsidRPr="00726191">
        <w:rPr>
          <w:rFonts w:ascii="Times New Roman" w:hAnsi="Times New Roman" w:cs="Times New Roman"/>
          <w:sz w:val="28"/>
          <w:szCs w:val="28"/>
          <w:lang w:val="uk-UA"/>
        </w:rPr>
        <w:t xml:space="preserve"> та оздоровчих заходах учні отримують певний запас знань, а також на практиці застосовують отримані знання для профілактики серцево-судинних захворювань, захворювань органів дихання, травлення тощо, проведення і надання першої медичної допомоги при травмах, кровотечах, дотримання правил особистої гігієни, правила поведінки на воді та поблизу водоймищ, додержання режиму харчування.</w:t>
      </w:r>
    </w:p>
    <w:p w:rsidR="00E93880" w:rsidRDefault="004978D3" w:rsidP="00E93880">
      <w:pPr>
        <w:spacing w:after="0" w:line="240" w:lineRule="auto"/>
        <w:ind w:firstLine="709"/>
        <w:jc w:val="both"/>
        <w:rPr>
          <w:rFonts w:ascii="Times New Roman" w:eastAsia="Times New Roman" w:hAnsi="Times New Roman" w:cs="Times New Roman"/>
          <w:sz w:val="28"/>
          <w:szCs w:val="28"/>
          <w:lang w:val="uk-UA"/>
        </w:rPr>
      </w:pPr>
      <w:r w:rsidRPr="00726191">
        <w:rPr>
          <w:rFonts w:ascii="Times New Roman" w:hAnsi="Times New Roman" w:cs="Times New Roman"/>
          <w:sz w:val="28"/>
          <w:szCs w:val="28"/>
          <w:lang w:val="uk-UA"/>
        </w:rPr>
        <w:lastRenderedPageBreak/>
        <w:t xml:space="preserve">В </w:t>
      </w:r>
      <w:r w:rsidR="00592CAF">
        <w:rPr>
          <w:rFonts w:ascii="Times New Roman" w:hAnsi="Times New Roman" w:cs="Times New Roman"/>
          <w:sz w:val="28"/>
          <w:szCs w:val="28"/>
          <w:lang w:val="uk-UA"/>
        </w:rPr>
        <w:t>закладі</w:t>
      </w:r>
      <w:r w:rsidRPr="00726191">
        <w:rPr>
          <w:rFonts w:ascii="Times New Roman" w:hAnsi="Times New Roman" w:cs="Times New Roman"/>
          <w:sz w:val="28"/>
          <w:szCs w:val="28"/>
          <w:lang w:val="uk-UA"/>
        </w:rPr>
        <w:t xml:space="preserve"> проводиться робота щодо профілактики захворюваності учнів на  ГРВІ, грип, інфекційні та кишкові захворювання. З цією метою складено та затверджено графік провітрювання класних кімнат, вологого прибирання приміщень, контролюється дотримання учнями особистих гігієнічних правил та норм (контроль здійснює </w:t>
      </w:r>
      <w:r w:rsidR="00592CAF" w:rsidRPr="00726191">
        <w:rPr>
          <w:rFonts w:ascii="Times New Roman" w:hAnsi="Times New Roman" w:cs="Times New Roman"/>
          <w:sz w:val="28"/>
          <w:szCs w:val="28"/>
          <w:lang w:val="uk-UA"/>
        </w:rPr>
        <w:t xml:space="preserve">сестра </w:t>
      </w:r>
      <w:r w:rsidRPr="00726191">
        <w:rPr>
          <w:rFonts w:ascii="Times New Roman" w:hAnsi="Times New Roman" w:cs="Times New Roman"/>
          <w:sz w:val="28"/>
          <w:szCs w:val="28"/>
          <w:lang w:val="uk-UA"/>
        </w:rPr>
        <w:t>медична).</w:t>
      </w:r>
      <w:r w:rsidR="00E93880" w:rsidRPr="00E93880">
        <w:rPr>
          <w:rFonts w:ascii="Times New Roman" w:eastAsia="Times New Roman" w:hAnsi="Times New Roman" w:cs="Times New Roman"/>
          <w:sz w:val="28"/>
          <w:szCs w:val="28"/>
          <w:lang w:val="uk-UA"/>
        </w:rPr>
        <w:t xml:space="preserve"> </w:t>
      </w:r>
    </w:p>
    <w:p w:rsidR="004978D3" w:rsidRPr="00726191" w:rsidRDefault="00592CAF" w:rsidP="004978D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Сестрою медичною та к</w:t>
      </w:r>
      <w:r w:rsidR="004978D3" w:rsidRPr="00726191">
        <w:rPr>
          <w:rFonts w:ascii="Times New Roman" w:hAnsi="Times New Roman" w:cs="Times New Roman"/>
          <w:sz w:val="28"/>
          <w:szCs w:val="28"/>
          <w:lang w:val="uk-UA"/>
        </w:rPr>
        <w:t>ласними керівниками оформлені листки здоров</w:t>
      </w:r>
      <w:r w:rsidR="004978D3" w:rsidRPr="00726191">
        <w:rPr>
          <w:rFonts w:ascii="Times New Roman" w:hAnsi="Times New Roman" w:cs="Times New Roman"/>
          <w:sz w:val="28"/>
          <w:szCs w:val="28"/>
          <w:lang w:val="uk-UA"/>
        </w:rPr>
        <w:sym w:font="Symbol" w:char="F0A2"/>
      </w:r>
      <w:r w:rsidR="004978D3" w:rsidRPr="00726191">
        <w:rPr>
          <w:rFonts w:ascii="Times New Roman" w:hAnsi="Times New Roman" w:cs="Times New Roman"/>
          <w:sz w:val="28"/>
          <w:szCs w:val="28"/>
          <w:lang w:val="uk-UA"/>
        </w:rPr>
        <w:t>я в класних журналах</w:t>
      </w:r>
      <w:r w:rsidR="00726191" w:rsidRPr="00726191">
        <w:rPr>
          <w:rFonts w:ascii="Times New Roman" w:hAnsi="Times New Roman" w:cs="Times New Roman"/>
          <w:sz w:val="28"/>
          <w:szCs w:val="28"/>
          <w:lang w:val="uk-UA"/>
        </w:rPr>
        <w:t>.</w:t>
      </w:r>
      <w:r w:rsidR="004978D3" w:rsidRPr="00726191">
        <w:rPr>
          <w:rFonts w:ascii="Times New Roman" w:hAnsi="Times New Roman" w:cs="Times New Roman"/>
          <w:sz w:val="28"/>
          <w:szCs w:val="28"/>
          <w:lang w:val="uk-UA"/>
        </w:rPr>
        <w:t xml:space="preserve"> </w:t>
      </w:r>
      <w:r w:rsidR="00726191" w:rsidRPr="00726191">
        <w:rPr>
          <w:rFonts w:ascii="Times New Roman" w:hAnsi="Times New Roman" w:cs="Times New Roman"/>
          <w:sz w:val="28"/>
          <w:szCs w:val="28"/>
          <w:lang w:val="uk-UA"/>
        </w:rPr>
        <w:t xml:space="preserve"> </w:t>
      </w:r>
    </w:p>
    <w:p w:rsidR="004978D3" w:rsidRPr="00726191" w:rsidRDefault="001F4E5B" w:rsidP="004978D3">
      <w:pPr>
        <w:spacing w:after="0" w:line="240" w:lineRule="auto"/>
        <w:ind w:firstLine="435"/>
        <w:jc w:val="both"/>
        <w:rPr>
          <w:rFonts w:ascii="Times New Roman" w:hAnsi="Times New Roman" w:cs="Times New Roman"/>
          <w:sz w:val="28"/>
          <w:szCs w:val="28"/>
          <w:lang w:val="uk-UA"/>
        </w:rPr>
      </w:pPr>
      <w:r w:rsidRPr="00726191">
        <w:rPr>
          <w:rFonts w:ascii="Times New Roman" w:hAnsi="Times New Roman" w:cs="Times New Roman"/>
          <w:sz w:val="28"/>
          <w:szCs w:val="28"/>
          <w:lang w:val="uk-UA"/>
        </w:rPr>
        <w:t xml:space="preserve">  М</w:t>
      </w:r>
      <w:r w:rsidR="004978D3" w:rsidRPr="00726191">
        <w:rPr>
          <w:rFonts w:ascii="Times New Roman" w:hAnsi="Times New Roman" w:cs="Times New Roman"/>
          <w:sz w:val="28"/>
          <w:szCs w:val="28"/>
          <w:lang w:val="uk-UA"/>
        </w:rPr>
        <w:t xml:space="preserve">едичне обслуговування учнів навчального закладу здійснюється відповідно до Основ законодавства України про охорону здоров’я, Законів України «Про </w:t>
      </w:r>
      <w:r w:rsidR="00726191" w:rsidRPr="00726191">
        <w:rPr>
          <w:rFonts w:ascii="Times New Roman" w:hAnsi="Times New Roman" w:cs="Times New Roman"/>
          <w:sz w:val="28"/>
          <w:szCs w:val="28"/>
          <w:lang w:val="uk-UA"/>
        </w:rPr>
        <w:t xml:space="preserve">повну </w:t>
      </w:r>
      <w:r w:rsidR="004978D3" w:rsidRPr="00726191">
        <w:rPr>
          <w:rFonts w:ascii="Times New Roman" w:hAnsi="Times New Roman" w:cs="Times New Roman"/>
          <w:sz w:val="28"/>
          <w:szCs w:val="28"/>
          <w:lang w:val="uk-UA"/>
        </w:rPr>
        <w:t>загальну середню освіту» та «Про охорону дитинства».</w:t>
      </w:r>
    </w:p>
    <w:p w:rsidR="004978D3" w:rsidRPr="00530C1E" w:rsidRDefault="004978D3" w:rsidP="001D3BC7">
      <w:pPr>
        <w:spacing w:after="0" w:line="240" w:lineRule="auto"/>
        <w:ind w:firstLine="435"/>
        <w:jc w:val="both"/>
        <w:rPr>
          <w:rFonts w:ascii="Times New Roman" w:hAnsi="Times New Roman" w:cs="Times New Roman"/>
          <w:color w:val="C00000"/>
          <w:sz w:val="28"/>
          <w:szCs w:val="28"/>
          <w:lang w:val="uk-UA"/>
        </w:rPr>
      </w:pPr>
      <w:r w:rsidRPr="001D3BC7">
        <w:rPr>
          <w:rFonts w:ascii="Times New Roman" w:hAnsi="Times New Roman" w:cs="Times New Roman"/>
          <w:sz w:val="28"/>
          <w:szCs w:val="28"/>
          <w:lang w:val="uk-UA"/>
        </w:rPr>
        <w:t>Проведення обов’язкових медичних профілактичних оглядів дітей та</w:t>
      </w:r>
      <w:r w:rsidRPr="00530C1E">
        <w:rPr>
          <w:rFonts w:ascii="Times New Roman" w:hAnsi="Times New Roman" w:cs="Times New Roman"/>
          <w:color w:val="C00000"/>
          <w:sz w:val="28"/>
          <w:szCs w:val="28"/>
          <w:lang w:val="uk-UA"/>
        </w:rPr>
        <w:t xml:space="preserve"> </w:t>
      </w:r>
      <w:r w:rsidRPr="001D3BC7">
        <w:rPr>
          <w:rFonts w:ascii="Times New Roman" w:hAnsi="Times New Roman" w:cs="Times New Roman"/>
          <w:sz w:val="28"/>
          <w:szCs w:val="28"/>
          <w:lang w:val="uk-UA"/>
        </w:rPr>
        <w:t>додаткових обстежень регламентують нака</w:t>
      </w:r>
      <w:r w:rsidR="001F4E5B" w:rsidRPr="001D3BC7">
        <w:rPr>
          <w:rFonts w:ascii="Times New Roman" w:hAnsi="Times New Roman" w:cs="Times New Roman"/>
          <w:sz w:val="28"/>
          <w:szCs w:val="28"/>
          <w:lang w:val="uk-UA"/>
        </w:rPr>
        <w:t xml:space="preserve">зи </w:t>
      </w:r>
      <w:r w:rsidR="001D3BC7" w:rsidRPr="001D3BC7">
        <w:rPr>
          <w:rFonts w:ascii="Times New Roman" w:hAnsi="Times New Roman" w:cs="Times New Roman"/>
          <w:sz w:val="28"/>
          <w:szCs w:val="28"/>
          <w:lang w:val="uk-UA"/>
        </w:rPr>
        <w:t xml:space="preserve">від </w:t>
      </w:r>
      <w:r w:rsidR="001D3BC7" w:rsidRPr="001D3BC7">
        <w:rPr>
          <w:rFonts w:ascii="Times New Roman" w:hAnsi="Times New Roman" w:cs="Times New Roman"/>
          <w:sz w:val="28"/>
          <w:szCs w:val="28"/>
          <w:shd w:val="clear" w:color="auto" w:fill="FFFFFF"/>
          <w:lang w:val="uk-UA"/>
        </w:rPr>
        <w:t>23.05.2012  № 382</w:t>
      </w:r>
      <w:r w:rsidR="001D3BC7" w:rsidRPr="001D3BC7">
        <w:rPr>
          <w:rFonts w:ascii="Times New Roman" w:hAnsi="Times New Roman" w:cs="Times New Roman"/>
          <w:sz w:val="28"/>
          <w:szCs w:val="28"/>
          <w:lang w:val="uk-UA"/>
        </w:rPr>
        <w:t xml:space="preserve"> «</w:t>
      </w:r>
      <w:r w:rsidR="001D3BC7" w:rsidRPr="001D3BC7">
        <w:rPr>
          <w:rFonts w:ascii="Times New Roman" w:hAnsi="Times New Roman" w:cs="Times New Roman"/>
          <w:sz w:val="28"/>
          <w:szCs w:val="28"/>
          <w:shd w:val="clear" w:color="auto" w:fill="FFFFFF"/>
          <w:lang w:val="uk-UA"/>
        </w:rPr>
        <w:t>Про внесення змін до наказу МОЗ України від 16 серпня 2010 року № 682», зареєстрованого в Міністерстві юстиції України  12 червня 2012 р. за № 941/21253</w:t>
      </w:r>
      <w:r w:rsidR="001D3BC7" w:rsidRPr="001D3BC7">
        <w:rPr>
          <w:rFonts w:ascii="Times New Roman" w:hAnsi="Times New Roman" w:cs="Times New Roman"/>
          <w:b/>
          <w:sz w:val="28"/>
          <w:szCs w:val="28"/>
          <w:lang w:val="uk-UA"/>
        </w:rPr>
        <w:t>,</w:t>
      </w:r>
      <w:r w:rsidR="001F4E5B" w:rsidRPr="001D3BC7">
        <w:rPr>
          <w:rFonts w:ascii="Times New Roman" w:hAnsi="Times New Roman" w:cs="Times New Roman"/>
          <w:sz w:val="28"/>
          <w:szCs w:val="28"/>
          <w:lang w:val="uk-UA"/>
        </w:rPr>
        <w:t xml:space="preserve"> №434 від 29.11.2002 </w:t>
      </w:r>
      <w:r w:rsidRPr="001D3BC7">
        <w:rPr>
          <w:rFonts w:ascii="Times New Roman" w:hAnsi="Times New Roman"/>
          <w:sz w:val="28"/>
          <w:szCs w:val="28"/>
          <w:lang w:val="uk-UA"/>
        </w:rPr>
        <w:t>«Про удосконалення амбулаторно-поліклінічної допомоги дітям в Україні».</w:t>
      </w:r>
    </w:p>
    <w:p w:rsidR="00634A26" w:rsidRDefault="00634A26" w:rsidP="00BD4511">
      <w:pPr>
        <w:pStyle w:val="a3"/>
        <w:jc w:val="center"/>
        <w:rPr>
          <w:rFonts w:ascii="Times New Roman" w:hAnsi="Times New Roman" w:cs="Times New Roman"/>
          <w:b/>
          <w:sz w:val="28"/>
          <w:szCs w:val="28"/>
          <w:lang w:val="uk-UA"/>
        </w:rPr>
      </w:pPr>
    </w:p>
    <w:p w:rsidR="00634A26" w:rsidRPr="0046322E" w:rsidRDefault="00800AED" w:rsidP="00634A26">
      <w:pPr>
        <w:tabs>
          <w:tab w:val="left" w:pos="426"/>
          <w:tab w:val="left" w:pos="709"/>
        </w:tabs>
        <w:spacing w:after="0" w:line="240" w:lineRule="auto"/>
        <w:jc w:val="center"/>
        <w:rPr>
          <w:rFonts w:ascii="Times New Roman" w:hAnsi="Times New Roman" w:cs="Times New Roman"/>
          <w:b/>
          <w:sz w:val="28"/>
          <w:szCs w:val="28"/>
        </w:rPr>
      </w:pPr>
      <w:r w:rsidRPr="00F75C39">
        <w:rPr>
          <w:rFonts w:ascii="Times New Roman" w:hAnsi="Times New Roman" w:cs="Times New Roman"/>
          <w:b/>
          <w:sz w:val="28"/>
          <w:szCs w:val="28"/>
          <w:lang w:val="uk-UA"/>
        </w:rPr>
        <w:t>Стан охорони праці та безпеки життєдіяльності</w:t>
      </w:r>
    </w:p>
    <w:p w:rsidR="000242A9" w:rsidRPr="000242A9" w:rsidRDefault="000242A9" w:rsidP="000242A9">
      <w:pPr>
        <w:tabs>
          <w:tab w:val="left" w:pos="426"/>
          <w:tab w:val="left" w:pos="709"/>
        </w:tabs>
        <w:spacing w:after="0" w:line="240" w:lineRule="auto"/>
        <w:jc w:val="both"/>
        <w:rPr>
          <w:rFonts w:ascii="Times New Roman" w:hAnsi="Times New Roman" w:cs="Times New Roman"/>
          <w:b/>
          <w:sz w:val="28"/>
          <w:szCs w:val="28"/>
          <w:lang w:val="uk-UA"/>
        </w:rPr>
      </w:pPr>
      <w:r w:rsidRPr="0046322E">
        <w:rPr>
          <w:rFonts w:ascii="Times New Roman" w:hAnsi="Times New Roman" w:cs="Times New Roman"/>
          <w:sz w:val="28"/>
          <w:szCs w:val="28"/>
        </w:rPr>
        <w:tab/>
      </w:r>
      <w:r w:rsidRPr="000242A9">
        <w:rPr>
          <w:rFonts w:ascii="Times New Roman" w:hAnsi="Times New Roman" w:cs="Times New Roman"/>
          <w:sz w:val="28"/>
          <w:szCs w:val="28"/>
          <w:lang w:val="uk-UA"/>
        </w:rPr>
        <w:t>Одним із важливих пріоритетів у діяльності заклад</w:t>
      </w:r>
      <w:r>
        <w:rPr>
          <w:rFonts w:ascii="Times New Roman" w:hAnsi="Times New Roman" w:cs="Times New Roman"/>
          <w:sz w:val="28"/>
          <w:szCs w:val="28"/>
          <w:lang w:val="uk-UA"/>
        </w:rPr>
        <w:t xml:space="preserve">у </w:t>
      </w:r>
      <w:r w:rsidRPr="000242A9">
        <w:rPr>
          <w:rFonts w:ascii="Times New Roman" w:hAnsi="Times New Roman" w:cs="Times New Roman"/>
          <w:sz w:val="28"/>
          <w:szCs w:val="28"/>
          <w:lang w:val="uk-UA"/>
        </w:rPr>
        <w:t xml:space="preserve">є забезпечення безпеки учасників освітнього процесу, які на сьогодні страждають від російської воєнної агресії. Нова реальність диктує нові правила життя. Одне з найважливіших завдань – оволодіння необхідними знаннями, потрібними для подальшої безпечної життєдіяльності. </w:t>
      </w:r>
      <w:r>
        <w:rPr>
          <w:rFonts w:ascii="Times New Roman" w:hAnsi="Times New Roman" w:cs="Times New Roman"/>
          <w:sz w:val="28"/>
          <w:szCs w:val="28"/>
          <w:lang w:val="uk-UA"/>
        </w:rPr>
        <w:t>Педагоги вчать у</w:t>
      </w:r>
      <w:r w:rsidRPr="000242A9">
        <w:rPr>
          <w:rFonts w:ascii="Times New Roman" w:hAnsi="Times New Roman" w:cs="Times New Roman"/>
          <w:sz w:val="28"/>
          <w:szCs w:val="28"/>
          <w:lang w:val="uk-UA"/>
        </w:rPr>
        <w:t>чні</w:t>
      </w:r>
      <w:r>
        <w:rPr>
          <w:rFonts w:ascii="Times New Roman" w:hAnsi="Times New Roman" w:cs="Times New Roman"/>
          <w:sz w:val="28"/>
          <w:szCs w:val="28"/>
          <w:lang w:val="uk-UA"/>
        </w:rPr>
        <w:t>в</w:t>
      </w:r>
      <w:r w:rsidRPr="000242A9">
        <w:rPr>
          <w:rFonts w:ascii="Times New Roman" w:hAnsi="Times New Roman" w:cs="Times New Roman"/>
          <w:sz w:val="28"/>
          <w:szCs w:val="28"/>
          <w:lang w:val="uk-UA"/>
        </w:rPr>
        <w:t xml:space="preserve">  правилам безпеки, які допоможуть зберегти життя. Зокрема, які заборони та обмеження діють під час воєнного стану; що таке «тривожна валіза», як її зібрати, що туди покласти; як діяти під час повітряних тривог (що робити, якщо сигнал застав удома / на вулиці / в магазині тощо); як поводитися під час обстрілів; як надавати першу </w:t>
      </w:r>
      <w:proofErr w:type="spellStart"/>
      <w:r w:rsidRPr="000242A9">
        <w:rPr>
          <w:rFonts w:ascii="Times New Roman" w:hAnsi="Times New Roman" w:cs="Times New Roman"/>
          <w:sz w:val="28"/>
          <w:szCs w:val="28"/>
          <w:lang w:val="uk-UA"/>
        </w:rPr>
        <w:t>домедичну</w:t>
      </w:r>
      <w:proofErr w:type="spellEnd"/>
      <w:r w:rsidRPr="000242A9">
        <w:rPr>
          <w:rFonts w:ascii="Times New Roman" w:hAnsi="Times New Roman" w:cs="Times New Roman"/>
          <w:sz w:val="28"/>
          <w:szCs w:val="28"/>
          <w:lang w:val="uk-UA"/>
        </w:rPr>
        <w:t xml:space="preserve"> допомогу.</w:t>
      </w:r>
    </w:p>
    <w:p w:rsidR="00634A26" w:rsidRPr="00FD7DA6" w:rsidRDefault="00634A26" w:rsidP="00634A26">
      <w:pPr>
        <w:tabs>
          <w:tab w:val="left" w:pos="426"/>
          <w:tab w:val="left" w:pos="709"/>
        </w:tabs>
        <w:spacing w:after="0" w:line="240" w:lineRule="auto"/>
        <w:jc w:val="both"/>
        <w:rPr>
          <w:rFonts w:ascii="Times New Roman" w:hAnsi="Times New Roman" w:cs="Times New Roman"/>
          <w:sz w:val="28"/>
          <w:szCs w:val="28"/>
          <w:lang w:val="uk-UA"/>
        </w:rPr>
      </w:pPr>
      <w:r w:rsidRPr="00634A26">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FF40E9">
        <w:rPr>
          <w:rFonts w:ascii="Times New Roman" w:hAnsi="Times New Roman" w:cs="Times New Roman"/>
          <w:sz w:val="28"/>
          <w:szCs w:val="28"/>
          <w:lang w:val="uk-UA"/>
        </w:rPr>
        <w:t xml:space="preserve">З </w:t>
      </w:r>
      <w:r w:rsidRPr="00FD7DA6">
        <w:rPr>
          <w:rFonts w:ascii="Times New Roman" w:hAnsi="Times New Roman" w:cs="Times New Roman"/>
          <w:sz w:val="28"/>
          <w:szCs w:val="28"/>
          <w:lang w:val="uk-UA"/>
        </w:rPr>
        <w:t xml:space="preserve">метою </w:t>
      </w:r>
      <w:r w:rsidR="00FF40E9" w:rsidRPr="00FD7DA6">
        <w:rPr>
          <w:rFonts w:ascii="Times New Roman" w:hAnsi="Times New Roman" w:cs="Times New Roman"/>
          <w:sz w:val="28"/>
          <w:szCs w:val="28"/>
          <w:lang w:val="uk-UA"/>
        </w:rPr>
        <w:t>надання здобувачам освіти знань з основ безпеки, ознайомлення їх з важливими для збереження здоров’я та життя правилами</w:t>
      </w:r>
      <w:r w:rsidR="00FF40E9">
        <w:rPr>
          <w:rFonts w:ascii="Times New Roman" w:hAnsi="Times New Roman" w:cs="Times New Roman"/>
          <w:sz w:val="28"/>
          <w:szCs w:val="28"/>
          <w:lang w:val="uk-UA"/>
        </w:rPr>
        <w:t xml:space="preserve"> дій в певних ситуаціях,</w:t>
      </w:r>
      <w:r w:rsidR="00FF40E9" w:rsidRPr="00FD7DA6">
        <w:rPr>
          <w:rFonts w:ascii="Times New Roman" w:hAnsi="Times New Roman" w:cs="Times New Roman"/>
          <w:sz w:val="28"/>
          <w:szCs w:val="28"/>
          <w:lang w:val="uk-UA"/>
        </w:rPr>
        <w:t xml:space="preserve"> </w:t>
      </w:r>
      <w:r w:rsidRPr="00FD7DA6">
        <w:rPr>
          <w:rFonts w:ascii="Times New Roman" w:hAnsi="Times New Roman" w:cs="Times New Roman"/>
          <w:sz w:val="28"/>
          <w:szCs w:val="28"/>
          <w:lang w:val="uk-UA"/>
        </w:rPr>
        <w:t>в закладі</w:t>
      </w:r>
      <w:r>
        <w:rPr>
          <w:rFonts w:ascii="Times New Roman" w:hAnsi="Times New Roman" w:cs="Times New Roman"/>
          <w:sz w:val="28"/>
          <w:szCs w:val="28"/>
          <w:lang w:val="uk-UA"/>
        </w:rPr>
        <w:t xml:space="preserve"> </w:t>
      </w:r>
      <w:r w:rsidRPr="00FD7DA6">
        <w:rPr>
          <w:rFonts w:ascii="Times New Roman" w:hAnsi="Times New Roman" w:cs="Times New Roman"/>
          <w:sz w:val="28"/>
          <w:szCs w:val="28"/>
          <w:lang w:val="uk-UA"/>
        </w:rPr>
        <w:t xml:space="preserve">розроблено та затверджено «Алгоритм дій учасників освітнього процесу у разі включення сигналу «Повітряна тривога». </w:t>
      </w:r>
      <w:r w:rsidR="00FF40E9">
        <w:rPr>
          <w:rFonts w:ascii="Times New Roman" w:hAnsi="Times New Roman" w:cs="Times New Roman"/>
          <w:sz w:val="28"/>
          <w:szCs w:val="28"/>
          <w:lang w:val="uk-UA"/>
        </w:rPr>
        <w:t xml:space="preserve"> </w:t>
      </w:r>
      <w:r w:rsidRPr="00FD7DA6">
        <w:rPr>
          <w:rFonts w:ascii="Times New Roman" w:hAnsi="Times New Roman" w:cs="Times New Roman"/>
          <w:sz w:val="28"/>
          <w:szCs w:val="28"/>
          <w:lang w:val="uk-UA"/>
        </w:rPr>
        <w:t xml:space="preserve"> </w:t>
      </w:r>
      <w:r w:rsidR="00FF40E9" w:rsidRPr="00FD7DA6">
        <w:rPr>
          <w:rFonts w:ascii="Times New Roman" w:hAnsi="Times New Roman" w:cs="Times New Roman"/>
          <w:sz w:val="28"/>
          <w:szCs w:val="28"/>
          <w:lang w:val="uk-UA"/>
        </w:rPr>
        <w:t>В</w:t>
      </w:r>
      <w:r w:rsidR="00FF40E9">
        <w:rPr>
          <w:rFonts w:ascii="Times New Roman" w:hAnsi="Times New Roman" w:cs="Times New Roman"/>
          <w:sz w:val="28"/>
          <w:szCs w:val="28"/>
          <w:lang w:val="uk-UA"/>
        </w:rPr>
        <w:t xml:space="preserve"> </w:t>
      </w:r>
      <w:r w:rsidRPr="00FD7DA6">
        <w:rPr>
          <w:rFonts w:ascii="Times New Roman" w:hAnsi="Times New Roman" w:cs="Times New Roman"/>
          <w:sz w:val="28"/>
          <w:szCs w:val="28"/>
          <w:lang w:val="uk-UA"/>
        </w:rPr>
        <w:t xml:space="preserve"> закладі</w:t>
      </w:r>
      <w:r w:rsidR="00FF40E9">
        <w:rPr>
          <w:rFonts w:ascii="Times New Roman" w:hAnsi="Times New Roman" w:cs="Times New Roman"/>
          <w:sz w:val="28"/>
          <w:szCs w:val="28"/>
          <w:lang w:val="uk-UA"/>
        </w:rPr>
        <w:t xml:space="preserve"> </w:t>
      </w:r>
      <w:r w:rsidRPr="00FD7DA6">
        <w:rPr>
          <w:rFonts w:ascii="Times New Roman" w:hAnsi="Times New Roman" w:cs="Times New Roman"/>
          <w:sz w:val="28"/>
          <w:szCs w:val="28"/>
          <w:lang w:val="uk-UA"/>
        </w:rPr>
        <w:t xml:space="preserve">проходили місячник «Увага! Діти на дорозі», </w:t>
      </w:r>
      <w:r w:rsidR="00FF40E9">
        <w:rPr>
          <w:rFonts w:ascii="Times New Roman" w:hAnsi="Times New Roman" w:cs="Times New Roman"/>
          <w:sz w:val="28"/>
          <w:szCs w:val="28"/>
          <w:lang w:val="uk-UA"/>
        </w:rPr>
        <w:t>а</w:t>
      </w:r>
      <w:r w:rsidRPr="00FD7DA6">
        <w:rPr>
          <w:rFonts w:ascii="Times New Roman" w:hAnsi="Times New Roman" w:cs="Times New Roman"/>
          <w:sz w:val="28"/>
          <w:szCs w:val="28"/>
          <w:lang w:val="uk-UA"/>
        </w:rPr>
        <w:t>кція «16 днів проти насилля», Тиждень знань з основ безпеки життєдіяльності, Тиждень безпеки дорожньо</w:t>
      </w:r>
      <w:r w:rsidR="00D43940">
        <w:rPr>
          <w:rFonts w:ascii="Times New Roman" w:hAnsi="Times New Roman" w:cs="Times New Roman"/>
          <w:sz w:val="28"/>
          <w:szCs w:val="28"/>
          <w:lang w:val="uk-UA"/>
        </w:rPr>
        <w:t>го руху,</w:t>
      </w:r>
      <w:r w:rsidRPr="00FD7DA6">
        <w:rPr>
          <w:rFonts w:ascii="Times New Roman" w:hAnsi="Times New Roman" w:cs="Times New Roman"/>
          <w:sz w:val="28"/>
          <w:szCs w:val="28"/>
          <w:lang w:val="uk-UA"/>
        </w:rPr>
        <w:t xml:space="preserve"> бесіди з питань електробезпеки, правил поведінки на водоймищах, порядку дій населення при виявленні вибухонебезпечних предметів, пожежі, надання долікарської допомоги.</w:t>
      </w:r>
    </w:p>
    <w:p w:rsidR="00634A26" w:rsidRDefault="00634A26" w:rsidP="00634A26">
      <w:pPr>
        <w:tabs>
          <w:tab w:val="left" w:pos="709"/>
        </w:tabs>
        <w:spacing w:after="0" w:line="240" w:lineRule="auto"/>
        <w:ind w:firstLine="709"/>
        <w:jc w:val="both"/>
        <w:rPr>
          <w:rFonts w:ascii="Times New Roman" w:hAnsi="Times New Roman" w:cs="Times New Roman"/>
          <w:sz w:val="28"/>
          <w:szCs w:val="28"/>
          <w:lang w:val="uk-UA"/>
        </w:rPr>
      </w:pPr>
      <w:r w:rsidRPr="00FD7DA6">
        <w:rPr>
          <w:rFonts w:ascii="Times New Roman" w:hAnsi="Times New Roman" w:cs="Times New Roman"/>
          <w:bCs/>
          <w:iCs/>
          <w:sz w:val="28"/>
          <w:szCs w:val="28"/>
          <w:lang w:val="uk-UA"/>
        </w:rPr>
        <w:t>З метою  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w:t>
      </w:r>
      <w:r w:rsidRPr="00FD7DA6">
        <w:rPr>
          <w:rFonts w:ascii="Times New Roman" w:hAnsi="Times New Roman" w:cs="Times New Roman"/>
          <w:sz w:val="28"/>
          <w:szCs w:val="28"/>
          <w:lang w:val="uk-UA"/>
        </w:rPr>
        <w:t xml:space="preserve">, формування  в здобувачів освіти якості свідомої особистості, попередження проявам паніки в небезпечних ситуаціях в ліцеї проведено ряд заходів: єдиний національний урок «Безпечна дорога додому», урок-гра «Вчи і поважай правила дорожнього руху», вікторини «Дорожні знаки», «Безпека життєдіяльності», «Правила поведінки в надзвичайних ситуаціях», </w:t>
      </w:r>
      <w:proofErr w:type="spellStart"/>
      <w:r w:rsidRPr="00FD7DA6">
        <w:rPr>
          <w:rFonts w:ascii="Times New Roman" w:hAnsi="Times New Roman" w:cs="Times New Roman"/>
          <w:sz w:val="28"/>
          <w:szCs w:val="28"/>
          <w:lang w:val="uk-UA"/>
        </w:rPr>
        <w:t>квест</w:t>
      </w:r>
      <w:proofErr w:type="spellEnd"/>
      <w:r w:rsidRPr="00FD7DA6">
        <w:rPr>
          <w:rFonts w:ascii="Times New Roman" w:hAnsi="Times New Roman" w:cs="Times New Roman"/>
          <w:sz w:val="28"/>
          <w:szCs w:val="28"/>
          <w:lang w:val="uk-UA"/>
        </w:rPr>
        <w:t xml:space="preserve"> «Знавці правил дорожнього руху», </w:t>
      </w:r>
      <w:r w:rsidRPr="00FD7DA6">
        <w:rPr>
          <w:rFonts w:ascii="Times New Roman" w:hAnsi="Times New Roman" w:cs="Times New Roman"/>
          <w:sz w:val="28"/>
          <w:szCs w:val="28"/>
          <w:lang w:val="uk-UA"/>
        </w:rPr>
        <w:lastRenderedPageBreak/>
        <w:t xml:space="preserve">бесіди: «Правила дорожнього руху», «Обов’язки та права пішоходів», «Ми – учасники дорожнього руху», «Учасники дорожнього руху та умови безпеки пішоходів», «Безпека руху пішоходів», конкурс малюнків «Безпека на дорозі – безпека в житті», розігрування ігрової ситуації «Ти побачив на майданчику цікавий предмет», </w:t>
      </w:r>
      <w:r w:rsidRPr="00FD7DA6">
        <w:rPr>
          <w:rFonts w:ascii="Times New Roman" w:hAnsi="Times New Roman" w:cs="Times New Roman"/>
          <w:iCs/>
          <w:sz w:val="28"/>
          <w:szCs w:val="28"/>
          <w:lang w:val="uk-UA"/>
        </w:rPr>
        <w:t xml:space="preserve">практичне заняття «Обережно! Вибухонебезпечні предмети!», урок-гра «Обережно! Небезпека». Здобувачі освіти переглянули </w:t>
      </w:r>
      <w:r>
        <w:rPr>
          <w:rFonts w:ascii="Times New Roman" w:hAnsi="Times New Roman" w:cs="Times New Roman"/>
          <w:iCs/>
          <w:sz w:val="28"/>
          <w:szCs w:val="28"/>
          <w:lang w:val="uk-UA"/>
        </w:rPr>
        <w:t xml:space="preserve"> </w:t>
      </w:r>
      <w:r w:rsidRPr="00FD7DA6">
        <w:rPr>
          <w:rFonts w:ascii="Times New Roman" w:hAnsi="Times New Roman" w:cs="Times New Roman"/>
          <w:iCs/>
          <w:sz w:val="28"/>
          <w:szCs w:val="28"/>
          <w:lang w:val="uk-UA"/>
        </w:rPr>
        <w:t xml:space="preserve"> відео «Правила поведінки з вибухонебезпечними предметами», «Варто знати кожному». </w:t>
      </w:r>
      <w:r w:rsidRPr="00FD7DA6">
        <w:rPr>
          <w:rFonts w:ascii="Times New Roman" w:hAnsi="Times New Roman" w:cs="Times New Roman"/>
          <w:sz w:val="28"/>
          <w:szCs w:val="28"/>
          <w:lang w:val="uk-UA"/>
        </w:rPr>
        <w:t xml:space="preserve">Сестра медична провела практичні заняття «Надання першої </w:t>
      </w:r>
      <w:proofErr w:type="spellStart"/>
      <w:r w:rsidRPr="00FD7DA6">
        <w:rPr>
          <w:rFonts w:ascii="Times New Roman" w:hAnsi="Times New Roman" w:cs="Times New Roman"/>
          <w:sz w:val="28"/>
          <w:szCs w:val="28"/>
          <w:lang w:val="uk-UA"/>
        </w:rPr>
        <w:t>домедичної</w:t>
      </w:r>
      <w:proofErr w:type="spellEnd"/>
      <w:r w:rsidRPr="00FD7DA6">
        <w:rPr>
          <w:rFonts w:ascii="Times New Roman" w:hAnsi="Times New Roman" w:cs="Times New Roman"/>
          <w:sz w:val="28"/>
          <w:szCs w:val="28"/>
          <w:lang w:val="uk-UA"/>
        </w:rPr>
        <w:t xml:space="preserve"> допомоги при дорожньо-транспортній пригоді», «Надання першої невідкладної </w:t>
      </w:r>
      <w:proofErr w:type="spellStart"/>
      <w:r w:rsidRPr="00FD7DA6">
        <w:rPr>
          <w:rFonts w:ascii="Times New Roman" w:hAnsi="Times New Roman" w:cs="Times New Roman"/>
          <w:sz w:val="28"/>
          <w:szCs w:val="28"/>
          <w:lang w:val="uk-UA"/>
        </w:rPr>
        <w:t>домедичної</w:t>
      </w:r>
      <w:proofErr w:type="spellEnd"/>
      <w:r w:rsidRPr="00FD7DA6">
        <w:rPr>
          <w:rFonts w:ascii="Times New Roman" w:hAnsi="Times New Roman" w:cs="Times New Roman"/>
          <w:sz w:val="28"/>
          <w:szCs w:val="28"/>
          <w:lang w:val="uk-UA"/>
        </w:rPr>
        <w:t xml:space="preserve"> допомоги потерпілим».</w:t>
      </w:r>
    </w:p>
    <w:p w:rsidR="000B2960" w:rsidRPr="008D2ED7" w:rsidRDefault="00F75C39" w:rsidP="000B2960">
      <w:pPr>
        <w:tabs>
          <w:tab w:val="left" w:pos="9214"/>
        </w:tabs>
        <w:spacing w:after="0" w:line="240" w:lineRule="auto"/>
        <w:ind w:right="-1" w:firstLine="708"/>
        <w:jc w:val="both"/>
        <w:rPr>
          <w:rFonts w:ascii="Times New Roman" w:hAnsi="Times New Roman" w:cs="Times New Roman"/>
          <w:sz w:val="28"/>
          <w:szCs w:val="28"/>
          <w:lang w:val="uk-UA"/>
        </w:rPr>
      </w:pPr>
      <w:r w:rsidRPr="008421DC">
        <w:rPr>
          <w:rFonts w:ascii="Times New Roman" w:hAnsi="Times New Roman" w:cs="Times New Roman"/>
          <w:sz w:val="28"/>
          <w:szCs w:val="28"/>
          <w:lang w:val="uk-UA"/>
        </w:rPr>
        <w:t xml:space="preserve">З метою підвищення якості теоретичних знань, практичних умінь і навичок з цивільного захисту учасників освітнього процесу 26 квітня </w:t>
      </w:r>
      <w:r w:rsidR="000B2960" w:rsidRPr="008D2ED7">
        <w:rPr>
          <w:rFonts w:ascii="Times New Roman" w:hAnsi="Times New Roman" w:cs="Times New Roman"/>
          <w:sz w:val="28"/>
          <w:szCs w:val="28"/>
          <w:lang w:val="uk-UA"/>
        </w:rPr>
        <w:t xml:space="preserve"> в закладі було проведено день цивільного захисту, у ході якого були проведені години спілкування: «</w:t>
      </w:r>
      <w:r w:rsidR="000B2960">
        <w:rPr>
          <w:rFonts w:ascii="Times New Roman" w:hAnsi="Times New Roman" w:cs="Times New Roman"/>
          <w:sz w:val="28"/>
          <w:szCs w:val="28"/>
          <w:lang w:val="uk-UA"/>
        </w:rPr>
        <w:t>Н</w:t>
      </w:r>
      <w:r w:rsidR="000B2960" w:rsidRPr="008D2ED7">
        <w:rPr>
          <w:rFonts w:ascii="Times New Roman" w:hAnsi="Times New Roman" w:cs="Times New Roman"/>
          <w:sz w:val="28"/>
          <w:szCs w:val="28"/>
          <w:lang w:val="uk-UA"/>
        </w:rPr>
        <w:t>адзвичайні ситуації», (1-4 класи), «</w:t>
      </w:r>
      <w:r w:rsidR="000B2960">
        <w:rPr>
          <w:rFonts w:ascii="Times New Roman" w:hAnsi="Times New Roman" w:cs="Times New Roman"/>
          <w:sz w:val="28"/>
          <w:szCs w:val="28"/>
          <w:lang w:val="uk-UA"/>
        </w:rPr>
        <w:t>О</w:t>
      </w:r>
      <w:r w:rsidR="000B2960" w:rsidRPr="008D2ED7">
        <w:rPr>
          <w:rFonts w:ascii="Times New Roman" w:hAnsi="Times New Roman" w:cs="Times New Roman"/>
          <w:sz w:val="28"/>
          <w:szCs w:val="28"/>
          <w:lang w:val="uk-UA"/>
        </w:rPr>
        <w:t>бережно небезпека!» (5-8 класи), «</w:t>
      </w:r>
      <w:r w:rsidR="000B2960">
        <w:rPr>
          <w:rFonts w:ascii="Times New Roman" w:hAnsi="Times New Roman" w:cs="Times New Roman"/>
          <w:sz w:val="28"/>
          <w:szCs w:val="28"/>
          <w:lang w:val="uk-UA"/>
        </w:rPr>
        <w:t>Я</w:t>
      </w:r>
      <w:r w:rsidR="000B2960" w:rsidRPr="008D2ED7">
        <w:rPr>
          <w:rFonts w:ascii="Times New Roman" w:hAnsi="Times New Roman" w:cs="Times New Roman"/>
          <w:sz w:val="28"/>
          <w:szCs w:val="28"/>
          <w:lang w:val="uk-UA"/>
        </w:rPr>
        <w:t>к діяти при виникненні надзвичайних ситуацій в умовах воєнного стану» (9-11 класи).</w:t>
      </w:r>
    </w:p>
    <w:p w:rsidR="000B2960" w:rsidRPr="008D2ED7" w:rsidRDefault="000B2960" w:rsidP="000B2960">
      <w:pPr>
        <w:tabs>
          <w:tab w:val="left" w:pos="9214"/>
        </w:tabs>
        <w:spacing w:after="0" w:line="240" w:lineRule="auto"/>
        <w:ind w:right="-1"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D2ED7">
        <w:rPr>
          <w:rFonts w:ascii="Times New Roman" w:hAnsi="Times New Roman" w:cs="Times New Roman"/>
          <w:sz w:val="28"/>
          <w:szCs w:val="28"/>
          <w:lang w:val="uk-UA"/>
        </w:rPr>
        <w:t xml:space="preserve">ід час годин спілкування відпрацьовано правила поводження при знаходженні вибухонебезпечних предметів, дії під час повітряної тривоги, правила пожежної безпеки, поведінки у </w:t>
      </w:r>
      <w:proofErr w:type="spellStart"/>
      <w:r w:rsidRPr="008D2ED7">
        <w:rPr>
          <w:rFonts w:ascii="Times New Roman" w:hAnsi="Times New Roman" w:cs="Times New Roman"/>
          <w:sz w:val="28"/>
          <w:szCs w:val="28"/>
          <w:lang w:val="uk-UA"/>
        </w:rPr>
        <w:t>соцмережах</w:t>
      </w:r>
      <w:proofErr w:type="spellEnd"/>
      <w:r w:rsidRPr="008D2ED7">
        <w:rPr>
          <w:rFonts w:ascii="Times New Roman" w:hAnsi="Times New Roman" w:cs="Times New Roman"/>
          <w:sz w:val="28"/>
          <w:szCs w:val="28"/>
          <w:lang w:val="uk-UA"/>
        </w:rPr>
        <w:t>, при отруєнні хімічними речовинами, правила радіаційної безпеки.</w:t>
      </w:r>
    </w:p>
    <w:p w:rsidR="00F75C39" w:rsidRPr="008421DC" w:rsidRDefault="00F75C39" w:rsidP="00F75C39">
      <w:pPr>
        <w:spacing w:after="0" w:line="240" w:lineRule="auto"/>
        <w:ind w:firstLine="709"/>
        <w:jc w:val="both"/>
        <w:rPr>
          <w:rFonts w:ascii="Times New Roman" w:hAnsi="Times New Roman" w:cs="Times New Roman"/>
          <w:sz w:val="28"/>
          <w:szCs w:val="28"/>
          <w:lang w:val="uk-UA"/>
        </w:rPr>
      </w:pPr>
      <w:r w:rsidRPr="008421DC">
        <w:rPr>
          <w:rFonts w:ascii="Times New Roman" w:hAnsi="Times New Roman" w:cs="Times New Roman"/>
          <w:sz w:val="28"/>
          <w:szCs w:val="28"/>
          <w:lang w:val="uk-UA"/>
        </w:rPr>
        <w:t xml:space="preserve">Перед літніми канікулами для здобувачів освіти проведений </w:t>
      </w:r>
      <w:r w:rsidRPr="008421DC">
        <w:rPr>
          <w:rFonts w:ascii="Times New Roman" w:hAnsi="Times New Roman" w:cs="Times New Roman"/>
          <w:color w:val="000000"/>
          <w:sz w:val="28"/>
          <w:szCs w:val="28"/>
          <w:shd w:val="clear" w:color="auto" w:fill="FFFFFF"/>
          <w:lang w:val="uk-UA"/>
        </w:rPr>
        <w:t xml:space="preserve">інструктаж з питань безпеки життєдіяльності про ризики, пов’язані із вибухонебезпечними чи підозрілими предметами, та правил поводження з такими предметами, дій у разі оголошення про загрозу виникнення надзвичайної ситуації, у тому числі сигналу «Повітряна тривога», правил пожежної безпеки, електробезпеки, безпеки дорожнього руху. </w:t>
      </w:r>
      <w:r w:rsidRPr="008421DC">
        <w:rPr>
          <w:rFonts w:ascii="Times New Roman" w:hAnsi="Times New Roman" w:cs="Times New Roman"/>
          <w:sz w:val="28"/>
          <w:szCs w:val="28"/>
          <w:lang w:val="uk-UA"/>
        </w:rPr>
        <w:t>Бесіди відображені у класних журналах та журналах інструктажів.</w:t>
      </w:r>
    </w:p>
    <w:p w:rsidR="00F75C39" w:rsidRPr="008421DC" w:rsidRDefault="00F75C39" w:rsidP="00F75C39">
      <w:pPr>
        <w:spacing w:after="0" w:line="240" w:lineRule="auto"/>
        <w:ind w:firstLine="709"/>
        <w:jc w:val="both"/>
        <w:rPr>
          <w:rFonts w:ascii="Times New Roman" w:hAnsi="Times New Roman" w:cs="Times New Roman"/>
          <w:color w:val="000000"/>
          <w:sz w:val="28"/>
          <w:szCs w:val="28"/>
          <w:shd w:val="clear" w:color="auto" w:fill="FFFFFF"/>
          <w:lang w:val="uk-UA"/>
        </w:rPr>
      </w:pPr>
      <w:r w:rsidRPr="008421DC">
        <w:rPr>
          <w:rFonts w:ascii="Times New Roman" w:hAnsi="Times New Roman" w:cs="Times New Roman"/>
          <w:sz w:val="28"/>
          <w:szCs w:val="28"/>
          <w:lang w:val="uk-UA"/>
        </w:rPr>
        <w:t xml:space="preserve">З батьками здобувачів освіти проведено бесіди щодо ризиків, </w:t>
      </w:r>
      <w:r w:rsidRPr="008421DC">
        <w:rPr>
          <w:rFonts w:ascii="Times New Roman" w:hAnsi="Times New Roman" w:cs="Times New Roman"/>
          <w:color w:val="000000"/>
          <w:sz w:val="28"/>
          <w:szCs w:val="28"/>
          <w:shd w:val="clear" w:color="auto" w:fill="FFFFFF"/>
          <w:lang w:val="uk-UA"/>
        </w:rPr>
        <w:t xml:space="preserve">пов’язаних із вибухонебезпечними чи підозрілими предметами, попередження нещасних випадків під час літнього відпочинку, навчання з надання </w:t>
      </w:r>
      <w:proofErr w:type="spellStart"/>
      <w:r w:rsidRPr="008421DC">
        <w:rPr>
          <w:rFonts w:ascii="Times New Roman" w:hAnsi="Times New Roman" w:cs="Times New Roman"/>
          <w:color w:val="000000"/>
          <w:sz w:val="28"/>
          <w:szCs w:val="28"/>
          <w:shd w:val="clear" w:color="auto" w:fill="FFFFFF"/>
          <w:lang w:val="uk-UA"/>
        </w:rPr>
        <w:t>домедичної</w:t>
      </w:r>
      <w:proofErr w:type="spellEnd"/>
      <w:r w:rsidRPr="008421DC">
        <w:rPr>
          <w:rFonts w:ascii="Times New Roman" w:hAnsi="Times New Roman" w:cs="Times New Roman"/>
          <w:color w:val="000000"/>
          <w:sz w:val="28"/>
          <w:szCs w:val="28"/>
          <w:shd w:val="clear" w:color="auto" w:fill="FFFFFF"/>
          <w:lang w:val="uk-UA"/>
        </w:rPr>
        <w:t xml:space="preserve"> допомоги потерпілим у разі нещасних випадків.</w:t>
      </w:r>
    </w:p>
    <w:p w:rsidR="00BD4511" w:rsidRPr="00331347" w:rsidRDefault="00800AED" w:rsidP="00710129">
      <w:pPr>
        <w:pStyle w:val="a3"/>
        <w:ind w:firstLine="708"/>
        <w:jc w:val="both"/>
        <w:rPr>
          <w:rFonts w:ascii="Times New Roman" w:hAnsi="Times New Roman" w:cs="Times New Roman"/>
          <w:sz w:val="28"/>
          <w:szCs w:val="28"/>
          <w:lang w:val="uk-UA"/>
        </w:rPr>
      </w:pPr>
      <w:r w:rsidRPr="00331347">
        <w:rPr>
          <w:rFonts w:ascii="Times New Roman" w:hAnsi="Times New Roman" w:cs="Times New Roman"/>
          <w:sz w:val="28"/>
          <w:szCs w:val="28"/>
          <w:lang w:val="uk-UA"/>
        </w:rPr>
        <w:t xml:space="preserve">Питання охорони праці та попередження травматизму неодноразово обговорювалися на оперативних нарадах. </w:t>
      </w:r>
      <w:r w:rsidR="00751E52" w:rsidRPr="00331347">
        <w:rPr>
          <w:rFonts w:ascii="Times New Roman" w:hAnsi="Times New Roman" w:cs="Times New Roman"/>
          <w:sz w:val="28"/>
          <w:szCs w:val="28"/>
          <w:lang w:val="uk-UA"/>
        </w:rPr>
        <w:t>Протягом 202</w:t>
      </w:r>
      <w:r w:rsidR="002A4629">
        <w:rPr>
          <w:rFonts w:ascii="Times New Roman" w:hAnsi="Times New Roman" w:cs="Times New Roman"/>
          <w:sz w:val="28"/>
          <w:szCs w:val="28"/>
          <w:lang w:val="uk-UA"/>
        </w:rPr>
        <w:t>3</w:t>
      </w:r>
      <w:r w:rsidR="00751E52" w:rsidRPr="00331347">
        <w:rPr>
          <w:rFonts w:ascii="Times New Roman" w:hAnsi="Times New Roman" w:cs="Times New Roman"/>
          <w:sz w:val="28"/>
          <w:szCs w:val="28"/>
          <w:lang w:val="uk-UA"/>
        </w:rPr>
        <w:t>-202</w:t>
      </w:r>
      <w:r w:rsidR="002A4629">
        <w:rPr>
          <w:rFonts w:ascii="Times New Roman" w:hAnsi="Times New Roman" w:cs="Times New Roman"/>
          <w:sz w:val="28"/>
          <w:szCs w:val="28"/>
          <w:lang w:val="uk-UA"/>
        </w:rPr>
        <w:t>4</w:t>
      </w:r>
      <w:r w:rsidR="00751E52" w:rsidRPr="00331347">
        <w:rPr>
          <w:rFonts w:ascii="Times New Roman" w:hAnsi="Times New Roman" w:cs="Times New Roman"/>
          <w:sz w:val="28"/>
          <w:szCs w:val="28"/>
          <w:lang w:val="uk-UA"/>
        </w:rPr>
        <w:t xml:space="preserve"> навчального року під час освітнього процесу </w:t>
      </w:r>
      <w:r w:rsidR="00F75C39" w:rsidRPr="00331347">
        <w:rPr>
          <w:rFonts w:ascii="Times New Roman" w:hAnsi="Times New Roman" w:cs="Times New Roman"/>
          <w:sz w:val="28"/>
          <w:szCs w:val="28"/>
          <w:lang w:val="uk-UA"/>
        </w:rPr>
        <w:t xml:space="preserve">був травмований один учень </w:t>
      </w:r>
      <w:r w:rsidR="002A4629">
        <w:rPr>
          <w:rFonts w:ascii="Times New Roman" w:hAnsi="Times New Roman" w:cs="Times New Roman"/>
          <w:sz w:val="28"/>
          <w:szCs w:val="28"/>
          <w:lang w:val="uk-UA"/>
        </w:rPr>
        <w:t>7</w:t>
      </w:r>
      <w:r w:rsidR="00F75C39" w:rsidRPr="00331347">
        <w:rPr>
          <w:rFonts w:ascii="Times New Roman" w:hAnsi="Times New Roman" w:cs="Times New Roman"/>
          <w:sz w:val="28"/>
          <w:szCs w:val="28"/>
          <w:lang w:val="uk-UA"/>
        </w:rPr>
        <w:t>-А класу</w:t>
      </w:r>
      <w:r w:rsidR="00751E52" w:rsidRPr="00331347">
        <w:rPr>
          <w:rFonts w:ascii="Times New Roman" w:hAnsi="Times New Roman" w:cs="Times New Roman"/>
          <w:sz w:val="28"/>
          <w:szCs w:val="28"/>
          <w:lang w:val="uk-UA"/>
        </w:rPr>
        <w:t>.</w:t>
      </w:r>
    </w:p>
    <w:p w:rsidR="00EB0FC1" w:rsidRPr="004978D3" w:rsidRDefault="00EB0FC1" w:rsidP="00E04C15">
      <w:pPr>
        <w:pStyle w:val="a3"/>
        <w:jc w:val="both"/>
        <w:rPr>
          <w:rFonts w:ascii="Times New Roman" w:hAnsi="Times New Roman" w:cs="Times New Roman"/>
          <w:color w:val="FF0000"/>
          <w:sz w:val="28"/>
          <w:szCs w:val="28"/>
          <w:lang w:val="uk-UA"/>
        </w:rPr>
      </w:pPr>
    </w:p>
    <w:p w:rsidR="00800AED" w:rsidRPr="00E16590" w:rsidRDefault="00800AED" w:rsidP="00BD4511">
      <w:pPr>
        <w:pStyle w:val="a3"/>
        <w:jc w:val="center"/>
        <w:rPr>
          <w:rFonts w:ascii="Times New Roman" w:hAnsi="Times New Roman" w:cs="Times New Roman"/>
          <w:b/>
          <w:sz w:val="28"/>
          <w:szCs w:val="28"/>
          <w:lang w:val="uk-UA"/>
        </w:rPr>
      </w:pPr>
      <w:r w:rsidRPr="00E16590">
        <w:rPr>
          <w:rFonts w:ascii="Times New Roman" w:hAnsi="Times New Roman" w:cs="Times New Roman"/>
          <w:b/>
          <w:sz w:val="28"/>
          <w:szCs w:val="28"/>
          <w:lang w:val="uk-UA"/>
        </w:rPr>
        <w:t>Фінансово-господарська діяльність</w:t>
      </w:r>
    </w:p>
    <w:p w:rsidR="00E16590" w:rsidRPr="00241B2A" w:rsidRDefault="00E16590" w:rsidP="00E1659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t xml:space="preserve"> </w:t>
      </w:r>
      <w:r w:rsidRPr="00241B2A">
        <w:rPr>
          <w:rFonts w:ascii="Times New Roman" w:hAnsi="Times New Roman" w:cs="Times New Roman"/>
          <w:sz w:val="28"/>
          <w:szCs w:val="28"/>
          <w:lang w:val="uk-UA"/>
        </w:rPr>
        <w:t xml:space="preserve">Впродовж 2023-2024 навчального року фінансування потреб закладу здійснювалося за рахунок різних джерел фінансування. </w:t>
      </w:r>
    </w:p>
    <w:p w:rsidR="00E16590" w:rsidRPr="00241B2A" w:rsidRDefault="00E16590" w:rsidP="00E16590">
      <w:pPr>
        <w:spacing w:after="0" w:line="240" w:lineRule="auto"/>
        <w:ind w:firstLine="708"/>
        <w:jc w:val="both"/>
        <w:rPr>
          <w:rFonts w:ascii="Times New Roman" w:hAnsi="Times New Roman" w:cs="Times New Roman"/>
          <w:i/>
          <w:sz w:val="28"/>
          <w:szCs w:val="28"/>
          <w:u w:val="single"/>
          <w:lang w:val="uk-UA"/>
        </w:rPr>
      </w:pPr>
      <w:r w:rsidRPr="00241B2A">
        <w:rPr>
          <w:rFonts w:ascii="Times New Roman" w:hAnsi="Times New Roman" w:cs="Times New Roman"/>
          <w:i/>
          <w:sz w:val="28"/>
          <w:szCs w:val="28"/>
          <w:u w:val="single"/>
          <w:lang w:val="uk-UA"/>
        </w:rPr>
        <w:t>Кошти місцевого бюджету</w:t>
      </w:r>
    </w:p>
    <w:p w:rsidR="00E16590" w:rsidRPr="00241B2A" w:rsidRDefault="00E16590" w:rsidP="00E16590">
      <w:pPr>
        <w:spacing w:after="0" w:line="240" w:lineRule="auto"/>
        <w:ind w:firstLine="708"/>
        <w:jc w:val="both"/>
        <w:rPr>
          <w:rFonts w:ascii="Times New Roman" w:hAnsi="Times New Roman" w:cs="Times New Roman"/>
          <w:sz w:val="28"/>
          <w:szCs w:val="28"/>
          <w:lang w:val="uk-UA"/>
        </w:rPr>
      </w:pPr>
      <w:r w:rsidRPr="00241B2A">
        <w:rPr>
          <w:rFonts w:ascii="Times New Roman" w:hAnsi="Times New Roman" w:cs="Times New Roman"/>
          <w:sz w:val="28"/>
          <w:szCs w:val="28"/>
          <w:lang w:val="uk-UA"/>
        </w:rPr>
        <w:t>За рахунок коштів місцевого бюджету придбано канцтовари – 8252 грн., набір чорнил для принтера – 1089 грн., прапори – 1000 грн., сканер – 4197 грн., принтер – 5361 грн., електронний ключ (</w:t>
      </w:r>
      <w:proofErr w:type="spellStart"/>
      <w:r w:rsidRPr="00241B2A">
        <w:rPr>
          <w:rFonts w:ascii="Times New Roman" w:hAnsi="Times New Roman" w:cs="Times New Roman"/>
          <w:sz w:val="28"/>
          <w:szCs w:val="28"/>
          <w:lang w:val="uk-UA"/>
        </w:rPr>
        <w:t>токен</w:t>
      </w:r>
      <w:proofErr w:type="spellEnd"/>
      <w:r w:rsidRPr="00241B2A">
        <w:rPr>
          <w:rFonts w:ascii="Times New Roman" w:hAnsi="Times New Roman" w:cs="Times New Roman"/>
          <w:sz w:val="28"/>
          <w:szCs w:val="28"/>
          <w:lang w:val="uk-UA"/>
        </w:rPr>
        <w:t xml:space="preserve">) – 1020 грн., засоби навчання для НУШ  – 1650 грн., миючі та дезінфікуючі засоби – 15300 грн., спинки та сидіння – 11420 грн., медикаменти вартістю 3299 грн., унітаз з комплектуючими 3237 грн., новорічні подарунки учням – 9100 грн., дизпаливо </w:t>
      </w:r>
      <w:r w:rsidRPr="00241B2A">
        <w:rPr>
          <w:rFonts w:ascii="Times New Roman" w:hAnsi="Times New Roman" w:cs="Times New Roman"/>
          <w:sz w:val="28"/>
          <w:szCs w:val="28"/>
          <w:lang w:val="uk-UA"/>
        </w:rPr>
        <w:lastRenderedPageBreak/>
        <w:t xml:space="preserve">для генератора – 1977 грн., тротуарну плитку і бордюри – 56564 грн., оплачено за доставку підручників </w:t>
      </w:r>
      <w:r w:rsidRPr="00241B2A">
        <w:rPr>
          <w:rFonts w:ascii="Times New Roman" w:hAnsi="Times New Roman" w:cs="Times New Roman"/>
          <w:sz w:val="28"/>
          <w:szCs w:val="28"/>
        </w:rPr>
        <w:t xml:space="preserve">2479 </w:t>
      </w:r>
      <w:r w:rsidRPr="00241B2A">
        <w:rPr>
          <w:rFonts w:ascii="Times New Roman" w:hAnsi="Times New Roman" w:cs="Times New Roman"/>
          <w:sz w:val="28"/>
          <w:szCs w:val="28"/>
          <w:lang w:val="uk-UA"/>
        </w:rPr>
        <w:t xml:space="preserve"> грн., за ремонт і заправку принтерів 2699 грн.</w:t>
      </w:r>
    </w:p>
    <w:p w:rsidR="00E16590" w:rsidRPr="00241B2A" w:rsidRDefault="00E16590" w:rsidP="00E16590">
      <w:pPr>
        <w:spacing w:after="0" w:line="240" w:lineRule="auto"/>
        <w:ind w:firstLine="708"/>
        <w:jc w:val="both"/>
        <w:rPr>
          <w:rFonts w:ascii="Times New Roman" w:hAnsi="Times New Roman" w:cs="Times New Roman"/>
          <w:sz w:val="28"/>
          <w:szCs w:val="28"/>
          <w:lang w:val="uk-UA"/>
        </w:rPr>
      </w:pPr>
      <w:r w:rsidRPr="00241B2A">
        <w:rPr>
          <w:rFonts w:ascii="Times New Roman" w:hAnsi="Times New Roman" w:cs="Times New Roman"/>
          <w:sz w:val="28"/>
          <w:szCs w:val="28"/>
          <w:lang w:val="uk-UA"/>
        </w:rPr>
        <w:t xml:space="preserve">Своєчасно і систематично здійснюється оплата за комунальні послуги (оплата за електроенергію, постачання та розподіл природного газу, послуги асенізаційної машини, послуги доступу до мережі Інтернет, технічне обслуговування газопроводів та газового обладнання). На ці потреби використано 301469 грн. коштів місцевого бюджету.  </w:t>
      </w:r>
    </w:p>
    <w:p w:rsidR="00E16590" w:rsidRPr="00241B2A" w:rsidRDefault="00E16590" w:rsidP="00E16590">
      <w:pPr>
        <w:spacing w:after="0" w:line="240" w:lineRule="auto"/>
        <w:ind w:firstLine="708"/>
        <w:jc w:val="both"/>
        <w:rPr>
          <w:rFonts w:ascii="Times New Roman" w:hAnsi="Times New Roman" w:cs="Times New Roman"/>
          <w:bCs/>
          <w:sz w:val="28"/>
          <w:szCs w:val="28"/>
          <w:shd w:val="clear" w:color="auto" w:fill="FFFFFF"/>
          <w:lang w:val="uk-UA"/>
        </w:rPr>
      </w:pPr>
      <w:r w:rsidRPr="00241B2A">
        <w:rPr>
          <w:rFonts w:ascii="Times New Roman" w:hAnsi="Times New Roman" w:cs="Times New Roman"/>
          <w:bCs/>
          <w:sz w:val="28"/>
          <w:szCs w:val="28"/>
          <w:shd w:val="clear" w:color="auto" w:fill="FFFFFF"/>
          <w:lang w:val="uk-UA"/>
        </w:rPr>
        <w:t xml:space="preserve">Для безпечної віддаленої співпраці, ведення бухгалтерського і управлінського обліку, подання звітності до органів Казначейства і ДПІ та </w:t>
      </w:r>
      <w:r w:rsidRPr="00241B2A">
        <w:rPr>
          <w:rFonts w:ascii="Times New Roman" w:hAnsi="Times New Roman" w:cs="Times New Roman"/>
          <w:sz w:val="28"/>
          <w:szCs w:val="28"/>
          <w:shd w:val="clear" w:color="auto" w:fill="FFFFFF"/>
          <w:lang w:val="uk-UA"/>
        </w:rPr>
        <w:t xml:space="preserve">доступу в режимі </w:t>
      </w:r>
      <w:proofErr w:type="spellStart"/>
      <w:r w:rsidRPr="00241B2A">
        <w:rPr>
          <w:rFonts w:ascii="Times New Roman" w:hAnsi="Times New Roman" w:cs="Times New Roman"/>
          <w:sz w:val="28"/>
          <w:szCs w:val="28"/>
          <w:shd w:val="clear" w:color="auto" w:fill="FFFFFF"/>
        </w:rPr>
        <w:t>on</w:t>
      </w:r>
      <w:proofErr w:type="spellEnd"/>
      <w:r w:rsidRPr="00241B2A">
        <w:rPr>
          <w:rFonts w:ascii="Times New Roman" w:hAnsi="Times New Roman" w:cs="Times New Roman"/>
          <w:sz w:val="28"/>
          <w:szCs w:val="28"/>
          <w:shd w:val="clear" w:color="auto" w:fill="FFFFFF"/>
          <w:lang w:val="uk-UA"/>
        </w:rPr>
        <w:t>-</w:t>
      </w:r>
      <w:proofErr w:type="spellStart"/>
      <w:r w:rsidRPr="00241B2A">
        <w:rPr>
          <w:rFonts w:ascii="Times New Roman" w:hAnsi="Times New Roman" w:cs="Times New Roman"/>
          <w:sz w:val="28"/>
          <w:szCs w:val="28"/>
          <w:shd w:val="clear" w:color="auto" w:fill="FFFFFF"/>
        </w:rPr>
        <w:t>line</w:t>
      </w:r>
      <w:proofErr w:type="spellEnd"/>
      <w:r>
        <w:rPr>
          <w:rFonts w:ascii="Times New Roman" w:hAnsi="Times New Roman" w:cs="Times New Roman"/>
          <w:sz w:val="28"/>
          <w:szCs w:val="28"/>
          <w:shd w:val="clear" w:color="auto" w:fill="FFFFFF"/>
          <w:lang w:val="uk-UA"/>
        </w:rPr>
        <w:t xml:space="preserve"> до програмного забезпечення «</w:t>
      </w:r>
      <w:r w:rsidRPr="00241B2A">
        <w:rPr>
          <w:rFonts w:ascii="Times New Roman" w:hAnsi="Times New Roman" w:cs="Times New Roman"/>
          <w:sz w:val="28"/>
          <w:szCs w:val="28"/>
          <w:shd w:val="clear" w:color="auto" w:fill="FFFFFF"/>
          <w:lang w:val="uk-UA"/>
        </w:rPr>
        <w:t xml:space="preserve">Електронний засіб навчального призначення </w:t>
      </w:r>
      <w:r>
        <w:rPr>
          <w:rFonts w:ascii="Times New Roman" w:hAnsi="Times New Roman" w:cs="Times New Roman"/>
          <w:sz w:val="28"/>
          <w:szCs w:val="28"/>
          <w:shd w:val="clear" w:color="auto" w:fill="FFFFFF"/>
          <w:lang w:val="uk-UA"/>
        </w:rPr>
        <w:t xml:space="preserve"> «</w:t>
      </w:r>
      <w:r w:rsidRPr="00241B2A">
        <w:rPr>
          <w:rFonts w:ascii="Times New Roman" w:hAnsi="Times New Roman" w:cs="Times New Roman"/>
          <w:sz w:val="28"/>
          <w:szCs w:val="28"/>
          <w:shd w:val="clear" w:color="auto" w:fill="FFFFFF"/>
          <w:lang w:val="uk-UA"/>
        </w:rPr>
        <w:t xml:space="preserve">Дидактичний мультимедійний контент </w:t>
      </w:r>
      <w:r>
        <w:rPr>
          <w:rFonts w:ascii="Times New Roman" w:hAnsi="Times New Roman" w:cs="Times New Roman"/>
          <w:sz w:val="28"/>
          <w:szCs w:val="28"/>
          <w:shd w:val="clear" w:color="auto" w:fill="FFFFFF"/>
          <w:lang w:val="uk-UA"/>
        </w:rPr>
        <w:t>«</w:t>
      </w:r>
      <w:r w:rsidRPr="00241B2A">
        <w:rPr>
          <w:rFonts w:ascii="Times New Roman" w:hAnsi="Times New Roman" w:cs="Times New Roman"/>
          <w:sz w:val="28"/>
          <w:szCs w:val="28"/>
          <w:shd w:val="clear" w:color="auto" w:fill="FFFFFF"/>
          <w:lang w:val="uk-UA"/>
        </w:rPr>
        <w:t xml:space="preserve">КМ </w:t>
      </w:r>
      <w:r w:rsidRPr="00241B2A">
        <w:rPr>
          <w:rFonts w:ascii="Times New Roman" w:hAnsi="Times New Roman" w:cs="Times New Roman"/>
          <w:sz w:val="28"/>
          <w:szCs w:val="28"/>
          <w:shd w:val="clear" w:color="auto" w:fill="FFFFFF"/>
        </w:rPr>
        <w:t>MEDIA</w:t>
      </w:r>
      <w:r w:rsidRPr="00241B2A">
        <w:rPr>
          <w:rFonts w:ascii="Times New Roman" w:hAnsi="Times New Roman" w:cs="Times New Roman"/>
          <w:sz w:val="28"/>
          <w:szCs w:val="28"/>
          <w:shd w:val="clear" w:color="auto" w:fill="FFFFFF"/>
          <w:lang w:val="uk-UA"/>
        </w:rPr>
        <w:t xml:space="preserve"> </w:t>
      </w:r>
      <w:r w:rsidRPr="00241B2A">
        <w:rPr>
          <w:rFonts w:ascii="Times New Roman" w:hAnsi="Times New Roman" w:cs="Times New Roman"/>
          <w:sz w:val="28"/>
          <w:szCs w:val="28"/>
          <w:shd w:val="clear" w:color="auto" w:fill="FFFFFF"/>
        </w:rPr>
        <w:t>ED</w:t>
      </w:r>
      <w:r w:rsidRPr="00241B2A">
        <w:rPr>
          <w:rFonts w:ascii="Times New Roman" w:hAnsi="Times New Roman" w:cs="Times New Roman"/>
          <w:sz w:val="28"/>
          <w:szCs w:val="28"/>
          <w:shd w:val="clear" w:color="auto" w:fill="FFFFFF"/>
          <w:lang w:val="uk-UA"/>
        </w:rPr>
        <w:t xml:space="preserve"> </w:t>
      </w:r>
      <w:proofErr w:type="spellStart"/>
      <w:r w:rsidRPr="00241B2A">
        <w:rPr>
          <w:rFonts w:ascii="Times New Roman" w:hAnsi="Times New Roman" w:cs="Times New Roman"/>
          <w:sz w:val="28"/>
          <w:szCs w:val="28"/>
          <w:shd w:val="clear" w:color="auto" w:fill="FFFFFF"/>
        </w:rPr>
        <w:t>Profi</w:t>
      </w:r>
      <w:proofErr w:type="spellEnd"/>
      <w:r>
        <w:rPr>
          <w:rFonts w:ascii="Times New Roman" w:hAnsi="Times New Roman" w:cs="Times New Roman"/>
          <w:sz w:val="28"/>
          <w:szCs w:val="28"/>
          <w:shd w:val="clear" w:color="auto" w:fill="FFFFFF"/>
          <w:lang w:val="uk-UA"/>
        </w:rPr>
        <w:t>»</w:t>
      </w:r>
      <w:r w:rsidRPr="00241B2A">
        <w:rPr>
          <w:rFonts w:ascii="Times New Roman" w:hAnsi="Times New Roman" w:cs="Times New Roman"/>
          <w:bCs/>
          <w:sz w:val="28"/>
          <w:szCs w:val="28"/>
          <w:shd w:val="clear" w:color="auto" w:fill="FFFFFF"/>
          <w:lang w:val="uk-UA"/>
        </w:rPr>
        <w:t xml:space="preserve"> оплачено доступ до програмного забезпечення в сумі 51840 грн.</w:t>
      </w:r>
    </w:p>
    <w:p w:rsidR="00E16590" w:rsidRPr="00241B2A" w:rsidRDefault="00E16590" w:rsidP="00E16590">
      <w:pPr>
        <w:spacing w:after="0" w:line="240" w:lineRule="auto"/>
        <w:ind w:firstLine="708"/>
        <w:jc w:val="both"/>
        <w:rPr>
          <w:rFonts w:ascii="Times New Roman" w:hAnsi="Times New Roman" w:cs="Times New Roman"/>
          <w:i/>
          <w:sz w:val="28"/>
          <w:szCs w:val="28"/>
          <w:u w:val="single"/>
          <w:lang w:val="uk-UA"/>
        </w:rPr>
      </w:pPr>
      <w:r w:rsidRPr="00241B2A">
        <w:rPr>
          <w:rFonts w:ascii="Times New Roman" w:hAnsi="Times New Roman" w:cs="Times New Roman"/>
          <w:bCs/>
          <w:i/>
          <w:sz w:val="28"/>
          <w:szCs w:val="28"/>
          <w:shd w:val="clear" w:color="auto" w:fill="FFFFFF"/>
          <w:lang w:val="uk-UA"/>
        </w:rPr>
        <w:t>С</w:t>
      </w:r>
      <w:r w:rsidRPr="00241B2A">
        <w:rPr>
          <w:rFonts w:ascii="Times New Roman" w:hAnsi="Times New Roman" w:cs="Times New Roman"/>
          <w:bCs/>
          <w:i/>
          <w:sz w:val="28"/>
          <w:szCs w:val="28"/>
          <w:u w:val="single"/>
          <w:shd w:val="clear" w:color="auto" w:fill="FFFFFF"/>
          <w:lang w:val="uk-UA"/>
        </w:rPr>
        <w:t>убвенції з державного бюджету</w:t>
      </w:r>
    </w:p>
    <w:p w:rsidR="00E16590" w:rsidRPr="00241B2A" w:rsidRDefault="00E16590" w:rsidP="00E16590">
      <w:pPr>
        <w:spacing w:after="0" w:line="240" w:lineRule="auto"/>
        <w:ind w:firstLine="708"/>
        <w:jc w:val="both"/>
        <w:rPr>
          <w:rFonts w:ascii="Times New Roman" w:hAnsi="Times New Roman" w:cs="Times New Roman"/>
          <w:sz w:val="28"/>
          <w:szCs w:val="28"/>
          <w:shd w:val="clear" w:color="auto" w:fill="FFFFFF"/>
          <w:lang w:val="uk-UA"/>
        </w:rPr>
      </w:pPr>
      <w:r w:rsidRPr="00241B2A">
        <w:rPr>
          <w:rFonts w:ascii="Times New Roman" w:hAnsi="Times New Roman" w:cs="Times New Roman"/>
          <w:sz w:val="28"/>
          <w:szCs w:val="28"/>
          <w:shd w:val="clear" w:color="auto" w:fill="FFFFFF"/>
          <w:lang w:val="uk-UA"/>
        </w:rPr>
        <w:t>За рахунок освітньої субвенції з державного бюджету місцевим бюджетам (за спеціальним фондом державного бюджету) придбано засоби навчання для НУШ вартістю 14838 грн.</w:t>
      </w:r>
    </w:p>
    <w:p w:rsidR="00E16590" w:rsidRPr="00241B2A" w:rsidRDefault="00E16590" w:rsidP="00E16590">
      <w:pPr>
        <w:spacing w:after="0" w:line="240" w:lineRule="auto"/>
        <w:ind w:firstLine="708"/>
        <w:jc w:val="both"/>
        <w:rPr>
          <w:rFonts w:ascii="Times New Roman" w:hAnsi="Times New Roman" w:cs="Times New Roman"/>
          <w:i/>
          <w:sz w:val="28"/>
          <w:u w:val="single"/>
        </w:rPr>
      </w:pPr>
    </w:p>
    <w:p w:rsidR="00E16590" w:rsidRPr="00241B2A" w:rsidRDefault="00E16590" w:rsidP="00E16590">
      <w:pPr>
        <w:spacing w:after="0" w:line="240" w:lineRule="auto"/>
        <w:ind w:firstLine="708"/>
        <w:jc w:val="both"/>
        <w:rPr>
          <w:rFonts w:ascii="Times New Roman" w:hAnsi="Times New Roman" w:cs="Times New Roman"/>
          <w:i/>
          <w:sz w:val="28"/>
          <w:u w:val="single"/>
          <w:lang w:val="uk-UA"/>
        </w:rPr>
      </w:pPr>
      <w:r w:rsidRPr="00241B2A">
        <w:rPr>
          <w:rFonts w:ascii="Times New Roman" w:hAnsi="Times New Roman" w:cs="Times New Roman"/>
          <w:i/>
          <w:sz w:val="28"/>
          <w:u w:val="single"/>
          <w:lang w:val="uk-UA"/>
        </w:rPr>
        <w:t>Заробітна плата за період з 01 вересня 2023 року по 31 травня 2024 року</w:t>
      </w:r>
    </w:p>
    <w:p w:rsidR="00E16590" w:rsidRPr="00241B2A" w:rsidRDefault="00E16590" w:rsidP="002B48E8">
      <w:pPr>
        <w:spacing w:after="0" w:line="240" w:lineRule="auto"/>
        <w:ind w:firstLine="708"/>
        <w:jc w:val="both"/>
        <w:rPr>
          <w:rFonts w:ascii="Times New Roman" w:hAnsi="Times New Roman" w:cs="Times New Roman"/>
          <w:sz w:val="28"/>
          <w:lang w:val="uk-UA"/>
        </w:rPr>
      </w:pPr>
      <w:r w:rsidRPr="00241B2A">
        <w:rPr>
          <w:rFonts w:ascii="Times New Roman" w:hAnsi="Times New Roman" w:cs="Times New Roman"/>
          <w:sz w:val="28"/>
          <w:lang w:val="uk-UA"/>
        </w:rPr>
        <w:t xml:space="preserve">За рахунок коштів освітньої субвенції </w:t>
      </w:r>
      <w:proofErr w:type="spellStart"/>
      <w:r w:rsidRPr="00241B2A">
        <w:rPr>
          <w:rFonts w:ascii="Times New Roman" w:hAnsi="Times New Roman" w:cs="Times New Roman"/>
          <w:sz w:val="28"/>
          <w:lang w:val="uk-UA"/>
        </w:rPr>
        <w:t>нараховано</w:t>
      </w:r>
      <w:proofErr w:type="spellEnd"/>
      <w:r w:rsidRPr="00241B2A">
        <w:rPr>
          <w:rFonts w:ascii="Times New Roman" w:hAnsi="Times New Roman" w:cs="Times New Roman"/>
          <w:sz w:val="28"/>
          <w:lang w:val="uk-UA"/>
        </w:rPr>
        <w:t xml:space="preserve"> та виплачено заробітну плату з нарахуваннями педагогічним працівникам в сумі 4482054грн.</w:t>
      </w:r>
    </w:p>
    <w:p w:rsidR="00E16590" w:rsidRPr="00241B2A" w:rsidRDefault="00E16590" w:rsidP="00C42798">
      <w:pPr>
        <w:spacing w:after="0" w:line="240" w:lineRule="auto"/>
        <w:ind w:firstLine="708"/>
        <w:jc w:val="both"/>
        <w:rPr>
          <w:rFonts w:ascii="Times New Roman" w:hAnsi="Times New Roman" w:cs="Times New Roman"/>
          <w:sz w:val="28"/>
          <w:szCs w:val="28"/>
          <w:lang w:val="uk-UA"/>
        </w:rPr>
      </w:pPr>
      <w:r w:rsidRPr="00241B2A">
        <w:rPr>
          <w:rFonts w:ascii="Times New Roman" w:hAnsi="Times New Roman" w:cs="Times New Roman"/>
          <w:sz w:val="28"/>
          <w:lang w:val="uk-UA"/>
        </w:rPr>
        <w:t xml:space="preserve">За рахунок коштів місцевого бюджету </w:t>
      </w:r>
      <w:proofErr w:type="spellStart"/>
      <w:r w:rsidRPr="00241B2A">
        <w:rPr>
          <w:rFonts w:ascii="Times New Roman" w:hAnsi="Times New Roman" w:cs="Times New Roman"/>
          <w:sz w:val="28"/>
          <w:lang w:val="uk-UA"/>
        </w:rPr>
        <w:t>нараховано</w:t>
      </w:r>
      <w:proofErr w:type="spellEnd"/>
      <w:r w:rsidRPr="00241B2A">
        <w:rPr>
          <w:rFonts w:ascii="Times New Roman" w:hAnsi="Times New Roman" w:cs="Times New Roman"/>
          <w:sz w:val="28"/>
          <w:lang w:val="uk-UA"/>
        </w:rPr>
        <w:t xml:space="preserve"> та виплачено заробітну </w:t>
      </w:r>
      <w:r w:rsidRPr="00241B2A">
        <w:rPr>
          <w:rFonts w:ascii="Times New Roman" w:hAnsi="Times New Roman" w:cs="Times New Roman"/>
          <w:sz w:val="28"/>
          <w:szCs w:val="28"/>
          <w:lang w:val="uk-UA"/>
        </w:rPr>
        <w:t>плату з нарахуваннями спеціалістам та обслуговуючому персоналу в сумі 909991 грн.</w:t>
      </w:r>
    </w:p>
    <w:p w:rsidR="00E16590" w:rsidRPr="00241B2A" w:rsidRDefault="00E16590" w:rsidP="00C42798">
      <w:pPr>
        <w:spacing w:after="0" w:line="240" w:lineRule="auto"/>
        <w:ind w:firstLine="708"/>
        <w:jc w:val="both"/>
        <w:rPr>
          <w:rFonts w:ascii="Times New Roman" w:hAnsi="Times New Roman" w:cs="Times New Roman"/>
          <w:sz w:val="28"/>
          <w:szCs w:val="28"/>
          <w:lang w:val="uk-UA"/>
        </w:rPr>
      </w:pPr>
      <w:r w:rsidRPr="00241B2A">
        <w:rPr>
          <w:rFonts w:ascii="Times New Roman" w:hAnsi="Times New Roman" w:cs="Times New Roman"/>
          <w:sz w:val="28"/>
          <w:szCs w:val="28"/>
          <w:lang w:val="uk-UA"/>
        </w:rPr>
        <w:t xml:space="preserve">За рахунок коштів субвенції на надання державної підтримки особам з особливими освітніми потребами  оплачено </w:t>
      </w:r>
      <w:proofErr w:type="spellStart"/>
      <w:r w:rsidRPr="00241B2A">
        <w:rPr>
          <w:rFonts w:ascii="Times New Roman" w:hAnsi="Times New Roman" w:cs="Times New Roman"/>
          <w:sz w:val="28"/>
          <w:szCs w:val="28"/>
          <w:lang w:val="uk-UA"/>
        </w:rPr>
        <w:t>корекційно-розвиткові</w:t>
      </w:r>
      <w:proofErr w:type="spellEnd"/>
      <w:r w:rsidRPr="00241B2A">
        <w:rPr>
          <w:rFonts w:ascii="Times New Roman" w:hAnsi="Times New Roman" w:cs="Times New Roman"/>
          <w:sz w:val="28"/>
          <w:szCs w:val="28"/>
          <w:lang w:val="uk-UA"/>
        </w:rPr>
        <w:t xml:space="preserve"> заняття на суму 23400,48 грн.</w:t>
      </w:r>
    </w:p>
    <w:p w:rsidR="00165045" w:rsidRDefault="00E16590" w:rsidP="00C42798">
      <w:pPr>
        <w:spacing w:after="0" w:line="240" w:lineRule="auto"/>
        <w:ind w:firstLine="708"/>
        <w:jc w:val="both"/>
        <w:rPr>
          <w:rFonts w:ascii="Times New Roman" w:hAnsi="Times New Roman" w:cs="Times New Roman"/>
          <w:sz w:val="28"/>
          <w:szCs w:val="28"/>
          <w:lang w:val="uk-UA"/>
        </w:rPr>
      </w:pPr>
      <w:r w:rsidRPr="00241B2A">
        <w:rPr>
          <w:rFonts w:ascii="Times New Roman" w:hAnsi="Times New Roman" w:cs="Times New Roman"/>
          <w:sz w:val="28"/>
          <w:szCs w:val="28"/>
          <w:lang w:val="uk-UA"/>
        </w:rPr>
        <w:t>Крім того, за рахунок коштів Пенсійного фонду України оплачено допомог</w:t>
      </w:r>
      <w:r>
        <w:rPr>
          <w:rFonts w:ascii="Times New Roman" w:hAnsi="Times New Roman" w:cs="Times New Roman"/>
          <w:sz w:val="28"/>
          <w:szCs w:val="28"/>
          <w:lang w:val="uk-UA"/>
        </w:rPr>
        <w:t>и</w:t>
      </w:r>
      <w:r w:rsidRPr="00241B2A">
        <w:rPr>
          <w:rFonts w:ascii="Times New Roman" w:hAnsi="Times New Roman" w:cs="Times New Roman"/>
          <w:sz w:val="28"/>
          <w:szCs w:val="28"/>
          <w:lang w:val="uk-UA"/>
        </w:rPr>
        <w:t xml:space="preserve"> по тимчасовій втраті працездатності та по вагітності і пологах на суму </w:t>
      </w:r>
      <w:r w:rsidRPr="00241B2A">
        <w:rPr>
          <w:rFonts w:ascii="Times New Roman" w:hAnsi="Times New Roman" w:cs="Times New Roman"/>
          <w:sz w:val="28"/>
          <w:szCs w:val="28"/>
          <w:lang w:val="uk-UA" w:eastAsia="uk-UA"/>
        </w:rPr>
        <w:t xml:space="preserve">232216 </w:t>
      </w:r>
      <w:r w:rsidRPr="00241B2A">
        <w:rPr>
          <w:rFonts w:ascii="Times New Roman" w:hAnsi="Times New Roman" w:cs="Times New Roman"/>
          <w:sz w:val="28"/>
          <w:szCs w:val="28"/>
          <w:lang w:val="uk-UA"/>
        </w:rPr>
        <w:t xml:space="preserve"> грн. (без врахування ЄСВ).</w:t>
      </w:r>
    </w:p>
    <w:p w:rsidR="002B48E8" w:rsidRPr="00E16590" w:rsidRDefault="002B48E8" w:rsidP="002B48E8">
      <w:pPr>
        <w:spacing w:after="0" w:line="240" w:lineRule="auto"/>
        <w:ind w:firstLine="708"/>
        <w:jc w:val="both"/>
        <w:rPr>
          <w:rFonts w:ascii="Times New Roman" w:hAnsi="Times New Roman" w:cs="Times New Roman"/>
          <w:sz w:val="28"/>
          <w:lang w:val="uk-UA"/>
        </w:rPr>
      </w:pPr>
    </w:p>
    <w:p w:rsidR="00800AED" w:rsidRPr="00DA2DED" w:rsidRDefault="00800AED" w:rsidP="002B48E8">
      <w:pPr>
        <w:pStyle w:val="a3"/>
        <w:jc w:val="center"/>
        <w:rPr>
          <w:rFonts w:ascii="Times New Roman" w:hAnsi="Times New Roman" w:cs="Times New Roman"/>
          <w:b/>
          <w:sz w:val="28"/>
          <w:szCs w:val="28"/>
          <w:lang w:val="uk-UA"/>
        </w:rPr>
      </w:pPr>
      <w:r w:rsidRPr="00DA2DED">
        <w:rPr>
          <w:rFonts w:ascii="Times New Roman" w:hAnsi="Times New Roman" w:cs="Times New Roman"/>
          <w:b/>
          <w:sz w:val="28"/>
          <w:szCs w:val="28"/>
          <w:lang w:val="uk-UA"/>
        </w:rPr>
        <w:t>Управлінська діяльність</w:t>
      </w:r>
    </w:p>
    <w:p w:rsidR="00C51A9B" w:rsidRPr="00AD42F3" w:rsidRDefault="00C51A9B" w:rsidP="00C51A9B">
      <w:pPr>
        <w:pStyle w:val="a3"/>
        <w:ind w:firstLine="708"/>
        <w:jc w:val="both"/>
        <w:rPr>
          <w:rFonts w:ascii="Times New Roman" w:hAnsi="Times New Roman" w:cs="Times New Roman"/>
          <w:sz w:val="28"/>
          <w:szCs w:val="28"/>
          <w:lang w:val="uk-UA"/>
        </w:rPr>
      </w:pPr>
      <w:r w:rsidRPr="00AD42F3">
        <w:rPr>
          <w:rFonts w:ascii="Times New Roman" w:hAnsi="Times New Roman" w:cs="Times New Roman"/>
          <w:sz w:val="28"/>
          <w:szCs w:val="28"/>
          <w:lang w:val="uk-UA"/>
        </w:rPr>
        <w:t xml:space="preserve">Управління закладом здійснюється згідно річного плану роботи. Система  планування, що відпрацьована у закладі,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освітнього процесу й забезпечує планомірний розвиток ліцею. </w:t>
      </w:r>
    </w:p>
    <w:p w:rsidR="00AD42F3" w:rsidRPr="00AD42F3" w:rsidRDefault="00AD42F3" w:rsidP="00AD42F3">
      <w:pPr>
        <w:shd w:val="clear" w:color="auto" w:fill="FFFFFF"/>
        <w:spacing w:after="0" w:line="240" w:lineRule="auto"/>
        <w:ind w:firstLine="708"/>
        <w:jc w:val="both"/>
        <w:rPr>
          <w:rFonts w:ascii="Arial" w:eastAsia="Times New Roman" w:hAnsi="Arial" w:cs="Arial"/>
          <w:sz w:val="26"/>
          <w:szCs w:val="26"/>
          <w:lang w:val="uk-UA"/>
        </w:rPr>
      </w:pPr>
      <w:r w:rsidRPr="00AD42F3">
        <w:rPr>
          <w:rFonts w:ascii="Times New Roman" w:eastAsia="Times New Roman" w:hAnsi="Times New Roman" w:cs="Times New Roman"/>
          <w:sz w:val="28"/>
          <w:szCs w:val="28"/>
          <w:bdr w:val="none" w:sz="0" w:space="0" w:color="auto" w:frame="1"/>
          <w:lang w:val="uk-UA"/>
        </w:rPr>
        <w:t xml:space="preserve">У навчальному закладі наявні нормативно-правові документи, що регламентують діяльність загальноосвітнього навчального закладу. З підключенням закладу до мережі Інтернет стало можливим користуватися матеріалами сайтів Міністерства освіти і науки України, відділу освіти, сайтами обласного інституту післядипломної освіти, інших закладів освіти, що дає можливість оперативно й мобільно користуватися достовірною інформацією вчителям і адміністрації ліцею, вчасно знайомитися з новими документами.  </w:t>
      </w:r>
    </w:p>
    <w:p w:rsidR="00C51A9B" w:rsidRPr="001A4E2A" w:rsidRDefault="00C51A9B" w:rsidP="00C51A9B">
      <w:pPr>
        <w:pStyle w:val="a3"/>
        <w:ind w:firstLine="708"/>
        <w:jc w:val="both"/>
        <w:rPr>
          <w:rFonts w:ascii="Times New Roman" w:hAnsi="Times New Roman" w:cs="Times New Roman"/>
          <w:sz w:val="28"/>
          <w:szCs w:val="28"/>
          <w:lang w:val="uk-UA"/>
        </w:rPr>
      </w:pPr>
      <w:r w:rsidRPr="001A4E2A">
        <w:rPr>
          <w:rFonts w:ascii="Times New Roman" w:hAnsi="Times New Roman" w:cs="Times New Roman"/>
          <w:sz w:val="28"/>
          <w:szCs w:val="28"/>
          <w:lang w:val="uk-UA"/>
        </w:rPr>
        <w:lastRenderedPageBreak/>
        <w:t>Протягом 202</w:t>
      </w:r>
      <w:r w:rsidR="00AD42F3">
        <w:rPr>
          <w:rFonts w:ascii="Times New Roman" w:hAnsi="Times New Roman" w:cs="Times New Roman"/>
          <w:sz w:val="28"/>
          <w:szCs w:val="28"/>
          <w:lang w:val="uk-UA"/>
        </w:rPr>
        <w:t>3</w:t>
      </w:r>
      <w:r w:rsidRPr="001A4E2A">
        <w:rPr>
          <w:rFonts w:ascii="Times New Roman" w:hAnsi="Times New Roman" w:cs="Times New Roman"/>
          <w:sz w:val="28"/>
          <w:szCs w:val="28"/>
          <w:lang w:val="uk-UA"/>
        </w:rPr>
        <w:t>-202</w:t>
      </w:r>
      <w:r w:rsidR="00AD42F3">
        <w:rPr>
          <w:rFonts w:ascii="Times New Roman" w:hAnsi="Times New Roman" w:cs="Times New Roman"/>
          <w:sz w:val="28"/>
          <w:szCs w:val="28"/>
          <w:lang w:val="uk-UA"/>
        </w:rPr>
        <w:t>4</w:t>
      </w:r>
      <w:r w:rsidRPr="001A4E2A">
        <w:rPr>
          <w:rFonts w:ascii="Times New Roman" w:hAnsi="Times New Roman" w:cs="Times New Roman"/>
          <w:sz w:val="28"/>
          <w:szCs w:val="28"/>
          <w:lang w:val="uk-UA"/>
        </w:rPr>
        <w:t xml:space="preserve"> навчального року було підготовлено та видано </w:t>
      </w:r>
      <w:r w:rsidR="00324DB4">
        <w:rPr>
          <w:rFonts w:ascii="Times New Roman" w:hAnsi="Times New Roman" w:cs="Times New Roman"/>
          <w:sz w:val="28"/>
          <w:szCs w:val="28"/>
          <w:lang w:val="uk-UA"/>
        </w:rPr>
        <w:t>10</w:t>
      </w:r>
      <w:r w:rsidR="001A4E2A" w:rsidRPr="001A4E2A">
        <w:rPr>
          <w:rFonts w:ascii="Times New Roman" w:hAnsi="Times New Roman" w:cs="Times New Roman"/>
          <w:sz w:val="28"/>
          <w:szCs w:val="28"/>
          <w:lang w:val="uk-UA"/>
        </w:rPr>
        <w:t>3</w:t>
      </w:r>
      <w:r w:rsidRPr="001A4E2A">
        <w:rPr>
          <w:rFonts w:ascii="Times New Roman" w:hAnsi="Times New Roman" w:cs="Times New Roman"/>
          <w:sz w:val="28"/>
          <w:szCs w:val="28"/>
          <w:lang w:val="uk-UA"/>
        </w:rPr>
        <w:t xml:space="preserve"> наказ</w:t>
      </w:r>
      <w:r w:rsidR="00457572">
        <w:rPr>
          <w:rFonts w:ascii="Times New Roman" w:hAnsi="Times New Roman" w:cs="Times New Roman"/>
          <w:sz w:val="28"/>
          <w:szCs w:val="28"/>
          <w:lang w:val="uk-UA"/>
        </w:rPr>
        <w:t>и</w:t>
      </w:r>
      <w:r w:rsidRPr="001A4E2A">
        <w:rPr>
          <w:rFonts w:ascii="Times New Roman" w:hAnsi="Times New Roman" w:cs="Times New Roman"/>
          <w:sz w:val="28"/>
          <w:szCs w:val="28"/>
          <w:lang w:val="uk-UA"/>
        </w:rPr>
        <w:t xml:space="preserve"> з основної діяльності, </w:t>
      </w:r>
      <w:r w:rsidR="00324DB4">
        <w:rPr>
          <w:rFonts w:ascii="Times New Roman" w:hAnsi="Times New Roman" w:cs="Times New Roman"/>
          <w:sz w:val="28"/>
          <w:szCs w:val="28"/>
          <w:lang w:val="uk-UA"/>
        </w:rPr>
        <w:t>8</w:t>
      </w:r>
      <w:r w:rsidRPr="001A4E2A">
        <w:rPr>
          <w:rFonts w:ascii="Times New Roman" w:hAnsi="Times New Roman" w:cs="Times New Roman"/>
          <w:sz w:val="28"/>
          <w:szCs w:val="28"/>
          <w:lang w:val="uk-UA"/>
        </w:rPr>
        <w:t xml:space="preserve"> з адміністративно-господарських питань, </w:t>
      </w:r>
      <w:r w:rsidR="00324DB4">
        <w:rPr>
          <w:rFonts w:ascii="Times New Roman" w:hAnsi="Times New Roman" w:cs="Times New Roman"/>
          <w:sz w:val="28"/>
          <w:szCs w:val="28"/>
          <w:lang w:val="uk-UA"/>
        </w:rPr>
        <w:t>97</w:t>
      </w:r>
      <w:r w:rsidRPr="001A4E2A">
        <w:rPr>
          <w:rFonts w:ascii="Times New Roman" w:hAnsi="Times New Roman" w:cs="Times New Roman"/>
          <w:sz w:val="28"/>
          <w:szCs w:val="28"/>
          <w:lang w:val="uk-UA"/>
        </w:rPr>
        <w:t xml:space="preserve"> з кадрових питань тривалого строку зберігання, </w:t>
      </w:r>
      <w:r w:rsidR="00324DB4">
        <w:rPr>
          <w:rFonts w:ascii="Times New Roman" w:hAnsi="Times New Roman" w:cs="Times New Roman"/>
          <w:sz w:val="28"/>
          <w:szCs w:val="28"/>
          <w:lang w:val="uk-UA"/>
        </w:rPr>
        <w:t>24</w:t>
      </w:r>
      <w:r w:rsidRPr="001A4E2A">
        <w:rPr>
          <w:rFonts w:ascii="Times New Roman" w:hAnsi="Times New Roman" w:cs="Times New Roman"/>
          <w:sz w:val="28"/>
          <w:szCs w:val="28"/>
          <w:lang w:val="uk-UA"/>
        </w:rPr>
        <w:t xml:space="preserve"> з кадрових питань тимчасового строку зберігання, </w:t>
      </w:r>
      <w:r w:rsidR="00324DB4">
        <w:rPr>
          <w:rFonts w:ascii="Times New Roman" w:hAnsi="Times New Roman" w:cs="Times New Roman"/>
          <w:sz w:val="28"/>
          <w:szCs w:val="28"/>
          <w:lang w:val="uk-UA"/>
        </w:rPr>
        <w:t>2</w:t>
      </w:r>
      <w:r w:rsidRPr="001A4E2A">
        <w:rPr>
          <w:rFonts w:ascii="Times New Roman" w:hAnsi="Times New Roman" w:cs="Times New Roman"/>
          <w:sz w:val="28"/>
          <w:szCs w:val="28"/>
          <w:lang w:val="uk-UA"/>
        </w:rPr>
        <w:t xml:space="preserve"> наказ</w:t>
      </w:r>
      <w:r w:rsidR="00324DB4">
        <w:rPr>
          <w:rFonts w:ascii="Times New Roman" w:hAnsi="Times New Roman" w:cs="Times New Roman"/>
          <w:sz w:val="28"/>
          <w:szCs w:val="28"/>
          <w:lang w:val="uk-UA"/>
        </w:rPr>
        <w:t>и</w:t>
      </w:r>
      <w:r w:rsidRPr="001A4E2A">
        <w:rPr>
          <w:rFonts w:ascii="Times New Roman" w:hAnsi="Times New Roman" w:cs="Times New Roman"/>
          <w:sz w:val="28"/>
          <w:szCs w:val="28"/>
          <w:lang w:val="uk-UA"/>
        </w:rPr>
        <w:t xml:space="preserve"> з руху учнів.</w:t>
      </w:r>
    </w:p>
    <w:p w:rsidR="00F821B3" w:rsidRPr="00F821B3" w:rsidRDefault="00F821B3" w:rsidP="00F821B3">
      <w:pPr>
        <w:spacing w:after="0" w:line="240" w:lineRule="auto"/>
        <w:ind w:firstLine="708"/>
        <w:jc w:val="both"/>
        <w:rPr>
          <w:rFonts w:ascii="Times New Roman" w:hAnsi="Times New Roman" w:cs="Times New Roman"/>
          <w:sz w:val="28"/>
          <w:szCs w:val="28"/>
          <w:lang w:val="uk-UA"/>
        </w:rPr>
      </w:pPr>
      <w:r w:rsidRPr="00F821B3">
        <w:rPr>
          <w:rFonts w:ascii="Times New Roman" w:hAnsi="Times New Roman" w:cs="Times New Roman"/>
          <w:sz w:val="28"/>
          <w:szCs w:val="28"/>
          <w:lang w:val="uk-UA"/>
        </w:rPr>
        <w:t>Відповідно до Річного плану роботи на 202</w:t>
      </w:r>
      <w:r w:rsidR="00324DB4">
        <w:rPr>
          <w:rFonts w:ascii="Times New Roman" w:hAnsi="Times New Roman" w:cs="Times New Roman"/>
          <w:sz w:val="28"/>
          <w:szCs w:val="28"/>
          <w:lang w:val="uk-UA"/>
        </w:rPr>
        <w:t>3</w:t>
      </w:r>
      <w:r w:rsidRPr="00F821B3">
        <w:rPr>
          <w:rFonts w:ascii="Times New Roman" w:hAnsi="Times New Roman" w:cs="Times New Roman"/>
          <w:sz w:val="28"/>
          <w:szCs w:val="28"/>
          <w:lang w:val="uk-UA"/>
        </w:rPr>
        <w:t>-202</w:t>
      </w:r>
      <w:r w:rsidR="00324DB4">
        <w:rPr>
          <w:rFonts w:ascii="Times New Roman" w:hAnsi="Times New Roman" w:cs="Times New Roman"/>
          <w:sz w:val="28"/>
          <w:szCs w:val="28"/>
          <w:lang w:val="uk-UA"/>
        </w:rPr>
        <w:t>4</w:t>
      </w:r>
      <w:r w:rsidRPr="00F821B3">
        <w:rPr>
          <w:rFonts w:ascii="Times New Roman" w:hAnsi="Times New Roman" w:cs="Times New Roman"/>
          <w:sz w:val="28"/>
          <w:szCs w:val="28"/>
          <w:lang w:val="uk-UA"/>
        </w:rPr>
        <w:t xml:space="preserve"> навчальний рік, Положення про внутрішню систему забезпечення якості освіти в Малушківському ліцеї Малинської сільської ради Рівненського району Рівненської області, схваленого рішенням педагогічної ради від 02.02.2021 року  №03, затвердженого наказом директора від 04.02.2021 №09, згідно з наказом  директора від 29.09.202</w:t>
      </w:r>
      <w:r w:rsidR="00324DB4">
        <w:rPr>
          <w:rFonts w:ascii="Times New Roman" w:hAnsi="Times New Roman" w:cs="Times New Roman"/>
          <w:sz w:val="28"/>
          <w:szCs w:val="28"/>
          <w:lang w:val="uk-UA"/>
        </w:rPr>
        <w:t>3</w:t>
      </w:r>
      <w:r w:rsidRPr="00F821B3">
        <w:rPr>
          <w:rFonts w:ascii="Times New Roman" w:hAnsi="Times New Roman" w:cs="Times New Roman"/>
          <w:sz w:val="28"/>
          <w:szCs w:val="28"/>
          <w:lang w:val="uk-UA"/>
        </w:rPr>
        <w:t xml:space="preserve"> №</w:t>
      </w:r>
      <w:r w:rsidR="00324DB4">
        <w:rPr>
          <w:rFonts w:ascii="Times New Roman" w:hAnsi="Times New Roman" w:cs="Times New Roman"/>
          <w:sz w:val="28"/>
          <w:szCs w:val="28"/>
          <w:lang w:val="uk-UA"/>
        </w:rPr>
        <w:t>79</w:t>
      </w:r>
      <w:r w:rsidRPr="00F821B3">
        <w:rPr>
          <w:rFonts w:ascii="Times New Roman" w:hAnsi="Times New Roman" w:cs="Times New Roman"/>
          <w:sz w:val="28"/>
          <w:szCs w:val="28"/>
          <w:lang w:val="uk-UA"/>
        </w:rPr>
        <w:t xml:space="preserve">/од експертною групою проведено </w:t>
      </w:r>
      <w:proofErr w:type="spellStart"/>
      <w:r w:rsidRPr="00F821B3">
        <w:rPr>
          <w:rFonts w:ascii="Times New Roman" w:hAnsi="Times New Roman" w:cs="Times New Roman"/>
          <w:sz w:val="28"/>
          <w:szCs w:val="28"/>
          <w:lang w:val="uk-UA"/>
        </w:rPr>
        <w:t>самооцінювання</w:t>
      </w:r>
      <w:proofErr w:type="spellEnd"/>
      <w:r w:rsidRPr="00F821B3">
        <w:rPr>
          <w:rFonts w:ascii="Times New Roman" w:hAnsi="Times New Roman" w:cs="Times New Roman"/>
          <w:sz w:val="28"/>
          <w:szCs w:val="28"/>
          <w:lang w:val="uk-UA"/>
        </w:rPr>
        <w:t xml:space="preserve"> освітніх і управлінських процесів ліцею та внутрішньої системи забезпечення якості освіти Малушківського ліцею за   напрямом: «</w:t>
      </w:r>
      <w:r w:rsidR="00324DB4">
        <w:rPr>
          <w:rFonts w:ascii="Times New Roman" w:hAnsi="Times New Roman" w:cs="Times New Roman"/>
          <w:sz w:val="28"/>
          <w:szCs w:val="28"/>
          <w:lang w:val="uk-UA"/>
        </w:rPr>
        <w:t>Педагогічна діяльність педагогічних працівників закладу освіти</w:t>
      </w:r>
      <w:r w:rsidRPr="00F821B3">
        <w:rPr>
          <w:rFonts w:ascii="Times New Roman" w:hAnsi="Times New Roman" w:cs="Times New Roman"/>
          <w:sz w:val="28"/>
          <w:szCs w:val="28"/>
          <w:lang w:val="uk-UA"/>
        </w:rPr>
        <w:t>».</w:t>
      </w:r>
    </w:p>
    <w:p w:rsidR="00F821B3" w:rsidRDefault="00F821B3" w:rsidP="00C51A9B">
      <w:pPr>
        <w:pStyle w:val="a3"/>
        <w:ind w:firstLine="708"/>
        <w:jc w:val="both"/>
        <w:rPr>
          <w:rFonts w:ascii="Times New Roman" w:hAnsi="Times New Roman" w:cs="Times New Roman"/>
          <w:bCs/>
          <w:sz w:val="28"/>
          <w:szCs w:val="28"/>
          <w:lang w:val="uk-UA"/>
        </w:rPr>
      </w:pPr>
      <w:r w:rsidRPr="00F821B3">
        <w:rPr>
          <w:rFonts w:ascii="Times New Roman" w:hAnsi="Times New Roman" w:cs="Times New Roman"/>
          <w:bCs/>
          <w:sz w:val="28"/>
          <w:szCs w:val="28"/>
          <w:lang w:val="uk-UA"/>
        </w:rPr>
        <w:t xml:space="preserve">До проведення процедури залучалися учасники освітнього процесу. Аналіз результатів </w:t>
      </w:r>
      <w:proofErr w:type="spellStart"/>
      <w:r w:rsidRPr="00F821B3">
        <w:rPr>
          <w:rFonts w:ascii="Times New Roman" w:hAnsi="Times New Roman" w:cs="Times New Roman"/>
          <w:bCs/>
          <w:sz w:val="28"/>
          <w:szCs w:val="28"/>
          <w:lang w:val="uk-UA"/>
        </w:rPr>
        <w:t>самооцінювання</w:t>
      </w:r>
      <w:proofErr w:type="spellEnd"/>
      <w:r w:rsidRPr="00F821B3">
        <w:rPr>
          <w:rFonts w:ascii="Times New Roman" w:hAnsi="Times New Roman" w:cs="Times New Roman"/>
          <w:bCs/>
          <w:sz w:val="28"/>
          <w:szCs w:val="28"/>
          <w:lang w:val="uk-UA"/>
        </w:rPr>
        <w:t xml:space="preserve"> проведено та накреслено першочергові завдання та заходи.</w:t>
      </w:r>
    </w:p>
    <w:p w:rsidR="006475D2" w:rsidRPr="006475D2" w:rsidRDefault="006475D2" w:rsidP="006475D2">
      <w:pPr>
        <w:shd w:val="clear" w:color="auto" w:fill="FFFFFF"/>
        <w:spacing w:after="0" w:line="240" w:lineRule="auto"/>
        <w:ind w:firstLine="708"/>
        <w:jc w:val="both"/>
        <w:rPr>
          <w:rFonts w:ascii="Arial" w:eastAsia="Times New Roman" w:hAnsi="Arial" w:cs="Arial"/>
          <w:sz w:val="26"/>
          <w:szCs w:val="26"/>
          <w:lang w:val="uk-UA"/>
        </w:rPr>
      </w:pPr>
      <w:r w:rsidRPr="006475D2">
        <w:rPr>
          <w:rFonts w:ascii="Times New Roman" w:eastAsia="Times New Roman" w:hAnsi="Times New Roman" w:cs="Times New Roman"/>
          <w:sz w:val="28"/>
          <w:szCs w:val="28"/>
          <w:bdr w:val="none" w:sz="0" w:space="0" w:color="auto" w:frame="1"/>
          <w:lang w:val="uk-UA"/>
        </w:rPr>
        <w:t xml:space="preserve">У закладі адміністрацією використовуються   різні форм контролю за станом освітнього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тощо. Аналіз результатів </w:t>
      </w:r>
      <w:proofErr w:type="spellStart"/>
      <w:r w:rsidRPr="006475D2">
        <w:rPr>
          <w:rFonts w:ascii="Times New Roman" w:eastAsia="Times New Roman" w:hAnsi="Times New Roman" w:cs="Times New Roman"/>
          <w:sz w:val="28"/>
          <w:szCs w:val="28"/>
          <w:bdr w:val="none" w:sz="0" w:space="0" w:color="auto" w:frame="1"/>
          <w:lang w:val="uk-UA"/>
        </w:rPr>
        <w:t>внутрішкільного</w:t>
      </w:r>
      <w:proofErr w:type="spellEnd"/>
      <w:r w:rsidRPr="006475D2">
        <w:rPr>
          <w:rFonts w:ascii="Times New Roman" w:eastAsia="Times New Roman" w:hAnsi="Times New Roman" w:cs="Times New Roman"/>
          <w:sz w:val="28"/>
          <w:szCs w:val="28"/>
          <w:bdr w:val="none" w:sz="0" w:space="0" w:color="auto" w:frame="1"/>
          <w:lang w:val="uk-UA"/>
        </w:rPr>
        <w:t xml:space="preserve"> контролю знаходить відображення у рішеннях педагогічної ради ліцею, відповідних наказах по закладу. Крім контролю за рівнем знань та навчальних досягнень учнів провод</w:t>
      </w:r>
      <w:r>
        <w:rPr>
          <w:rFonts w:ascii="Times New Roman" w:eastAsia="Times New Roman" w:hAnsi="Times New Roman" w:cs="Times New Roman"/>
          <w:sz w:val="28"/>
          <w:szCs w:val="28"/>
          <w:bdr w:val="none" w:sz="0" w:space="0" w:color="auto" w:frame="1"/>
          <w:lang w:val="uk-UA"/>
        </w:rPr>
        <w:t>и</w:t>
      </w:r>
      <w:r w:rsidRPr="006475D2">
        <w:rPr>
          <w:rFonts w:ascii="Times New Roman" w:eastAsia="Times New Roman" w:hAnsi="Times New Roman" w:cs="Times New Roman"/>
          <w:sz w:val="28"/>
          <w:szCs w:val="28"/>
          <w:bdr w:val="none" w:sz="0" w:space="0" w:color="auto" w:frame="1"/>
          <w:lang w:val="uk-UA"/>
        </w:rPr>
        <w:t xml:space="preserve">ться </w:t>
      </w:r>
      <w:r>
        <w:rPr>
          <w:rFonts w:ascii="Times New Roman" w:eastAsia="Times New Roman" w:hAnsi="Times New Roman" w:cs="Times New Roman"/>
          <w:sz w:val="28"/>
          <w:szCs w:val="28"/>
          <w:bdr w:val="none" w:sz="0" w:space="0" w:color="auto" w:frame="1"/>
          <w:lang w:val="uk-UA"/>
        </w:rPr>
        <w:t>аналіз</w:t>
      </w:r>
      <w:r w:rsidRPr="006475D2">
        <w:rPr>
          <w:rFonts w:ascii="Times New Roman" w:eastAsia="Times New Roman" w:hAnsi="Times New Roman" w:cs="Times New Roman"/>
          <w:sz w:val="28"/>
          <w:szCs w:val="28"/>
          <w:bdr w:val="none" w:sz="0" w:space="0" w:color="auto" w:frame="1"/>
          <w:lang w:val="uk-UA"/>
        </w:rPr>
        <w:t xml:space="preserve"> стану відвідування занять та стану навчальної дисципліни. За результатами моніторингу адміністрація закладу приймає певні управлінські рішення.  </w:t>
      </w:r>
    </w:p>
    <w:p w:rsidR="00963807" w:rsidRDefault="007979D4" w:rsidP="003A583C">
      <w:pPr>
        <w:pStyle w:val="a3"/>
        <w:ind w:firstLine="708"/>
        <w:jc w:val="both"/>
        <w:rPr>
          <w:rFonts w:ascii="Times New Roman" w:hAnsi="Times New Roman" w:cs="Times New Roman"/>
          <w:sz w:val="28"/>
          <w:szCs w:val="28"/>
          <w:lang w:val="uk-UA"/>
        </w:rPr>
      </w:pPr>
      <w:r w:rsidRPr="001A4E2A">
        <w:rPr>
          <w:rFonts w:ascii="Times New Roman" w:hAnsi="Times New Roman" w:cs="Times New Roman"/>
          <w:sz w:val="28"/>
          <w:szCs w:val="28"/>
          <w:lang w:val="uk-UA"/>
        </w:rPr>
        <w:t xml:space="preserve">Основними формами спілкування з працівниками є наради, індивідуальні бесіди, інформування. </w:t>
      </w:r>
    </w:p>
    <w:p w:rsidR="002B48E8" w:rsidRDefault="002B48E8" w:rsidP="002B48E8">
      <w:pPr>
        <w:pStyle w:val="a3"/>
        <w:ind w:firstLine="708"/>
        <w:jc w:val="both"/>
        <w:rPr>
          <w:rFonts w:ascii="Times New Roman" w:hAnsi="Times New Roman" w:cs="Times New Roman"/>
          <w:sz w:val="28"/>
          <w:szCs w:val="28"/>
          <w:lang w:val="uk-UA"/>
        </w:rPr>
      </w:pPr>
      <w:r w:rsidRPr="002B48E8">
        <w:rPr>
          <w:rFonts w:ascii="Times New Roman" w:hAnsi="Times New Roman" w:cs="Times New Roman"/>
          <w:sz w:val="28"/>
          <w:szCs w:val="28"/>
          <w:lang w:val="uk-UA"/>
        </w:rPr>
        <w:t>Прозорість та інформаційна відкритість</w:t>
      </w:r>
      <w:r>
        <w:rPr>
          <w:rFonts w:ascii="Times New Roman" w:hAnsi="Times New Roman" w:cs="Times New Roman"/>
          <w:sz w:val="28"/>
          <w:szCs w:val="28"/>
          <w:lang w:val="uk-UA"/>
        </w:rPr>
        <w:t xml:space="preserve"> </w:t>
      </w:r>
      <w:r w:rsidRPr="002B48E8">
        <w:rPr>
          <w:rFonts w:ascii="Times New Roman" w:hAnsi="Times New Roman" w:cs="Times New Roman"/>
          <w:sz w:val="28"/>
          <w:szCs w:val="28"/>
          <w:lang w:val="uk-UA"/>
        </w:rPr>
        <w:t>досягалась</w:t>
      </w:r>
      <w:r>
        <w:rPr>
          <w:rFonts w:ascii="Times New Roman" w:hAnsi="Times New Roman" w:cs="Times New Roman"/>
          <w:sz w:val="28"/>
          <w:szCs w:val="28"/>
          <w:lang w:val="uk-UA"/>
        </w:rPr>
        <w:t xml:space="preserve"> </w:t>
      </w:r>
      <w:r w:rsidRPr="002B48E8">
        <w:rPr>
          <w:rFonts w:ascii="Times New Roman" w:hAnsi="Times New Roman" w:cs="Times New Roman"/>
          <w:sz w:val="28"/>
          <w:szCs w:val="28"/>
          <w:lang w:val="uk-UA"/>
        </w:rPr>
        <w:t>залученням до навчання та вихов</w:t>
      </w:r>
      <w:r>
        <w:rPr>
          <w:rFonts w:ascii="Times New Roman" w:hAnsi="Times New Roman" w:cs="Times New Roman"/>
          <w:sz w:val="28"/>
          <w:szCs w:val="28"/>
          <w:lang w:val="uk-UA"/>
        </w:rPr>
        <w:t xml:space="preserve">ання батьківської громадськості; </w:t>
      </w:r>
      <w:r w:rsidRPr="002B48E8">
        <w:rPr>
          <w:rFonts w:ascii="Times New Roman" w:hAnsi="Times New Roman" w:cs="Times New Roman"/>
          <w:sz w:val="28"/>
          <w:szCs w:val="28"/>
          <w:lang w:val="uk-UA"/>
        </w:rPr>
        <w:t>висвітленням діяльності закладу через сайт ліцею, соціальні мережі,</w:t>
      </w:r>
      <w:r>
        <w:rPr>
          <w:rFonts w:ascii="Times New Roman" w:hAnsi="Times New Roman" w:cs="Times New Roman"/>
          <w:sz w:val="28"/>
          <w:szCs w:val="28"/>
          <w:lang w:val="uk-UA"/>
        </w:rPr>
        <w:t xml:space="preserve"> </w:t>
      </w:r>
      <w:r w:rsidRPr="002B48E8">
        <w:rPr>
          <w:rFonts w:ascii="Times New Roman" w:hAnsi="Times New Roman" w:cs="Times New Roman"/>
          <w:sz w:val="28"/>
          <w:szCs w:val="28"/>
          <w:lang w:val="uk-UA"/>
        </w:rPr>
        <w:t>вдосконалення роботи із автоматизований інформаційний комплекс</w:t>
      </w:r>
      <w:r>
        <w:rPr>
          <w:rFonts w:ascii="Times New Roman" w:hAnsi="Times New Roman" w:cs="Times New Roman"/>
          <w:sz w:val="28"/>
          <w:szCs w:val="28"/>
          <w:lang w:val="uk-UA"/>
        </w:rPr>
        <w:t xml:space="preserve"> </w:t>
      </w:r>
      <w:r w:rsidRPr="002B48E8">
        <w:rPr>
          <w:rFonts w:ascii="Times New Roman" w:hAnsi="Times New Roman" w:cs="Times New Roman"/>
          <w:sz w:val="28"/>
          <w:szCs w:val="28"/>
          <w:lang w:val="uk-UA"/>
        </w:rPr>
        <w:t xml:space="preserve">освітнього менеджменту АІКОМ, курс «Школа» та портал </w:t>
      </w:r>
      <w:proofErr w:type="spellStart"/>
      <w:r w:rsidRPr="002B48E8">
        <w:rPr>
          <w:rFonts w:ascii="Times New Roman" w:hAnsi="Times New Roman" w:cs="Times New Roman"/>
          <w:sz w:val="28"/>
          <w:szCs w:val="28"/>
          <w:lang w:val="uk-UA"/>
        </w:rPr>
        <w:t>ІРЦ</w:t>
      </w:r>
      <w:proofErr w:type="spellEnd"/>
      <w:r w:rsidRPr="002B48E8">
        <w:rPr>
          <w:rFonts w:ascii="Times New Roman" w:hAnsi="Times New Roman" w:cs="Times New Roman"/>
          <w:sz w:val="28"/>
          <w:szCs w:val="28"/>
          <w:lang w:val="uk-UA"/>
        </w:rPr>
        <w:t>. На</w:t>
      </w:r>
      <w:r>
        <w:rPr>
          <w:rFonts w:ascii="Times New Roman" w:hAnsi="Times New Roman" w:cs="Times New Roman"/>
          <w:sz w:val="28"/>
          <w:szCs w:val="28"/>
          <w:lang w:val="uk-UA"/>
        </w:rPr>
        <w:t xml:space="preserve"> </w:t>
      </w:r>
      <w:r w:rsidRPr="002B48E8">
        <w:rPr>
          <w:rFonts w:ascii="Times New Roman" w:hAnsi="Times New Roman" w:cs="Times New Roman"/>
          <w:sz w:val="28"/>
          <w:szCs w:val="28"/>
          <w:lang w:val="uk-UA"/>
        </w:rPr>
        <w:t>сайті розміщено всю інформацію, яка вимагається ст. 30 Закону</w:t>
      </w:r>
      <w:r>
        <w:rPr>
          <w:rFonts w:ascii="Times New Roman" w:hAnsi="Times New Roman" w:cs="Times New Roman"/>
          <w:sz w:val="28"/>
          <w:szCs w:val="28"/>
          <w:lang w:val="uk-UA"/>
        </w:rPr>
        <w:t xml:space="preserve"> </w:t>
      </w:r>
      <w:r w:rsidRPr="002B48E8">
        <w:rPr>
          <w:rFonts w:ascii="Times New Roman" w:hAnsi="Times New Roman" w:cs="Times New Roman"/>
          <w:sz w:val="28"/>
          <w:szCs w:val="28"/>
          <w:lang w:val="uk-UA"/>
        </w:rPr>
        <w:t>України «Про освіту»</w:t>
      </w:r>
      <w:r>
        <w:rPr>
          <w:rFonts w:ascii="Times New Roman" w:hAnsi="Times New Roman" w:cs="Times New Roman"/>
          <w:sz w:val="28"/>
          <w:szCs w:val="28"/>
          <w:lang w:val="uk-UA"/>
        </w:rPr>
        <w:t>.</w:t>
      </w:r>
    </w:p>
    <w:p w:rsidR="00667C60" w:rsidRDefault="00667C60" w:rsidP="00667C60">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Прийняті управлінські рішення</w:t>
      </w:r>
      <w:r w:rsidRPr="00667C60">
        <w:rPr>
          <w:rFonts w:ascii="Times New Roman" w:hAnsi="Times New Roman" w:cs="Times New Roman"/>
          <w:sz w:val="28"/>
          <w:szCs w:val="28"/>
          <w:lang w:val="uk-UA"/>
        </w:rPr>
        <w:t xml:space="preserve"> сприяли вирішенню</w:t>
      </w:r>
      <w:r>
        <w:rPr>
          <w:rFonts w:ascii="Times New Roman" w:hAnsi="Times New Roman" w:cs="Times New Roman"/>
          <w:sz w:val="28"/>
          <w:szCs w:val="28"/>
          <w:lang w:val="uk-UA"/>
        </w:rPr>
        <w:t xml:space="preserve"> </w:t>
      </w:r>
      <w:r w:rsidRPr="00667C60">
        <w:rPr>
          <w:rFonts w:ascii="Times New Roman" w:hAnsi="Times New Roman" w:cs="Times New Roman"/>
          <w:sz w:val="28"/>
          <w:szCs w:val="28"/>
          <w:lang w:val="uk-UA"/>
        </w:rPr>
        <w:t>та реалізації пріоритетних питань роботи закладу, визначених стратегією</w:t>
      </w:r>
      <w:r>
        <w:rPr>
          <w:rFonts w:ascii="Times New Roman" w:hAnsi="Times New Roman" w:cs="Times New Roman"/>
          <w:sz w:val="28"/>
          <w:szCs w:val="28"/>
          <w:lang w:val="uk-UA"/>
        </w:rPr>
        <w:t xml:space="preserve"> </w:t>
      </w:r>
      <w:r w:rsidRPr="00667C60">
        <w:rPr>
          <w:rFonts w:ascii="Times New Roman" w:hAnsi="Times New Roman" w:cs="Times New Roman"/>
          <w:sz w:val="28"/>
          <w:szCs w:val="28"/>
          <w:lang w:val="uk-UA"/>
        </w:rPr>
        <w:t>розвитку, серед яких найвищим пріоритетом було і залишається створення</w:t>
      </w:r>
      <w:r>
        <w:rPr>
          <w:rFonts w:ascii="Times New Roman" w:hAnsi="Times New Roman" w:cs="Times New Roman"/>
          <w:sz w:val="28"/>
          <w:szCs w:val="28"/>
          <w:lang w:val="uk-UA"/>
        </w:rPr>
        <w:t xml:space="preserve"> </w:t>
      </w:r>
      <w:r w:rsidRPr="00667C60">
        <w:rPr>
          <w:rFonts w:ascii="Times New Roman" w:hAnsi="Times New Roman" w:cs="Times New Roman"/>
          <w:sz w:val="28"/>
          <w:szCs w:val="28"/>
          <w:lang w:val="uk-UA"/>
        </w:rPr>
        <w:t>комфортних, безпечних умов навчання здобувачів освіти та надання якісних</w:t>
      </w:r>
      <w:r>
        <w:rPr>
          <w:rFonts w:ascii="Times New Roman" w:hAnsi="Times New Roman" w:cs="Times New Roman"/>
          <w:sz w:val="28"/>
          <w:szCs w:val="28"/>
          <w:lang w:val="uk-UA"/>
        </w:rPr>
        <w:t xml:space="preserve"> </w:t>
      </w:r>
      <w:r w:rsidRPr="00667C60">
        <w:rPr>
          <w:rFonts w:ascii="Times New Roman" w:hAnsi="Times New Roman" w:cs="Times New Roman"/>
          <w:sz w:val="28"/>
          <w:szCs w:val="28"/>
          <w:lang w:val="uk-UA"/>
        </w:rPr>
        <w:t>освітніх послуг як необхідної пер</w:t>
      </w:r>
      <w:r>
        <w:rPr>
          <w:rFonts w:ascii="Times New Roman" w:hAnsi="Times New Roman" w:cs="Times New Roman"/>
          <w:sz w:val="28"/>
          <w:szCs w:val="28"/>
          <w:lang w:val="uk-UA"/>
        </w:rPr>
        <w:t xml:space="preserve">едумови для всебічного розвитку </w:t>
      </w:r>
      <w:r w:rsidRPr="00667C60">
        <w:rPr>
          <w:rFonts w:ascii="Times New Roman" w:hAnsi="Times New Roman" w:cs="Times New Roman"/>
          <w:sz w:val="28"/>
          <w:szCs w:val="28"/>
          <w:lang w:val="uk-UA"/>
        </w:rPr>
        <w:t>самореалізації особистості, готової до свідомого життєвого вибору,</w:t>
      </w:r>
      <w:r>
        <w:rPr>
          <w:rFonts w:ascii="Times New Roman" w:hAnsi="Times New Roman" w:cs="Times New Roman"/>
          <w:sz w:val="28"/>
          <w:szCs w:val="28"/>
          <w:lang w:val="uk-UA"/>
        </w:rPr>
        <w:t xml:space="preserve"> </w:t>
      </w:r>
      <w:r w:rsidRPr="00667C60">
        <w:rPr>
          <w:rFonts w:ascii="Times New Roman" w:hAnsi="Times New Roman" w:cs="Times New Roman"/>
          <w:sz w:val="28"/>
          <w:szCs w:val="28"/>
          <w:lang w:val="uk-UA"/>
        </w:rPr>
        <w:t>відповідальності, громадянської активності, такої, що прагне до</w:t>
      </w:r>
      <w:r>
        <w:rPr>
          <w:rFonts w:ascii="Times New Roman" w:hAnsi="Times New Roman" w:cs="Times New Roman"/>
          <w:sz w:val="28"/>
          <w:szCs w:val="28"/>
          <w:lang w:val="uk-UA"/>
        </w:rPr>
        <w:t xml:space="preserve"> </w:t>
      </w:r>
      <w:r w:rsidRPr="00667C60">
        <w:rPr>
          <w:rFonts w:ascii="Times New Roman" w:hAnsi="Times New Roman" w:cs="Times New Roman"/>
          <w:sz w:val="28"/>
          <w:szCs w:val="28"/>
          <w:lang w:val="uk-UA"/>
        </w:rPr>
        <w:t>самовдосконалення і навчання упродовж життя.</w:t>
      </w:r>
    </w:p>
    <w:p w:rsidR="00667C60" w:rsidRPr="003A583C" w:rsidRDefault="00667C60" w:rsidP="00667C60">
      <w:pPr>
        <w:pStyle w:val="a3"/>
        <w:ind w:firstLine="708"/>
        <w:jc w:val="both"/>
        <w:rPr>
          <w:rFonts w:ascii="Times New Roman" w:hAnsi="Times New Roman" w:cs="Times New Roman"/>
          <w:sz w:val="28"/>
          <w:szCs w:val="28"/>
          <w:lang w:val="uk-UA"/>
        </w:rPr>
      </w:pPr>
      <w:r w:rsidRPr="00667C60">
        <w:rPr>
          <w:rFonts w:ascii="Times New Roman" w:hAnsi="Times New Roman" w:cs="Times New Roman"/>
          <w:sz w:val="28"/>
          <w:szCs w:val="28"/>
          <w:lang w:val="uk-UA"/>
        </w:rPr>
        <w:t>Будь-які зміни у нашому закладі є можливими завдяки злагодженій і</w:t>
      </w:r>
      <w:r>
        <w:rPr>
          <w:rFonts w:ascii="Times New Roman" w:hAnsi="Times New Roman" w:cs="Times New Roman"/>
          <w:sz w:val="28"/>
          <w:szCs w:val="28"/>
          <w:lang w:val="uk-UA"/>
        </w:rPr>
        <w:t xml:space="preserve"> </w:t>
      </w:r>
      <w:r w:rsidRPr="00667C60">
        <w:rPr>
          <w:rFonts w:ascii="Times New Roman" w:hAnsi="Times New Roman" w:cs="Times New Roman"/>
          <w:sz w:val="28"/>
          <w:szCs w:val="28"/>
          <w:lang w:val="uk-UA"/>
        </w:rPr>
        <w:t>плідній роботі усього колективу</w:t>
      </w:r>
      <w:r>
        <w:rPr>
          <w:rFonts w:ascii="Times New Roman" w:hAnsi="Times New Roman" w:cs="Times New Roman"/>
          <w:sz w:val="28"/>
          <w:szCs w:val="28"/>
          <w:lang w:val="uk-UA"/>
        </w:rPr>
        <w:t>, усіх учасників освітнього процесу</w:t>
      </w:r>
      <w:r w:rsidRPr="00667C60">
        <w:rPr>
          <w:rFonts w:ascii="Times New Roman" w:hAnsi="Times New Roman" w:cs="Times New Roman"/>
          <w:sz w:val="28"/>
          <w:szCs w:val="28"/>
          <w:lang w:val="uk-UA"/>
        </w:rPr>
        <w:t>, за що я щиро дякую кожному</w:t>
      </w:r>
      <w:r>
        <w:rPr>
          <w:rFonts w:ascii="Times New Roman" w:hAnsi="Times New Roman" w:cs="Times New Roman"/>
          <w:sz w:val="28"/>
          <w:szCs w:val="28"/>
          <w:lang w:val="uk-UA"/>
        </w:rPr>
        <w:t>.</w:t>
      </w:r>
      <w:r w:rsidRPr="00667C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sectPr w:rsidR="00667C60" w:rsidRPr="003A583C" w:rsidSect="00A83BC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Arial Unicode MS"/>
    <w:charset w:val="CC"/>
    <w:family w:val="swiss"/>
    <w:pitch w:val="variable"/>
    <w:sig w:usb0="E7002EFF" w:usb1="5200FDFF" w:usb2="0A042021"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28FB"/>
    <w:multiLevelType w:val="hybridMultilevel"/>
    <w:tmpl w:val="D0668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B66219"/>
    <w:multiLevelType w:val="hybridMultilevel"/>
    <w:tmpl w:val="140EDA7A"/>
    <w:lvl w:ilvl="0" w:tplc="2220853E">
      <w:start w:val="4"/>
      <w:numFmt w:val="bullet"/>
      <w:lvlText w:val="-"/>
      <w:lvlJc w:val="left"/>
      <w:pPr>
        <w:ind w:left="1065" w:hanging="360"/>
      </w:pPr>
      <w:rPr>
        <w:rFonts w:ascii="Times New Roman" w:eastAsia="Batang"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nsid w:val="0AEB0BC2"/>
    <w:multiLevelType w:val="hybridMultilevel"/>
    <w:tmpl w:val="08F6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E7426"/>
    <w:multiLevelType w:val="hybridMultilevel"/>
    <w:tmpl w:val="E38E6466"/>
    <w:lvl w:ilvl="0" w:tplc="0C60358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B5012AF"/>
    <w:multiLevelType w:val="hybridMultilevel"/>
    <w:tmpl w:val="244E4B56"/>
    <w:lvl w:ilvl="0" w:tplc="A230B262">
      <w:start w:val="1"/>
      <w:numFmt w:val="bullet"/>
      <w:lvlText w:val="–"/>
      <w:lvlJc w:val="left"/>
      <w:pPr>
        <w:tabs>
          <w:tab w:val="num" w:pos="1065"/>
        </w:tabs>
        <w:ind w:left="1065" w:hanging="360"/>
      </w:pPr>
      <w:rPr>
        <w:rFonts w:ascii="Times New Roman" w:eastAsia="Calibri"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EB51BCE"/>
    <w:multiLevelType w:val="hybridMultilevel"/>
    <w:tmpl w:val="3878E5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3B67AAD"/>
    <w:multiLevelType w:val="hybridMultilevel"/>
    <w:tmpl w:val="D56ABD0A"/>
    <w:lvl w:ilvl="0" w:tplc="B1848800">
      <w:start w:val="5"/>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358B6326"/>
    <w:multiLevelType w:val="hybridMultilevel"/>
    <w:tmpl w:val="BA8C08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7C00A2"/>
    <w:multiLevelType w:val="hybridMultilevel"/>
    <w:tmpl w:val="E8547486"/>
    <w:lvl w:ilvl="0" w:tplc="A230B262">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7A3FA1"/>
    <w:multiLevelType w:val="hybridMultilevel"/>
    <w:tmpl w:val="81E21C4C"/>
    <w:lvl w:ilvl="0" w:tplc="49EEBD5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DA80D83"/>
    <w:multiLevelType w:val="multilevel"/>
    <w:tmpl w:val="16C61AEE"/>
    <w:lvl w:ilvl="0">
      <w:start w:val="1"/>
      <w:numFmt w:val="decimal"/>
      <w:lvlText w:val="%1."/>
      <w:lvlJc w:val="left"/>
      <w:pPr>
        <w:tabs>
          <w:tab w:val="num" w:pos="717"/>
        </w:tabs>
        <w:ind w:left="717" w:hanging="360"/>
      </w:pPr>
      <w:rPr>
        <w:rFonts w:hint="default"/>
      </w:rPr>
    </w:lvl>
    <w:lvl w:ilvl="1">
      <w:start w:val="3"/>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11">
    <w:nsid w:val="42F97C78"/>
    <w:multiLevelType w:val="hybridMultilevel"/>
    <w:tmpl w:val="CDA83D8A"/>
    <w:lvl w:ilvl="0" w:tplc="6A9A11A6">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7F675D2"/>
    <w:multiLevelType w:val="hybridMultilevel"/>
    <w:tmpl w:val="82823DC2"/>
    <w:lvl w:ilvl="0" w:tplc="6A9A11A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4F401271"/>
    <w:multiLevelType w:val="hybridMultilevel"/>
    <w:tmpl w:val="03D0A04E"/>
    <w:lvl w:ilvl="0" w:tplc="CE705C4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A76797"/>
    <w:multiLevelType w:val="hybridMultilevel"/>
    <w:tmpl w:val="BC687542"/>
    <w:lvl w:ilvl="0" w:tplc="F224E98A">
      <w:start w:val="1"/>
      <w:numFmt w:val="decimal"/>
      <w:lvlText w:val="%1."/>
      <w:lvlJc w:val="left"/>
      <w:pPr>
        <w:tabs>
          <w:tab w:val="num" w:pos="1020"/>
        </w:tabs>
        <w:ind w:left="10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F84C91"/>
    <w:multiLevelType w:val="hybridMultilevel"/>
    <w:tmpl w:val="55586902"/>
    <w:lvl w:ilvl="0" w:tplc="6DBC3A48">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69A25D4"/>
    <w:multiLevelType w:val="hybridMultilevel"/>
    <w:tmpl w:val="020017EC"/>
    <w:lvl w:ilvl="0" w:tplc="BEB4AB0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9C3464"/>
    <w:multiLevelType w:val="hybridMultilevel"/>
    <w:tmpl w:val="4FD654F2"/>
    <w:lvl w:ilvl="0" w:tplc="EF6A5FB0">
      <w:numFmt w:val="bullet"/>
      <w:lvlText w:val="•"/>
      <w:lvlJc w:val="left"/>
      <w:pPr>
        <w:ind w:left="1776" w:hanging="360"/>
      </w:pPr>
      <w:rPr>
        <w:rFonts w:ascii="Times New Roman" w:eastAsia="SimSun" w:hAnsi="Times New Roman"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8">
    <w:nsid w:val="5B4E0C7C"/>
    <w:multiLevelType w:val="hybridMultilevel"/>
    <w:tmpl w:val="407073EC"/>
    <w:lvl w:ilvl="0" w:tplc="49EEBD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376B42"/>
    <w:multiLevelType w:val="hybridMultilevel"/>
    <w:tmpl w:val="9FF04CFC"/>
    <w:lvl w:ilvl="0" w:tplc="9046562E">
      <w:start w:val="1"/>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0">
    <w:nsid w:val="5FC014AA"/>
    <w:multiLevelType w:val="hybridMultilevel"/>
    <w:tmpl w:val="46F8E548"/>
    <w:lvl w:ilvl="0" w:tplc="C26A0AD8">
      <w:numFmt w:val="bullet"/>
      <w:lvlText w:val=""/>
      <w:lvlJc w:val="left"/>
      <w:pPr>
        <w:ind w:left="1549" w:hanging="840"/>
      </w:pPr>
      <w:rPr>
        <w:rFonts w:ascii="Symbol" w:eastAsia="Times New Roman" w:hAnsi="Symbol" w:cs="Helvetica"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4846B98"/>
    <w:multiLevelType w:val="hybridMultilevel"/>
    <w:tmpl w:val="A53EB9E6"/>
    <w:lvl w:ilvl="0" w:tplc="F9164E06">
      <w:start w:val="10"/>
      <w:numFmt w:val="bullet"/>
      <w:lvlText w:val="-"/>
      <w:lvlJc w:val="left"/>
      <w:pPr>
        <w:ind w:left="1068" w:hanging="360"/>
      </w:pPr>
      <w:rPr>
        <w:rFonts w:ascii="Times New Roman" w:eastAsia="Batang"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nsid w:val="68C05E07"/>
    <w:multiLevelType w:val="hybridMultilevel"/>
    <w:tmpl w:val="940ABAF6"/>
    <w:lvl w:ilvl="0" w:tplc="D2AA4578">
      <w:numFmt w:val="bullet"/>
      <w:lvlText w:val="–"/>
      <w:lvlJc w:val="left"/>
      <w:pPr>
        <w:ind w:left="1068" w:hanging="360"/>
      </w:pPr>
      <w:rPr>
        <w:rFonts w:ascii="Times New Roman" w:eastAsia="Batang"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nsid w:val="69577A00"/>
    <w:multiLevelType w:val="hybridMultilevel"/>
    <w:tmpl w:val="DF681D28"/>
    <w:lvl w:ilvl="0" w:tplc="97840680">
      <w:numFmt w:val="bullet"/>
      <w:lvlText w:val="–"/>
      <w:lvlJc w:val="left"/>
      <w:pPr>
        <w:ind w:left="1068" w:hanging="360"/>
      </w:pPr>
      <w:rPr>
        <w:rFonts w:ascii="Times New Roman" w:eastAsia="Batang"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nsid w:val="75190C06"/>
    <w:multiLevelType w:val="hybridMultilevel"/>
    <w:tmpl w:val="0A20E7EA"/>
    <w:lvl w:ilvl="0" w:tplc="3C7AA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591D19"/>
    <w:multiLevelType w:val="hybridMultilevel"/>
    <w:tmpl w:val="158E40DA"/>
    <w:lvl w:ilvl="0" w:tplc="54D4C244">
      <w:start w:val="2"/>
      <w:numFmt w:val="bullet"/>
      <w:lvlText w:val="-"/>
      <w:lvlJc w:val="left"/>
      <w:pPr>
        <w:ind w:left="1428" w:hanging="360"/>
      </w:pPr>
      <w:rPr>
        <w:rFonts w:ascii="Times New Roman" w:eastAsia="Batang"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nsid w:val="7CBE5851"/>
    <w:multiLevelType w:val="hybridMultilevel"/>
    <w:tmpl w:val="C49C2CB2"/>
    <w:lvl w:ilvl="0" w:tplc="3C7AA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2"/>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24"/>
  </w:num>
  <w:num w:numId="11">
    <w:abstractNumId w:val="16"/>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6"/>
  </w:num>
  <w:num w:numId="17">
    <w:abstractNumId w:val="25"/>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4"/>
  </w:num>
  <w:num w:numId="21">
    <w:abstractNumId w:val="5"/>
  </w:num>
  <w:num w:numId="22">
    <w:abstractNumId w:val="8"/>
  </w:num>
  <w:num w:numId="23">
    <w:abstractNumId w:val="2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1"/>
  </w:num>
  <w:num w:numId="27">
    <w:abstractNumId w:val="12"/>
  </w:num>
  <w:num w:numId="28">
    <w:abstractNumId w:val="18"/>
  </w:num>
  <w:num w:numId="29">
    <w:abstractNumId w:val="19"/>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800AED"/>
    <w:rsid w:val="000004C2"/>
    <w:rsid w:val="00002F1E"/>
    <w:rsid w:val="000031FA"/>
    <w:rsid w:val="000115DF"/>
    <w:rsid w:val="0001793A"/>
    <w:rsid w:val="000238F3"/>
    <w:rsid w:val="000242A9"/>
    <w:rsid w:val="00032D2C"/>
    <w:rsid w:val="00035F0B"/>
    <w:rsid w:val="00042DC2"/>
    <w:rsid w:val="00046964"/>
    <w:rsid w:val="00047515"/>
    <w:rsid w:val="00067096"/>
    <w:rsid w:val="000859F3"/>
    <w:rsid w:val="000910E4"/>
    <w:rsid w:val="00094C60"/>
    <w:rsid w:val="000A5917"/>
    <w:rsid w:val="000B0F63"/>
    <w:rsid w:val="000B0FB9"/>
    <w:rsid w:val="000B2960"/>
    <w:rsid w:val="000C082B"/>
    <w:rsid w:val="000C1B73"/>
    <w:rsid w:val="000C1C43"/>
    <w:rsid w:val="000D6105"/>
    <w:rsid w:val="000E25E3"/>
    <w:rsid w:val="000E6672"/>
    <w:rsid w:val="000F26DD"/>
    <w:rsid w:val="001020BE"/>
    <w:rsid w:val="001053D9"/>
    <w:rsid w:val="00110F01"/>
    <w:rsid w:val="00116514"/>
    <w:rsid w:val="00123C43"/>
    <w:rsid w:val="00123EE5"/>
    <w:rsid w:val="0012483B"/>
    <w:rsid w:val="001300E2"/>
    <w:rsid w:val="00143433"/>
    <w:rsid w:val="00143A1C"/>
    <w:rsid w:val="00153424"/>
    <w:rsid w:val="0015363A"/>
    <w:rsid w:val="001557EC"/>
    <w:rsid w:val="00160552"/>
    <w:rsid w:val="00161FBE"/>
    <w:rsid w:val="00165045"/>
    <w:rsid w:val="00176057"/>
    <w:rsid w:val="0017712C"/>
    <w:rsid w:val="001835E3"/>
    <w:rsid w:val="00190791"/>
    <w:rsid w:val="001921E8"/>
    <w:rsid w:val="0019232E"/>
    <w:rsid w:val="00193859"/>
    <w:rsid w:val="0019671E"/>
    <w:rsid w:val="00197465"/>
    <w:rsid w:val="001A0929"/>
    <w:rsid w:val="001A4E2A"/>
    <w:rsid w:val="001A73F3"/>
    <w:rsid w:val="001B0905"/>
    <w:rsid w:val="001B15EC"/>
    <w:rsid w:val="001C1AE2"/>
    <w:rsid w:val="001D3BC7"/>
    <w:rsid w:val="001D3C2D"/>
    <w:rsid w:val="001F0DE4"/>
    <w:rsid w:val="001F0EF0"/>
    <w:rsid w:val="001F4E5B"/>
    <w:rsid w:val="00211C3A"/>
    <w:rsid w:val="002122F7"/>
    <w:rsid w:val="00212853"/>
    <w:rsid w:val="002242C3"/>
    <w:rsid w:val="0022473A"/>
    <w:rsid w:val="00242886"/>
    <w:rsid w:val="002437B2"/>
    <w:rsid w:val="00246D03"/>
    <w:rsid w:val="00255095"/>
    <w:rsid w:val="00275DA9"/>
    <w:rsid w:val="00276BED"/>
    <w:rsid w:val="00276E32"/>
    <w:rsid w:val="002800BD"/>
    <w:rsid w:val="00287763"/>
    <w:rsid w:val="00290B9B"/>
    <w:rsid w:val="00292F5F"/>
    <w:rsid w:val="00294A2E"/>
    <w:rsid w:val="00296BBA"/>
    <w:rsid w:val="002A4629"/>
    <w:rsid w:val="002A5101"/>
    <w:rsid w:val="002B48E8"/>
    <w:rsid w:val="002B7388"/>
    <w:rsid w:val="002C370A"/>
    <w:rsid w:val="002E5D0B"/>
    <w:rsid w:val="002E6200"/>
    <w:rsid w:val="002E75D6"/>
    <w:rsid w:val="002F3001"/>
    <w:rsid w:val="002F3C45"/>
    <w:rsid w:val="002F7B91"/>
    <w:rsid w:val="00306C10"/>
    <w:rsid w:val="00311622"/>
    <w:rsid w:val="0032349D"/>
    <w:rsid w:val="00323854"/>
    <w:rsid w:val="00324DB4"/>
    <w:rsid w:val="003308AB"/>
    <w:rsid w:val="00331347"/>
    <w:rsid w:val="00335930"/>
    <w:rsid w:val="003430B3"/>
    <w:rsid w:val="00361BA1"/>
    <w:rsid w:val="00363844"/>
    <w:rsid w:val="00373389"/>
    <w:rsid w:val="003739A7"/>
    <w:rsid w:val="003942BE"/>
    <w:rsid w:val="00394620"/>
    <w:rsid w:val="003971B8"/>
    <w:rsid w:val="003A141A"/>
    <w:rsid w:val="003A1682"/>
    <w:rsid w:val="003A583C"/>
    <w:rsid w:val="003A588F"/>
    <w:rsid w:val="003A68AF"/>
    <w:rsid w:val="003B0E8D"/>
    <w:rsid w:val="003C026F"/>
    <w:rsid w:val="003D5B9B"/>
    <w:rsid w:val="003E0D8A"/>
    <w:rsid w:val="003E1AF0"/>
    <w:rsid w:val="003F3A5A"/>
    <w:rsid w:val="003F3DFC"/>
    <w:rsid w:val="0040184A"/>
    <w:rsid w:val="00401B3E"/>
    <w:rsid w:val="0040622C"/>
    <w:rsid w:val="0043037C"/>
    <w:rsid w:val="00430A9F"/>
    <w:rsid w:val="004317B6"/>
    <w:rsid w:val="00444B9E"/>
    <w:rsid w:val="00450CC1"/>
    <w:rsid w:val="00454F52"/>
    <w:rsid w:val="00457572"/>
    <w:rsid w:val="0046322E"/>
    <w:rsid w:val="00466503"/>
    <w:rsid w:val="0046782B"/>
    <w:rsid w:val="00470E1E"/>
    <w:rsid w:val="00475F21"/>
    <w:rsid w:val="00482513"/>
    <w:rsid w:val="004839D9"/>
    <w:rsid w:val="00484A35"/>
    <w:rsid w:val="00492571"/>
    <w:rsid w:val="004978D3"/>
    <w:rsid w:val="004A4503"/>
    <w:rsid w:val="004A4BEE"/>
    <w:rsid w:val="004B4261"/>
    <w:rsid w:val="004C0C77"/>
    <w:rsid w:val="004C23D6"/>
    <w:rsid w:val="004D77B0"/>
    <w:rsid w:val="004E7103"/>
    <w:rsid w:val="004F280C"/>
    <w:rsid w:val="004F74E2"/>
    <w:rsid w:val="005042C7"/>
    <w:rsid w:val="00505F9B"/>
    <w:rsid w:val="005235E2"/>
    <w:rsid w:val="00523DB6"/>
    <w:rsid w:val="00530C1E"/>
    <w:rsid w:val="00540A2C"/>
    <w:rsid w:val="005417EC"/>
    <w:rsid w:val="00550191"/>
    <w:rsid w:val="00551E8A"/>
    <w:rsid w:val="005526F1"/>
    <w:rsid w:val="0055500D"/>
    <w:rsid w:val="005648F3"/>
    <w:rsid w:val="00566D40"/>
    <w:rsid w:val="00570DC0"/>
    <w:rsid w:val="00571247"/>
    <w:rsid w:val="00577706"/>
    <w:rsid w:val="00583071"/>
    <w:rsid w:val="00592CAF"/>
    <w:rsid w:val="00593ED6"/>
    <w:rsid w:val="005944C3"/>
    <w:rsid w:val="005C19D4"/>
    <w:rsid w:val="005D7611"/>
    <w:rsid w:val="005E3EFA"/>
    <w:rsid w:val="00625C2D"/>
    <w:rsid w:val="00634A26"/>
    <w:rsid w:val="00645DA3"/>
    <w:rsid w:val="00646DE3"/>
    <w:rsid w:val="006475D2"/>
    <w:rsid w:val="00656FD3"/>
    <w:rsid w:val="006637C2"/>
    <w:rsid w:val="00667C60"/>
    <w:rsid w:val="00670C29"/>
    <w:rsid w:val="00672EB8"/>
    <w:rsid w:val="006805F5"/>
    <w:rsid w:val="00680ED6"/>
    <w:rsid w:val="00681570"/>
    <w:rsid w:val="00683A31"/>
    <w:rsid w:val="006843AD"/>
    <w:rsid w:val="006969D2"/>
    <w:rsid w:val="006B2408"/>
    <w:rsid w:val="006C184B"/>
    <w:rsid w:val="006C4195"/>
    <w:rsid w:val="006C7121"/>
    <w:rsid w:val="006D1285"/>
    <w:rsid w:val="006D2C68"/>
    <w:rsid w:val="006F0FBB"/>
    <w:rsid w:val="006F6CD8"/>
    <w:rsid w:val="00703547"/>
    <w:rsid w:val="00710129"/>
    <w:rsid w:val="00714316"/>
    <w:rsid w:val="007233F4"/>
    <w:rsid w:val="00725808"/>
    <w:rsid w:val="00726191"/>
    <w:rsid w:val="0073456D"/>
    <w:rsid w:val="007407F3"/>
    <w:rsid w:val="007417C6"/>
    <w:rsid w:val="00751062"/>
    <w:rsid w:val="00751E52"/>
    <w:rsid w:val="00756382"/>
    <w:rsid w:val="0076164F"/>
    <w:rsid w:val="00771266"/>
    <w:rsid w:val="007722FC"/>
    <w:rsid w:val="0077398E"/>
    <w:rsid w:val="00776561"/>
    <w:rsid w:val="00777881"/>
    <w:rsid w:val="00784FAB"/>
    <w:rsid w:val="007934B2"/>
    <w:rsid w:val="007979D4"/>
    <w:rsid w:val="00797B9A"/>
    <w:rsid w:val="007A5540"/>
    <w:rsid w:val="007B1296"/>
    <w:rsid w:val="007B3139"/>
    <w:rsid w:val="007B55FB"/>
    <w:rsid w:val="007C5DD0"/>
    <w:rsid w:val="007D0B21"/>
    <w:rsid w:val="007F05CB"/>
    <w:rsid w:val="007F149E"/>
    <w:rsid w:val="007F459F"/>
    <w:rsid w:val="00800683"/>
    <w:rsid w:val="00800AED"/>
    <w:rsid w:val="00801167"/>
    <w:rsid w:val="00816C38"/>
    <w:rsid w:val="00823230"/>
    <w:rsid w:val="00826B3B"/>
    <w:rsid w:val="00841602"/>
    <w:rsid w:val="008421DC"/>
    <w:rsid w:val="00842E18"/>
    <w:rsid w:val="00852BCC"/>
    <w:rsid w:val="0085759C"/>
    <w:rsid w:val="00870726"/>
    <w:rsid w:val="00873B65"/>
    <w:rsid w:val="00880047"/>
    <w:rsid w:val="008806A4"/>
    <w:rsid w:val="00891051"/>
    <w:rsid w:val="008A06B0"/>
    <w:rsid w:val="008B1446"/>
    <w:rsid w:val="008B5AE1"/>
    <w:rsid w:val="008C58F8"/>
    <w:rsid w:val="008D2ED7"/>
    <w:rsid w:val="008D3E6F"/>
    <w:rsid w:val="008E05AC"/>
    <w:rsid w:val="008E2985"/>
    <w:rsid w:val="008E7D0A"/>
    <w:rsid w:val="008F36DC"/>
    <w:rsid w:val="00900A41"/>
    <w:rsid w:val="00904476"/>
    <w:rsid w:val="009153A1"/>
    <w:rsid w:val="009265E8"/>
    <w:rsid w:val="0094154C"/>
    <w:rsid w:val="009465C0"/>
    <w:rsid w:val="0096139F"/>
    <w:rsid w:val="00963807"/>
    <w:rsid w:val="0096735C"/>
    <w:rsid w:val="009757EF"/>
    <w:rsid w:val="00980AA3"/>
    <w:rsid w:val="00981AA4"/>
    <w:rsid w:val="009907F1"/>
    <w:rsid w:val="00995F94"/>
    <w:rsid w:val="009A2EAE"/>
    <w:rsid w:val="009A37BB"/>
    <w:rsid w:val="009A3E8F"/>
    <w:rsid w:val="009A5D2C"/>
    <w:rsid w:val="009A7CA1"/>
    <w:rsid w:val="009B14F0"/>
    <w:rsid w:val="009B1DD9"/>
    <w:rsid w:val="009B47D8"/>
    <w:rsid w:val="009B626D"/>
    <w:rsid w:val="009C674E"/>
    <w:rsid w:val="009C6DD2"/>
    <w:rsid w:val="009D4ABE"/>
    <w:rsid w:val="009D7BC9"/>
    <w:rsid w:val="009E1A47"/>
    <w:rsid w:val="009E5414"/>
    <w:rsid w:val="009E672D"/>
    <w:rsid w:val="009F12ED"/>
    <w:rsid w:val="009F431E"/>
    <w:rsid w:val="009F69FC"/>
    <w:rsid w:val="00A1584B"/>
    <w:rsid w:val="00A159AE"/>
    <w:rsid w:val="00A24471"/>
    <w:rsid w:val="00A2765E"/>
    <w:rsid w:val="00A61CF1"/>
    <w:rsid w:val="00A62A3F"/>
    <w:rsid w:val="00A72565"/>
    <w:rsid w:val="00A77AD2"/>
    <w:rsid w:val="00A80E91"/>
    <w:rsid w:val="00A83BC3"/>
    <w:rsid w:val="00A92C57"/>
    <w:rsid w:val="00A96C7E"/>
    <w:rsid w:val="00AA5816"/>
    <w:rsid w:val="00AD42F3"/>
    <w:rsid w:val="00AD5594"/>
    <w:rsid w:val="00AF2FC1"/>
    <w:rsid w:val="00B06972"/>
    <w:rsid w:val="00B11331"/>
    <w:rsid w:val="00B200C6"/>
    <w:rsid w:val="00B222DF"/>
    <w:rsid w:val="00B30CE1"/>
    <w:rsid w:val="00B55CF0"/>
    <w:rsid w:val="00B60222"/>
    <w:rsid w:val="00B65433"/>
    <w:rsid w:val="00B66293"/>
    <w:rsid w:val="00B72C1D"/>
    <w:rsid w:val="00B815FE"/>
    <w:rsid w:val="00B819CE"/>
    <w:rsid w:val="00B93645"/>
    <w:rsid w:val="00BA284C"/>
    <w:rsid w:val="00BA6CD1"/>
    <w:rsid w:val="00BB286A"/>
    <w:rsid w:val="00BB6217"/>
    <w:rsid w:val="00BD4511"/>
    <w:rsid w:val="00BE081B"/>
    <w:rsid w:val="00BE4477"/>
    <w:rsid w:val="00BE61BF"/>
    <w:rsid w:val="00C26DBF"/>
    <w:rsid w:val="00C31FD9"/>
    <w:rsid w:val="00C41A6B"/>
    <w:rsid w:val="00C42798"/>
    <w:rsid w:val="00C44EAF"/>
    <w:rsid w:val="00C46D7E"/>
    <w:rsid w:val="00C47341"/>
    <w:rsid w:val="00C47C86"/>
    <w:rsid w:val="00C51A9B"/>
    <w:rsid w:val="00C575E6"/>
    <w:rsid w:val="00C61827"/>
    <w:rsid w:val="00C777ED"/>
    <w:rsid w:val="00C83661"/>
    <w:rsid w:val="00CA6426"/>
    <w:rsid w:val="00CB1F83"/>
    <w:rsid w:val="00CB2DAF"/>
    <w:rsid w:val="00CB485E"/>
    <w:rsid w:val="00CB6F8B"/>
    <w:rsid w:val="00CC3534"/>
    <w:rsid w:val="00CE0F58"/>
    <w:rsid w:val="00CF6F26"/>
    <w:rsid w:val="00D0282F"/>
    <w:rsid w:val="00D03B47"/>
    <w:rsid w:val="00D1418B"/>
    <w:rsid w:val="00D22295"/>
    <w:rsid w:val="00D43940"/>
    <w:rsid w:val="00D53FF6"/>
    <w:rsid w:val="00D60FE6"/>
    <w:rsid w:val="00D6302C"/>
    <w:rsid w:val="00D6448E"/>
    <w:rsid w:val="00D73D44"/>
    <w:rsid w:val="00D7744D"/>
    <w:rsid w:val="00D839E7"/>
    <w:rsid w:val="00D86EFC"/>
    <w:rsid w:val="00D87F72"/>
    <w:rsid w:val="00D956CB"/>
    <w:rsid w:val="00DA2DED"/>
    <w:rsid w:val="00DB0F00"/>
    <w:rsid w:val="00DB5DB3"/>
    <w:rsid w:val="00DC44F6"/>
    <w:rsid w:val="00DD0FBC"/>
    <w:rsid w:val="00DD15B5"/>
    <w:rsid w:val="00DE1B32"/>
    <w:rsid w:val="00DE6EFC"/>
    <w:rsid w:val="00DF2954"/>
    <w:rsid w:val="00DF451E"/>
    <w:rsid w:val="00DF5C85"/>
    <w:rsid w:val="00DF66E5"/>
    <w:rsid w:val="00DF73F1"/>
    <w:rsid w:val="00E03E89"/>
    <w:rsid w:val="00E04C15"/>
    <w:rsid w:val="00E066D5"/>
    <w:rsid w:val="00E11CAA"/>
    <w:rsid w:val="00E16590"/>
    <w:rsid w:val="00E247FA"/>
    <w:rsid w:val="00E30B1C"/>
    <w:rsid w:val="00E36929"/>
    <w:rsid w:val="00E40543"/>
    <w:rsid w:val="00E455B4"/>
    <w:rsid w:val="00E617A2"/>
    <w:rsid w:val="00E659F9"/>
    <w:rsid w:val="00E7434B"/>
    <w:rsid w:val="00E74409"/>
    <w:rsid w:val="00E746BF"/>
    <w:rsid w:val="00E8595E"/>
    <w:rsid w:val="00E93880"/>
    <w:rsid w:val="00E95937"/>
    <w:rsid w:val="00E966FC"/>
    <w:rsid w:val="00EA47F4"/>
    <w:rsid w:val="00EB0FC1"/>
    <w:rsid w:val="00EB7AEE"/>
    <w:rsid w:val="00EC0EE6"/>
    <w:rsid w:val="00EC66CE"/>
    <w:rsid w:val="00ED0D1C"/>
    <w:rsid w:val="00EF0DDC"/>
    <w:rsid w:val="00EF2638"/>
    <w:rsid w:val="00F02EB0"/>
    <w:rsid w:val="00F06405"/>
    <w:rsid w:val="00F07542"/>
    <w:rsid w:val="00F12BC5"/>
    <w:rsid w:val="00F2663A"/>
    <w:rsid w:val="00F36696"/>
    <w:rsid w:val="00F4086C"/>
    <w:rsid w:val="00F4087C"/>
    <w:rsid w:val="00F41071"/>
    <w:rsid w:val="00F75C39"/>
    <w:rsid w:val="00F802C2"/>
    <w:rsid w:val="00F821B3"/>
    <w:rsid w:val="00F85C87"/>
    <w:rsid w:val="00F91AEF"/>
    <w:rsid w:val="00F93AD9"/>
    <w:rsid w:val="00F958E8"/>
    <w:rsid w:val="00F96C72"/>
    <w:rsid w:val="00FA49F4"/>
    <w:rsid w:val="00FB20BD"/>
    <w:rsid w:val="00FB311B"/>
    <w:rsid w:val="00FB4672"/>
    <w:rsid w:val="00FC2EB7"/>
    <w:rsid w:val="00FC651B"/>
    <w:rsid w:val="00FC66C3"/>
    <w:rsid w:val="00FD5159"/>
    <w:rsid w:val="00FD7DA6"/>
    <w:rsid w:val="00FF4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hadow/>
        <w:color w:val="CC99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AED"/>
    <w:rPr>
      <w:rFonts w:asciiTheme="minorHAnsi" w:hAnsiTheme="minorHAnsi" w:cstheme="minorBidi"/>
      <w:shadow w:val="0"/>
      <w:color w:val="auto"/>
    </w:rPr>
  </w:style>
  <w:style w:type="paragraph" w:styleId="1">
    <w:name w:val="heading 1"/>
    <w:basedOn w:val="a"/>
    <w:next w:val="a"/>
    <w:link w:val="10"/>
    <w:qFormat/>
    <w:rsid w:val="00800AED"/>
    <w:pPr>
      <w:keepNext/>
      <w:spacing w:after="0" w:line="240" w:lineRule="auto"/>
      <w:outlineLvl w:val="0"/>
    </w:pPr>
    <w:rPr>
      <w:rFonts w:ascii="Times New Roman" w:eastAsia="MS Mincho" w:hAnsi="Times New Roman" w:cs="Times New Roman"/>
      <w:b/>
      <w:bCs/>
      <w:sz w:val="36"/>
      <w:szCs w:val="24"/>
      <w:lang w:val="uk-UA" w:eastAsia="ja-JP"/>
    </w:rPr>
  </w:style>
  <w:style w:type="paragraph" w:styleId="2">
    <w:name w:val="heading 2"/>
    <w:basedOn w:val="a"/>
    <w:next w:val="a"/>
    <w:link w:val="20"/>
    <w:qFormat/>
    <w:rsid w:val="00800AED"/>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
    <w:semiHidden/>
    <w:unhideWhenUsed/>
    <w:qFormat/>
    <w:rsid w:val="008232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C4195"/>
    <w:pPr>
      <w:spacing w:before="240" w:after="60" w:line="240" w:lineRule="auto"/>
      <w:outlineLvl w:val="4"/>
    </w:pPr>
    <w:rPr>
      <w:rFonts w:ascii="Calibri" w:eastAsia="Times New Roman" w:hAnsi="Calibri" w:cs="Times New Roman"/>
      <w:b/>
      <w:bCs/>
      <w:i/>
      <w:i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0AED"/>
    <w:pPr>
      <w:spacing w:after="0" w:line="240" w:lineRule="auto"/>
    </w:pPr>
    <w:rPr>
      <w:rFonts w:asciiTheme="minorHAnsi" w:hAnsiTheme="minorHAnsi" w:cstheme="minorBidi"/>
      <w:shadow w:val="0"/>
      <w:color w:val="auto"/>
    </w:rPr>
  </w:style>
  <w:style w:type="character" w:customStyle="1" w:styleId="10">
    <w:name w:val="Заголовок 1 Знак"/>
    <w:basedOn w:val="a0"/>
    <w:link w:val="1"/>
    <w:rsid w:val="00800AED"/>
    <w:rPr>
      <w:rFonts w:eastAsia="MS Mincho"/>
      <w:b/>
      <w:bCs/>
      <w:shadow w:val="0"/>
      <w:color w:val="auto"/>
      <w:sz w:val="36"/>
      <w:szCs w:val="24"/>
      <w:lang w:val="uk-UA" w:eastAsia="ja-JP"/>
    </w:rPr>
  </w:style>
  <w:style w:type="character" w:customStyle="1" w:styleId="20">
    <w:name w:val="Заголовок 2 Знак"/>
    <w:basedOn w:val="a0"/>
    <w:link w:val="2"/>
    <w:rsid w:val="00800AED"/>
    <w:rPr>
      <w:rFonts w:ascii="Arial" w:eastAsia="Times New Roman" w:hAnsi="Arial" w:cs="Arial"/>
      <w:b/>
      <w:bCs/>
      <w:i/>
      <w:iCs/>
      <w:shadow w:val="0"/>
      <w:color w:val="auto"/>
      <w:sz w:val="28"/>
      <w:szCs w:val="28"/>
      <w:lang w:eastAsia="ru-RU"/>
    </w:rPr>
  </w:style>
  <w:style w:type="paragraph" w:styleId="a4">
    <w:name w:val="Body Text"/>
    <w:basedOn w:val="a"/>
    <w:link w:val="a5"/>
    <w:rsid w:val="00800AED"/>
    <w:pPr>
      <w:spacing w:after="0" w:line="240" w:lineRule="auto"/>
      <w:jc w:val="both"/>
    </w:pPr>
    <w:rPr>
      <w:rFonts w:ascii="Times New Roman" w:eastAsia="MS Mincho" w:hAnsi="Times New Roman" w:cs="Times New Roman"/>
      <w:sz w:val="56"/>
      <w:szCs w:val="24"/>
      <w:lang w:val="uk-UA" w:eastAsia="ja-JP"/>
    </w:rPr>
  </w:style>
  <w:style w:type="character" w:customStyle="1" w:styleId="a5">
    <w:name w:val="Основной текст Знак"/>
    <w:basedOn w:val="a0"/>
    <w:link w:val="a4"/>
    <w:rsid w:val="00800AED"/>
    <w:rPr>
      <w:rFonts w:eastAsia="MS Mincho"/>
      <w:shadow w:val="0"/>
      <w:color w:val="auto"/>
      <w:sz w:val="56"/>
      <w:szCs w:val="24"/>
      <w:lang w:val="uk-UA" w:eastAsia="ja-JP"/>
    </w:rPr>
  </w:style>
  <w:style w:type="paragraph" w:styleId="a6">
    <w:name w:val="Title"/>
    <w:basedOn w:val="a"/>
    <w:link w:val="a7"/>
    <w:qFormat/>
    <w:rsid w:val="00800AED"/>
    <w:pPr>
      <w:spacing w:after="0" w:line="240" w:lineRule="auto"/>
      <w:jc w:val="center"/>
    </w:pPr>
    <w:rPr>
      <w:rFonts w:ascii="Arial Narrow" w:eastAsia="Times New Roman" w:hAnsi="Arial Narrow" w:cs="Times New Roman"/>
      <w:b/>
      <w:sz w:val="28"/>
      <w:szCs w:val="20"/>
      <w:lang w:val="uk-UA" w:eastAsia="ru-RU"/>
    </w:rPr>
  </w:style>
  <w:style w:type="character" w:customStyle="1" w:styleId="a7">
    <w:name w:val="Название Знак"/>
    <w:basedOn w:val="a0"/>
    <w:link w:val="a6"/>
    <w:rsid w:val="00800AED"/>
    <w:rPr>
      <w:rFonts w:ascii="Arial Narrow" w:eastAsia="Times New Roman" w:hAnsi="Arial Narrow"/>
      <w:b/>
      <w:shadow w:val="0"/>
      <w:color w:val="auto"/>
      <w:sz w:val="28"/>
      <w:szCs w:val="20"/>
      <w:lang w:val="uk-UA" w:eastAsia="ru-RU"/>
    </w:rPr>
  </w:style>
  <w:style w:type="paragraph" w:styleId="a8">
    <w:name w:val="List Paragraph"/>
    <w:basedOn w:val="a"/>
    <w:uiPriority w:val="34"/>
    <w:qFormat/>
    <w:rsid w:val="00800AED"/>
    <w:pPr>
      <w:ind w:left="720"/>
      <w:contextualSpacing/>
    </w:pPr>
    <w:rPr>
      <w:rFonts w:ascii="Calibri" w:eastAsia="Calibri" w:hAnsi="Calibri" w:cs="Times New Roman"/>
    </w:rPr>
  </w:style>
  <w:style w:type="character" w:customStyle="1" w:styleId="ff5fc4fs14">
    <w:name w:val="ff5 fc4 fs14"/>
    <w:basedOn w:val="a0"/>
    <w:rsid w:val="00800AED"/>
  </w:style>
  <w:style w:type="character" w:customStyle="1" w:styleId="apple-converted-space">
    <w:name w:val="apple-converted-space"/>
    <w:basedOn w:val="a0"/>
    <w:rsid w:val="009265E8"/>
  </w:style>
  <w:style w:type="character" w:styleId="a9">
    <w:name w:val="Strong"/>
    <w:basedOn w:val="a0"/>
    <w:uiPriority w:val="22"/>
    <w:qFormat/>
    <w:rsid w:val="009265E8"/>
    <w:rPr>
      <w:b/>
      <w:bCs/>
    </w:rPr>
  </w:style>
  <w:style w:type="paragraph" w:styleId="aa">
    <w:name w:val="Normal (Web)"/>
    <w:basedOn w:val="a"/>
    <w:uiPriority w:val="99"/>
    <w:rsid w:val="009265E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Emphasis"/>
    <w:basedOn w:val="a0"/>
    <w:uiPriority w:val="20"/>
    <w:qFormat/>
    <w:rsid w:val="00153424"/>
    <w:rPr>
      <w:i/>
      <w:iCs/>
    </w:rPr>
  </w:style>
  <w:style w:type="character" w:styleId="ac">
    <w:name w:val="Hyperlink"/>
    <w:basedOn w:val="a0"/>
    <w:uiPriority w:val="99"/>
    <w:unhideWhenUsed/>
    <w:rsid w:val="003308AB"/>
    <w:rPr>
      <w:color w:val="0000FF"/>
      <w:u w:val="single"/>
    </w:rPr>
  </w:style>
  <w:style w:type="paragraph" w:customStyle="1" w:styleId="p3">
    <w:name w:val="p3"/>
    <w:basedOn w:val="a"/>
    <w:rsid w:val="003739A7"/>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p15">
    <w:name w:val="p15"/>
    <w:basedOn w:val="a"/>
    <w:rsid w:val="003739A7"/>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p4">
    <w:name w:val="p4"/>
    <w:basedOn w:val="a"/>
    <w:rsid w:val="003739A7"/>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s4">
    <w:name w:val="s4"/>
    <w:basedOn w:val="a0"/>
    <w:rsid w:val="003739A7"/>
  </w:style>
  <w:style w:type="character" w:customStyle="1" w:styleId="40">
    <w:name w:val="Заголовок 4 Знак"/>
    <w:basedOn w:val="a0"/>
    <w:link w:val="4"/>
    <w:semiHidden/>
    <w:rsid w:val="00823230"/>
    <w:rPr>
      <w:rFonts w:asciiTheme="majorHAnsi" w:eastAsiaTheme="majorEastAsia" w:hAnsiTheme="majorHAnsi" w:cstheme="majorBidi"/>
      <w:b/>
      <w:bCs/>
      <w:i/>
      <w:iCs/>
      <w:shadow w:val="0"/>
      <w:color w:val="4F81BD" w:themeColor="accent1"/>
    </w:rPr>
  </w:style>
  <w:style w:type="paragraph" w:customStyle="1" w:styleId="Default">
    <w:name w:val="Default"/>
    <w:rsid w:val="00E30B1C"/>
    <w:pPr>
      <w:autoSpaceDE w:val="0"/>
      <w:autoSpaceDN w:val="0"/>
      <w:adjustRightInd w:val="0"/>
      <w:spacing w:after="0" w:line="240" w:lineRule="auto"/>
    </w:pPr>
    <w:rPr>
      <w:rFonts w:eastAsia="Times New Roman"/>
      <w:shadow w:val="0"/>
      <w:color w:val="000000"/>
      <w:sz w:val="24"/>
      <w:szCs w:val="24"/>
      <w:lang w:eastAsia="ru-RU"/>
    </w:rPr>
  </w:style>
  <w:style w:type="character" w:customStyle="1" w:styleId="50">
    <w:name w:val="Заголовок 5 Знак"/>
    <w:basedOn w:val="a0"/>
    <w:link w:val="5"/>
    <w:rsid w:val="006C4195"/>
    <w:rPr>
      <w:rFonts w:ascii="Calibri" w:eastAsia="Times New Roman" w:hAnsi="Calibri"/>
      <w:b/>
      <w:bCs/>
      <w:i/>
      <w:iCs/>
      <w:shadow w:val="0"/>
      <w:color w:val="auto"/>
      <w:sz w:val="26"/>
      <w:szCs w:val="26"/>
      <w:lang w:val="uk-UA" w:eastAsia="ru-RU"/>
    </w:rPr>
  </w:style>
  <w:style w:type="character" w:customStyle="1" w:styleId="FontStyle15">
    <w:name w:val="Font Style15"/>
    <w:rsid w:val="00A61CF1"/>
    <w:rPr>
      <w:rFonts w:ascii="Times New Roman" w:hAnsi="Times New Roman" w:cs="Times New Roman"/>
      <w:sz w:val="20"/>
      <w:szCs w:val="20"/>
    </w:rPr>
  </w:style>
  <w:style w:type="character" w:customStyle="1" w:styleId="FontStyle25">
    <w:name w:val="Font Style25"/>
    <w:rsid w:val="00A61CF1"/>
    <w:rPr>
      <w:rFonts w:ascii="Times New Roman" w:hAnsi="Times New Roman" w:cs="Times New Roman"/>
      <w:sz w:val="16"/>
      <w:szCs w:val="16"/>
    </w:rPr>
  </w:style>
  <w:style w:type="character" w:customStyle="1" w:styleId="1961">
    <w:name w:val="1961"/>
    <w:aliases w:val="baiaagaaboqcaaadfgmaaawmawaaaaaaaaaaaaaaaaaaaaaaaaaaaaaaaaaaaaaaaaaaaaaaaaaaaaaaaaaaaaaaaaaaaaaaaaaaaaaaaaaaaaaaaaaaaaaaaaaaaaaaaaaaaaaaaaaaaaaaaaaaaaaaaaaaaaaaaaaaaaaaaaaaaaaaaaaaaaaaaaaaaaaaaaaaaaaaaaaaaaaaaaaaaaaaaaaaaaaaaaaaaaaa"/>
    <w:basedOn w:val="a0"/>
    <w:uiPriority w:val="99"/>
    <w:rsid w:val="00F85C87"/>
    <w:rPr>
      <w:rFonts w:cs="Times New Roman"/>
    </w:rPr>
  </w:style>
  <w:style w:type="table" w:styleId="ad">
    <w:name w:val="Table Grid"/>
    <w:basedOn w:val="a1"/>
    <w:uiPriority w:val="59"/>
    <w:rsid w:val="007934B2"/>
    <w:pPr>
      <w:spacing w:after="0" w:line="240" w:lineRule="auto"/>
    </w:pPr>
    <w:rPr>
      <w:rFonts w:asciiTheme="minorHAnsi" w:eastAsiaTheme="minorEastAsia" w:hAnsiTheme="minorHAnsi" w:cstheme="minorBidi"/>
      <w:shadow w:val="0"/>
      <w:color w:val="auto"/>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data">
    <w:name w:val="docdata"/>
    <w:aliases w:val="docy,v5,1405,baiaagaaboqcaaadowmaaawxawaaaaaaaaaaaaaaaaaaaaaaaaaaaaaaaaaaaaaaaaaaaaaaaaaaaaaaaaaaaaaaaaaaaaaaaaaaaaaaaaaaaaaaaaaaaaaaaaaaaaaaaaaaaaaaaaaaaaaaaaaaaaaaaaaaaaaaaaaaaaaaaaaaaaaaaaaaaaaaaaaaaaaaaaaaaaaaaaaaaaaaaaaaaaaaaaaaaaaaaaaaaaaa"/>
    <w:basedOn w:val="a0"/>
    <w:rsid w:val="007934B2"/>
  </w:style>
  <w:style w:type="paragraph" w:customStyle="1" w:styleId="ae">
    <w:name w:val="Содержимое таблицы"/>
    <w:basedOn w:val="a"/>
    <w:rsid w:val="008421DC"/>
    <w:pPr>
      <w:widowControl w:val="0"/>
      <w:suppressLineNumbers/>
      <w:suppressAutoHyphens/>
      <w:overflowPunct w:val="0"/>
      <w:spacing w:after="0" w:line="240" w:lineRule="auto"/>
      <w:jc w:val="both"/>
    </w:pPr>
    <w:rPr>
      <w:rFonts w:ascii="Times New Roman" w:eastAsia="SimSun" w:hAnsi="Times New Roman" w:cs="DejaVu Sans"/>
      <w:kern w:val="2"/>
      <w:sz w:val="21"/>
      <w:szCs w:val="24"/>
      <w:lang w:eastAsia="zh-CN" w:bidi="zh-CN"/>
    </w:rPr>
  </w:style>
  <w:style w:type="paragraph" w:customStyle="1" w:styleId="11">
    <w:name w:val="Без интервала1"/>
    <w:rsid w:val="00A80E91"/>
    <w:pPr>
      <w:spacing w:after="0" w:line="240" w:lineRule="auto"/>
    </w:pPr>
    <w:rPr>
      <w:rFonts w:ascii="Calibri" w:eastAsia="Times New Roman" w:hAnsi="Calibri"/>
      <w:shadow w:val="0"/>
      <w:color w:val="auto"/>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5838">
      <w:bodyDiv w:val="1"/>
      <w:marLeft w:val="0"/>
      <w:marRight w:val="0"/>
      <w:marTop w:val="0"/>
      <w:marBottom w:val="0"/>
      <w:divBdr>
        <w:top w:val="none" w:sz="0" w:space="0" w:color="auto"/>
        <w:left w:val="none" w:sz="0" w:space="0" w:color="auto"/>
        <w:bottom w:val="none" w:sz="0" w:space="0" w:color="auto"/>
        <w:right w:val="none" w:sz="0" w:space="0" w:color="auto"/>
      </w:divBdr>
    </w:div>
    <w:div w:id="518812849">
      <w:bodyDiv w:val="1"/>
      <w:marLeft w:val="0"/>
      <w:marRight w:val="0"/>
      <w:marTop w:val="0"/>
      <w:marBottom w:val="0"/>
      <w:divBdr>
        <w:top w:val="none" w:sz="0" w:space="0" w:color="auto"/>
        <w:left w:val="none" w:sz="0" w:space="0" w:color="auto"/>
        <w:bottom w:val="none" w:sz="0" w:space="0" w:color="auto"/>
        <w:right w:val="none" w:sz="0" w:space="0" w:color="auto"/>
      </w:divBdr>
    </w:div>
    <w:div w:id="9412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7C924-6B33-49AE-962E-89FD7DBE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3711</TotalTime>
  <Pages>14</Pages>
  <Words>5630</Words>
  <Characters>32092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Olena</cp:lastModifiedBy>
  <cp:revision>204</cp:revision>
  <cp:lastPrinted>2024-06-09T16:18:00Z</cp:lastPrinted>
  <dcterms:created xsi:type="dcterms:W3CDTF">2016-08-11T08:06:00Z</dcterms:created>
  <dcterms:modified xsi:type="dcterms:W3CDTF">2024-06-17T08:33:00Z</dcterms:modified>
</cp:coreProperties>
</file>