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F" w:rsidRDefault="00C03CBD">
      <w:pPr>
        <w:pStyle w:val="a4"/>
      </w:pPr>
      <w:r>
        <w:t>Фінансовий звіт про використання коштів</w:t>
      </w:r>
      <w:r>
        <w:rPr>
          <w:spacing w:val="-97"/>
        </w:rPr>
        <w:t xml:space="preserve"> </w:t>
      </w:r>
    </w:p>
    <w:p w:rsidR="008A3731" w:rsidRDefault="008A3731">
      <w:pPr>
        <w:pStyle w:val="a4"/>
      </w:pPr>
      <w:proofErr w:type="spellStart"/>
      <w:r>
        <w:t>Малоключівська</w:t>
      </w:r>
      <w:proofErr w:type="spellEnd"/>
      <w:r>
        <w:t xml:space="preserve"> гімназія</w:t>
      </w:r>
    </w:p>
    <w:p w:rsidR="008B5ADF" w:rsidRDefault="00C03CBD">
      <w:pPr>
        <w:pStyle w:val="a3"/>
        <w:spacing w:line="321" w:lineRule="exact"/>
        <w:ind w:left="1330" w:right="922"/>
        <w:jc w:val="center"/>
      </w:pPr>
      <w:r>
        <w:t>Станом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31.12.2022 р.</w:t>
      </w:r>
    </w:p>
    <w:p w:rsidR="008B5ADF" w:rsidRDefault="008B5ADF">
      <w:pPr>
        <w:pStyle w:val="a3"/>
        <w:spacing w:before="8"/>
        <w:ind w:left="0"/>
      </w:pPr>
    </w:p>
    <w:p w:rsidR="008B5ADF" w:rsidRDefault="00C03CBD">
      <w:pPr>
        <w:pStyle w:val="2"/>
        <w:spacing w:before="1"/>
      </w:pPr>
      <w:r>
        <w:t>Видатки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загальному</w:t>
      </w:r>
      <w:r>
        <w:rPr>
          <w:spacing w:val="-2"/>
        </w:rPr>
        <w:t xml:space="preserve"> </w:t>
      </w:r>
      <w:r>
        <w:t>фонду:</w:t>
      </w:r>
    </w:p>
    <w:p w:rsidR="008B5ADF" w:rsidRDefault="00C03CBD">
      <w:pPr>
        <w:pStyle w:val="a3"/>
        <w:spacing w:before="107"/>
      </w:pPr>
      <w:r>
        <w:t>Предмети,</w:t>
      </w:r>
      <w:r>
        <w:rPr>
          <w:spacing w:val="-3"/>
        </w:rPr>
        <w:t xml:space="preserve"> </w:t>
      </w:r>
      <w:r>
        <w:t>матеріали,</w:t>
      </w:r>
      <w:r>
        <w:rPr>
          <w:spacing w:val="-2"/>
        </w:rPr>
        <w:t xml:space="preserve"> </w:t>
      </w:r>
      <w:r>
        <w:t>обладнання</w:t>
      </w:r>
      <w:r>
        <w:rPr>
          <w:spacing w:val="-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інвентар –</w:t>
      </w:r>
      <w:r>
        <w:rPr>
          <w:spacing w:val="-4"/>
        </w:rPr>
        <w:t xml:space="preserve"> </w:t>
      </w:r>
      <w:r w:rsidR="008A3731">
        <w:rPr>
          <w:spacing w:val="-4"/>
        </w:rPr>
        <w:t>31 247</w:t>
      </w:r>
      <w:r>
        <w:t>,</w:t>
      </w:r>
      <w:r w:rsidR="008A3731">
        <w:t>29</w:t>
      </w:r>
      <w:r>
        <w:rPr>
          <w:spacing w:val="-2"/>
        </w:rPr>
        <w:t xml:space="preserve"> </w:t>
      </w:r>
      <w:r>
        <w:t>грн.</w:t>
      </w:r>
    </w:p>
    <w:p w:rsidR="00C03CBD" w:rsidRDefault="00C03CBD" w:rsidP="00C03CBD">
      <w:pPr>
        <w:pStyle w:val="a3"/>
        <w:spacing w:before="161" w:line="360" w:lineRule="auto"/>
        <w:ind w:right="101"/>
      </w:pPr>
      <w:r>
        <w:t>Предмети, матеріали, обладнання та інвентар (</w:t>
      </w:r>
      <w:proofErr w:type="spellStart"/>
      <w:r>
        <w:t>зал.осв.субв</w:t>
      </w:r>
      <w:proofErr w:type="spellEnd"/>
      <w:r>
        <w:t xml:space="preserve">.) – </w:t>
      </w:r>
      <w:r w:rsidR="008A3731">
        <w:t>288 209,00</w:t>
      </w:r>
      <w:r>
        <w:t>грн.</w:t>
      </w:r>
      <w:r>
        <w:rPr>
          <w:spacing w:val="-67"/>
        </w:rPr>
        <w:t xml:space="preserve"> </w:t>
      </w:r>
      <w:r>
        <w:t>Продукти</w:t>
      </w:r>
      <w:r>
        <w:rPr>
          <w:spacing w:val="-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8A3731">
        <w:rPr>
          <w:spacing w:val="-2"/>
        </w:rPr>
        <w:t>26 188</w:t>
      </w:r>
      <w:r>
        <w:t>,</w:t>
      </w:r>
      <w:r w:rsidR="008A3731">
        <w:t>80</w:t>
      </w:r>
      <w:r>
        <w:rPr>
          <w:spacing w:val="1"/>
        </w:rPr>
        <w:t xml:space="preserve"> </w:t>
      </w:r>
      <w:r>
        <w:t>грн.</w:t>
      </w:r>
    </w:p>
    <w:p w:rsidR="00C03CBD" w:rsidRPr="00C03CBD" w:rsidRDefault="00C03CBD" w:rsidP="00C03CBD">
      <w:pPr>
        <w:pStyle w:val="a3"/>
        <w:spacing w:before="161" w:line="360" w:lineRule="auto"/>
        <w:ind w:right="101"/>
      </w:pPr>
      <w:r>
        <w:t>Медикаменти та перев’язувальні матеріали – 2 049,91</w:t>
      </w:r>
    </w:p>
    <w:p w:rsidR="008B5ADF" w:rsidRDefault="00C03CBD">
      <w:pPr>
        <w:pStyle w:val="a3"/>
        <w:spacing w:before="1"/>
      </w:pPr>
      <w:r>
        <w:t>Оплата</w:t>
      </w:r>
      <w:r>
        <w:rPr>
          <w:spacing w:val="-3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(крім</w:t>
      </w:r>
      <w:r>
        <w:rPr>
          <w:spacing w:val="-5"/>
        </w:rPr>
        <w:t xml:space="preserve"> </w:t>
      </w:r>
      <w:r>
        <w:t>комунальних) –</w:t>
      </w:r>
      <w:r>
        <w:rPr>
          <w:spacing w:val="-4"/>
        </w:rPr>
        <w:t xml:space="preserve"> </w:t>
      </w:r>
      <w:r w:rsidR="008A3731">
        <w:rPr>
          <w:spacing w:val="-4"/>
        </w:rPr>
        <w:t>16 206</w:t>
      </w:r>
      <w:r>
        <w:t>,</w:t>
      </w:r>
      <w:r w:rsidR="008A3731">
        <w:t>99</w:t>
      </w:r>
      <w:r>
        <w:t xml:space="preserve"> грн.</w:t>
      </w:r>
    </w:p>
    <w:p w:rsidR="008B5ADF" w:rsidRDefault="00C03CBD">
      <w:pPr>
        <w:pStyle w:val="a3"/>
        <w:spacing w:before="160" w:line="360" w:lineRule="auto"/>
        <w:ind w:right="1439"/>
      </w:pPr>
      <w:r>
        <w:t>Оплата</w:t>
      </w:r>
      <w:r>
        <w:rPr>
          <w:spacing w:val="-1"/>
        </w:rPr>
        <w:t xml:space="preserve"> </w:t>
      </w:r>
      <w:r>
        <w:t>відрядних</w:t>
      </w:r>
      <w:r>
        <w:rPr>
          <w:spacing w:val="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A3731">
        <w:rPr>
          <w:spacing w:val="-1"/>
        </w:rPr>
        <w:t>1 093,80</w:t>
      </w:r>
      <w:r>
        <w:rPr>
          <w:spacing w:val="1"/>
        </w:rPr>
        <w:t xml:space="preserve"> </w:t>
      </w:r>
      <w:r>
        <w:t>грн.</w:t>
      </w:r>
    </w:p>
    <w:p w:rsidR="00C03CBD" w:rsidRDefault="00C03CBD">
      <w:pPr>
        <w:spacing w:line="362" w:lineRule="auto"/>
        <w:ind w:left="116" w:right="4073"/>
        <w:rPr>
          <w:sz w:val="28"/>
        </w:rPr>
      </w:pPr>
      <w:r>
        <w:rPr>
          <w:sz w:val="28"/>
        </w:rPr>
        <w:t xml:space="preserve">Оплата електроенергії – </w:t>
      </w:r>
      <w:r w:rsidR="008A3731">
        <w:rPr>
          <w:sz w:val="28"/>
        </w:rPr>
        <w:t>83 939</w:t>
      </w:r>
      <w:r>
        <w:rPr>
          <w:sz w:val="28"/>
        </w:rPr>
        <w:t>,</w:t>
      </w:r>
      <w:r w:rsidR="008A3731">
        <w:rPr>
          <w:sz w:val="28"/>
        </w:rPr>
        <w:t>78</w:t>
      </w:r>
      <w:r>
        <w:rPr>
          <w:sz w:val="28"/>
        </w:rPr>
        <w:t xml:space="preserve"> грн.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 комунальних пос</w:t>
      </w:r>
      <w:bookmarkStart w:id="0" w:name="_GoBack"/>
      <w:bookmarkEnd w:id="0"/>
      <w:r>
        <w:rPr>
          <w:sz w:val="28"/>
        </w:rPr>
        <w:t>луг –</w:t>
      </w:r>
      <w:r>
        <w:rPr>
          <w:sz w:val="28"/>
        </w:rPr>
        <w:t xml:space="preserve"> 3 711</w:t>
      </w:r>
      <w:r>
        <w:rPr>
          <w:sz w:val="28"/>
        </w:rPr>
        <w:t>,13</w:t>
      </w:r>
      <w:r>
        <w:rPr>
          <w:sz w:val="28"/>
        </w:rPr>
        <w:t xml:space="preserve"> грн.</w:t>
      </w:r>
    </w:p>
    <w:p w:rsidR="00C03CBD" w:rsidRDefault="00C03CBD" w:rsidP="00C03CBD">
      <w:pPr>
        <w:spacing w:line="362" w:lineRule="auto"/>
        <w:ind w:left="116" w:right="4073"/>
        <w:rPr>
          <w:sz w:val="28"/>
        </w:rPr>
      </w:pPr>
      <w:r>
        <w:rPr>
          <w:sz w:val="28"/>
        </w:rPr>
        <w:t>Інші виплати населенню – 20 580,00 грн.</w:t>
      </w:r>
    </w:p>
    <w:p w:rsidR="008B5ADF" w:rsidRDefault="00C03CBD">
      <w:pPr>
        <w:spacing w:line="362" w:lineRule="auto"/>
        <w:ind w:left="116" w:right="4073"/>
        <w:rPr>
          <w:b/>
          <w:sz w:val="28"/>
        </w:rPr>
      </w:pPr>
      <w:r>
        <w:rPr>
          <w:spacing w:val="-67"/>
          <w:sz w:val="28"/>
        </w:rPr>
        <w:t xml:space="preserve"> </w:t>
      </w:r>
      <w:r>
        <w:rPr>
          <w:b/>
          <w:sz w:val="28"/>
        </w:rPr>
        <w:t>Всього: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473 226</w:t>
      </w:r>
      <w:r>
        <w:rPr>
          <w:b/>
          <w:sz w:val="28"/>
        </w:rPr>
        <w:t>,70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грн.</w:t>
      </w:r>
    </w:p>
    <w:p w:rsidR="008B5ADF" w:rsidRDefault="008B5ADF">
      <w:pPr>
        <w:pStyle w:val="a3"/>
        <w:spacing w:before="9"/>
        <w:ind w:left="0"/>
        <w:rPr>
          <w:b/>
          <w:sz w:val="41"/>
        </w:rPr>
      </w:pPr>
    </w:p>
    <w:p w:rsidR="008B5ADF" w:rsidRDefault="00C03CBD">
      <w:pPr>
        <w:pStyle w:val="2"/>
      </w:pPr>
      <w:r>
        <w:t>Видатки</w:t>
      </w:r>
      <w:r>
        <w:rPr>
          <w:spacing w:val="-4"/>
        </w:rPr>
        <w:t xml:space="preserve"> </w:t>
      </w:r>
      <w:r>
        <w:t>спеціального</w:t>
      </w:r>
      <w:r>
        <w:rPr>
          <w:spacing w:val="-5"/>
        </w:rPr>
        <w:t xml:space="preserve"> </w:t>
      </w:r>
      <w:r>
        <w:t>фонду:</w:t>
      </w:r>
    </w:p>
    <w:p w:rsidR="008B5ADF" w:rsidRDefault="00C03CBD">
      <w:pPr>
        <w:pStyle w:val="a3"/>
        <w:spacing w:before="108"/>
      </w:pPr>
      <w:r>
        <w:t>Основні</w:t>
      </w:r>
      <w:r>
        <w:rPr>
          <w:spacing w:val="-2"/>
        </w:rPr>
        <w:t xml:space="preserve"> </w:t>
      </w:r>
      <w:r>
        <w:t>засоби</w:t>
      </w:r>
      <w:r>
        <w:rPr>
          <w:spacing w:val="-3"/>
        </w:rPr>
        <w:t xml:space="preserve"> </w:t>
      </w:r>
      <w:r>
        <w:t>(генератор)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37300,00</w:t>
      </w:r>
      <w:r>
        <w:rPr>
          <w:spacing w:val="-2"/>
        </w:rPr>
        <w:t xml:space="preserve"> </w:t>
      </w:r>
      <w:r>
        <w:t>грн.</w:t>
      </w:r>
    </w:p>
    <w:p w:rsidR="008B5ADF" w:rsidRDefault="00C03CBD">
      <w:pPr>
        <w:pStyle w:val="1"/>
      </w:pPr>
      <w:r>
        <w:t>Всього:</w:t>
      </w:r>
      <w:r>
        <w:rPr>
          <w:spacing w:val="-5"/>
        </w:rPr>
        <w:t xml:space="preserve"> </w:t>
      </w:r>
      <w:r>
        <w:t>37300,00 грн.</w:t>
      </w:r>
    </w:p>
    <w:p w:rsidR="008B5ADF" w:rsidRDefault="008B5ADF">
      <w:pPr>
        <w:pStyle w:val="a3"/>
        <w:ind w:left="0"/>
        <w:rPr>
          <w:b/>
          <w:sz w:val="30"/>
        </w:rPr>
      </w:pPr>
    </w:p>
    <w:p w:rsidR="008B5ADF" w:rsidRDefault="008B5ADF">
      <w:pPr>
        <w:pStyle w:val="a3"/>
        <w:spacing w:before="4"/>
        <w:ind w:left="0"/>
        <w:rPr>
          <w:b/>
          <w:sz w:val="26"/>
        </w:rPr>
      </w:pPr>
    </w:p>
    <w:sectPr w:rsidR="008B5ADF">
      <w:type w:val="continuous"/>
      <w:pgSz w:w="11910" w:h="16840"/>
      <w:pgMar w:top="760" w:right="11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5ADF"/>
    <w:rsid w:val="008A3731"/>
    <w:rsid w:val="008B5ADF"/>
    <w:rsid w:val="00C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1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1330" w:right="927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1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1330" w:right="927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Фінансовий звіт про використання коштів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Фінансовий звіт про використання коштів</dc:title>
  <dc:creator>Customer</dc:creator>
  <cp:lastModifiedBy>Admin</cp:lastModifiedBy>
  <cp:revision>2</cp:revision>
  <dcterms:created xsi:type="dcterms:W3CDTF">2023-02-28T07:26:00Z</dcterms:created>
  <dcterms:modified xsi:type="dcterms:W3CDTF">2023-02-28T07:46:00Z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