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5D" w:rsidRPr="00240DC9" w:rsidRDefault="007B765D" w:rsidP="00240DC9">
      <w:pPr>
        <w:spacing w:after="0" w:line="295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5494"/>
          <w:kern w:val="36"/>
          <w:sz w:val="28"/>
          <w:szCs w:val="44"/>
          <w:lang w:val="ru-RU"/>
        </w:rPr>
      </w:pPr>
      <w:r w:rsidRPr="00240DC9">
        <w:rPr>
          <w:rFonts w:ascii="Arial" w:eastAsia="Times New Roman" w:hAnsi="Arial" w:cs="Arial"/>
          <w:b/>
          <w:bCs/>
          <w:caps/>
          <w:color w:val="005494"/>
          <w:kern w:val="36"/>
          <w:sz w:val="28"/>
          <w:szCs w:val="44"/>
          <w:lang w:val="ru-RU"/>
        </w:rPr>
        <w:t>СТРУКТУРА ТА ОРГАНИ УПРАВЛІННЯ</w:t>
      </w:r>
      <w:bookmarkStart w:id="0" w:name="_GoBack"/>
      <w:bookmarkEnd w:id="0"/>
      <w:r w:rsidR="00240DC9" w:rsidRPr="00240DC9">
        <w:rPr>
          <w:rFonts w:ascii="Arial" w:eastAsia="Times New Roman" w:hAnsi="Arial" w:cs="Arial"/>
          <w:b/>
          <w:bCs/>
          <w:caps/>
          <w:color w:val="005494"/>
          <w:kern w:val="36"/>
          <w:sz w:val="28"/>
          <w:szCs w:val="44"/>
          <w:lang w:val="ru-RU"/>
        </w:rPr>
        <w:t xml:space="preserve"> </w:t>
      </w:r>
      <w:r w:rsidRPr="00240DC9">
        <w:rPr>
          <w:rFonts w:ascii="Arial" w:eastAsia="Times New Roman" w:hAnsi="Arial" w:cs="Arial"/>
          <w:b/>
          <w:bCs/>
          <w:caps/>
          <w:color w:val="005494"/>
          <w:kern w:val="36"/>
          <w:sz w:val="28"/>
          <w:szCs w:val="44"/>
          <w:lang w:val="ru-RU"/>
        </w:rPr>
        <w:t>ЗАКЛАДУ</w:t>
      </w:r>
      <w:r w:rsidR="008B5CC2" w:rsidRPr="00240DC9">
        <w:rPr>
          <w:rFonts w:ascii="Arial" w:eastAsia="Times New Roman" w:hAnsi="Arial" w:cs="Arial"/>
          <w:b/>
          <w:bCs/>
          <w:caps/>
          <w:color w:val="005494"/>
          <w:kern w:val="36"/>
          <w:sz w:val="28"/>
          <w:szCs w:val="44"/>
          <w:lang w:val="ru-RU"/>
        </w:rPr>
        <w:t xml:space="preserve"> освіти</w:t>
      </w:r>
    </w:p>
    <w:p w:rsidR="00240DC9" w:rsidRPr="00240DC9" w:rsidRDefault="00240DC9" w:rsidP="00240DC9">
      <w:pPr>
        <w:spacing w:after="0" w:line="295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5494"/>
          <w:kern w:val="36"/>
          <w:sz w:val="24"/>
          <w:szCs w:val="44"/>
          <w:lang w:val="ru-RU"/>
        </w:rPr>
      </w:pPr>
    </w:p>
    <w:p w:rsidR="001A2CDE" w:rsidRPr="00864DCF" w:rsidRDefault="00D023D7" w:rsidP="007B765D">
      <w:pPr>
        <w:spacing w:after="0" w:line="295" w:lineRule="atLeast"/>
        <w:jc w:val="center"/>
        <w:outlineLvl w:val="0"/>
        <w:rPr>
          <w:rFonts w:ascii="Arial" w:eastAsia="Times New Roman" w:hAnsi="Arial" w:cs="Arial"/>
          <w:caps/>
          <w:color w:val="005494"/>
          <w:kern w:val="36"/>
          <w:sz w:val="32"/>
          <w:szCs w:val="44"/>
          <w:lang w:val="ru-RU"/>
        </w:rPr>
      </w:pPr>
      <w:r>
        <w:rPr>
          <w:rFonts w:ascii="Arial" w:eastAsia="Times New Roman" w:hAnsi="Arial" w:cs="Arial"/>
          <w:caps/>
          <w:noProof/>
          <w:color w:val="005494"/>
          <w:kern w:val="36"/>
          <w:sz w:val="32"/>
          <w:szCs w:val="44"/>
          <w:lang w:val="ru-RU" w:eastAsia="ru-RU"/>
        </w:rPr>
        <w:drawing>
          <wp:inline distT="0" distB="0" distL="0" distR="0">
            <wp:extent cx="5304073" cy="32838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017" t="22425" r="23259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746" cy="328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DC9" w:rsidRDefault="00240DC9" w:rsidP="00864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0DC9" w:rsidRDefault="00240DC9" w:rsidP="00240DC9">
      <w:pPr>
        <w:spacing w:after="0" w:line="295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5494"/>
          <w:kern w:val="36"/>
          <w:sz w:val="32"/>
          <w:szCs w:val="44"/>
          <w:lang w:val="ru-RU"/>
        </w:rPr>
      </w:pPr>
      <w:r w:rsidRPr="00864DCF">
        <w:rPr>
          <w:rFonts w:ascii="Arial" w:eastAsia="Times New Roman" w:hAnsi="Arial" w:cs="Arial"/>
          <w:b/>
          <w:bCs/>
          <w:caps/>
          <w:color w:val="005494"/>
          <w:kern w:val="36"/>
          <w:sz w:val="32"/>
          <w:szCs w:val="44"/>
          <w:lang w:val="ru-RU"/>
        </w:rPr>
        <w:t>СТРУКТУРА ТА ОРГАНИ УПРАВЛІННЯ</w:t>
      </w:r>
      <w:r w:rsidRPr="00864DCF">
        <w:rPr>
          <w:rFonts w:ascii="Arial" w:eastAsia="Times New Roman" w:hAnsi="Arial" w:cs="Arial"/>
          <w:b/>
          <w:bCs/>
          <w:caps/>
          <w:color w:val="005494"/>
          <w:kern w:val="36"/>
          <w:sz w:val="32"/>
          <w:szCs w:val="44"/>
          <w:lang w:val="ru-RU"/>
        </w:rPr>
        <w:br/>
        <w:t>ЗАКЛАДУ освіти</w:t>
      </w:r>
    </w:p>
    <w:p w:rsidR="007B765D" w:rsidRPr="00E576F4" w:rsidRDefault="007B765D" w:rsidP="00864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закладом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</w:t>
      </w:r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є</w:t>
      </w: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положень</w:t>
      </w:r>
      <w:proofErr w:type="spellEnd"/>
      <w:r w:rsidR="00240D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Конституції</w:t>
      </w:r>
      <w:proofErr w:type="spellEnd"/>
      <w:r w:rsidR="00240D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України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E576F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Закон</w:t>
      </w:r>
      <w:r w:rsidR="008B5CC2"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ів</w:t>
      </w:r>
      <w:proofErr w:type="spellEnd"/>
      <w:r w:rsidR="00240D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="008B5CC2"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Укра</w:t>
      </w:r>
      <w:proofErr w:type="gramEnd"/>
      <w:r w:rsidR="008B5CC2"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їни</w:t>
      </w:r>
      <w:proofErr w:type="spellEnd"/>
      <w:r w:rsidR="00240D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«Про </w:t>
      </w:r>
      <w:proofErr w:type="spellStart"/>
      <w:r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освіту</w:t>
      </w:r>
      <w:proofErr w:type="spellEnd"/>
      <w:r w:rsidRPr="00E57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»</w:t>
      </w: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повну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загальну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середню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освіту</w:t>
      </w:r>
      <w:proofErr w:type="spellEnd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Статута закладу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Управління закладом освіти в межах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повноважень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визначених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законами та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установчими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документами закладу,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здійснюють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засновник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Новосанжарська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селищна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рада</w:t>
      </w:r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Полтавської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Уповноважений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Відділ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Новосанжарської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селищної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proofErr w:type="gram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керівник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Дем’яненко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Тетяна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CC2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Сергіївна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колегіальний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педагогічна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рада;</w:t>
      </w:r>
    </w:p>
    <w:p w:rsidR="007B765D" w:rsidRPr="00E576F4" w:rsidRDefault="007B765D" w:rsidP="002D2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передбачені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спец</w:t>
      </w:r>
      <w:proofErr w:type="gram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іальними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законами та/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240D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установчими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документами закладу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7816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7816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принципів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7816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До </w:t>
      </w:r>
      <w:proofErr w:type="spellStart"/>
      <w:r w:rsidRPr="00E576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основних</w:t>
      </w:r>
      <w:proofErr w:type="spellEnd"/>
      <w:r w:rsidR="002D2D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принципі</w:t>
      </w:r>
      <w:proofErr w:type="gramStart"/>
      <w:r w:rsidRPr="00E576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proofErr w:type="spellEnd"/>
      <w:proofErr w:type="gramEnd"/>
      <w:r w:rsidRPr="00E576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належать: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принцип прогностичності внутрішкільного управління;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єдності державних і внутрішкільних механізмів управління;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демократизації і гуманізації управління;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раціонального поєднання централізації і децентралізації;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єдності єдиноначальства і колегіальності;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гласності, відкритості управління;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об'єктивності та інформаційної достатності;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плановості, перспективності;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компетентності;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оптимізації</w:t>
      </w:r>
    </w:p>
    <w:p w:rsidR="007B765D" w:rsidRPr="00E576F4" w:rsidRDefault="007B765D" w:rsidP="00E576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- системності в управлінні.</w:t>
      </w:r>
    </w:p>
    <w:p w:rsidR="00864DCF" w:rsidRDefault="00864DCF" w:rsidP="00E576F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5494"/>
          <w:kern w:val="36"/>
          <w:sz w:val="44"/>
          <w:szCs w:val="44"/>
          <w:lang w:val="ru-RU"/>
        </w:rPr>
      </w:pPr>
    </w:p>
    <w:p w:rsidR="007B765D" w:rsidRPr="00864DCF" w:rsidRDefault="007B765D" w:rsidP="00E576F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44"/>
          <w:lang w:val="ru-RU"/>
        </w:rPr>
      </w:pPr>
      <w:r w:rsidRPr="00864DCF">
        <w:rPr>
          <w:rFonts w:ascii="Times New Roman" w:eastAsia="Times New Roman" w:hAnsi="Times New Roman" w:cs="Times New Roman"/>
          <w:b/>
          <w:bCs/>
          <w:caps/>
          <w:color w:val="005494"/>
          <w:kern w:val="36"/>
          <w:sz w:val="32"/>
          <w:szCs w:val="44"/>
          <w:lang w:val="ru-RU"/>
        </w:rPr>
        <w:lastRenderedPageBreak/>
        <w:t>УПРАВЛІННЯ ЗАКЛАДОМ</w:t>
      </w:r>
      <w:r w:rsidR="002D2D81">
        <w:rPr>
          <w:rFonts w:ascii="Times New Roman" w:eastAsia="Times New Roman" w:hAnsi="Times New Roman" w:cs="Times New Roman"/>
          <w:b/>
          <w:bCs/>
          <w:caps/>
          <w:color w:val="005494"/>
          <w:kern w:val="36"/>
          <w:sz w:val="32"/>
          <w:szCs w:val="44"/>
          <w:lang w:val="ru-RU"/>
        </w:rPr>
        <w:t xml:space="preserve"> </w:t>
      </w:r>
      <w:r w:rsidR="00E576F4" w:rsidRPr="00864DCF">
        <w:rPr>
          <w:rFonts w:ascii="Times New Roman" w:eastAsia="Times New Roman" w:hAnsi="Times New Roman" w:cs="Times New Roman"/>
          <w:b/>
          <w:bCs/>
          <w:caps/>
          <w:color w:val="005494"/>
          <w:kern w:val="36"/>
          <w:sz w:val="32"/>
          <w:szCs w:val="44"/>
          <w:lang w:val="ru-RU"/>
        </w:rPr>
        <w:t>освіти</w:t>
      </w:r>
    </w:p>
    <w:p w:rsidR="007B765D" w:rsidRPr="00E576F4" w:rsidRDefault="007B765D" w:rsidP="002D2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колегіального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7D7816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закладом </w:t>
      </w:r>
      <w:proofErr w:type="spellStart"/>
      <w:r w:rsidR="007D7816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конференція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педагогічна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рада,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нарада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proofErr w:type="gram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</w:t>
      </w:r>
      <w:proofErr w:type="gram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заступниках);</w:t>
      </w:r>
    </w:p>
    <w:p w:rsidR="007B765D" w:rsidRPr="00E576F4" w:rsidRDefault="007B765D" w:rsidP="002D2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адміністрація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576F4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закладу </w:t>
      </w:r>
      <w:proofErr w:type="spellStart"/>
      <w:r w:rsidR="00E576F4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(директор,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заступники);</w:t>
      </w:r>
    </w:p>
    <w:p w:rsidR="007B765D" w:rsidRPr="00E576F4" w:rsidRDefault="002D2D81" w:rsidP="002D2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·</w:t>
      </w:r>
      <w:proofErr w:type="spellStart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громадського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учнівське</w:t>
      </w:r>
      <w:proofErr w:type="spellEnd"/>
      <w:r w:rsidR="00E576F4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576F4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батьківське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учителів</w:t>
      </w:r>
      <w:proofErr w:type="spellEnd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E576F4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Рада трудового </w:t>
      </w:r>
      <w:proofErr w:type="spellStart"/>
      <w:r w:rsidR="00E576F4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колективу</w:t>
      </w:r>
      <w:proofErr w:type="spellEnd"/>
      <w:r w:rsidR="007B765D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, методична рада)</w:t>
      </w:r>
      <w:r w:rsidR="00E576F4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7B765D" w:rsidRPr="00E576F4" w:rsidRDefault="007B765D" w:rsidP="002D2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Конференція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є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вищим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колегіальним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органом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громадського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="002D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576F4"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ліцею</w:t>
      </w:r>
      <w:proofErr w:type="spellEnd"/>
      <w:r w:rsidRPr="00E57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6EBC" w:rsidRPr="00E576F4" w:rsidRDefault="00A757A4" w:rsidP="00E576F4">
      <w:pPr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hyperlink r:id="rId5" w:history="1">
        <w:r w:rsidR="007B765D" w:rsidRPr="006A6FEE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bdr w:val="none" w:sz="0" w:space="0" w:color="auto" w:frame="1"/>
            <w:shd w:val="clear" w:color="auto" w:fill="FFFFFF"/>
            <w:lang w:val="ru-RU"/>
          </w:rPr>
          <w:br/>
        </w:r>
      </w:hyperlink>
    </w:p>
    <w:sectPr w:rsidR="00D46EBC" w:rsidRPr="00E576F4" w:rsidSect="00E21F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1B31"/>
    <w:rsid w:val="001A2CDE"/>
    <w:rsid w:val="00234DED"/>
    <w:rsid w:val="00240DC9"/>
    <w:rsid w:val="002C1891"/>
    <w:rsid w:val="002D2D81"/>
    <w:rsid w:val="006A6FEE"/>
    <w:rsid w:val="007B765D"/>
    <w:rsid w:val="007D7816"/>
    <w:rsid w:val="0084592B"/>
    <w:rsid w:val="00864DCF"/>
    <w:rsid w:val="00880110"/>
    <w:rsid w:val="008B5CC2"/>
    <w:rsid w:val="00A757A4"/>
    <w:rsid w:val="00AE7440"/>
    <w:rsid w:val="00B01B31"/>
    <w:rsid w:val="00D023D7"/>
    <w:rsid w:val="00E21F57"/>
    <w:rsid w:val="00E5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57"/>
  </w:style>
  <w:style w:type="paragraph" w:styleId="1">
    <w:name w:val="heading 1"/>
    <w:basedOn w:val="a"/>
    <w:link w:val="10"/>
    <w:uiPriority w:val="9"/>
    <w:qFormat/>
    <w:rsid w:val="00880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1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E7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AE7440"/>
    <w:rPr>
      <w:b/>
      <w:bCs/>
    </w:rPr>
  </w:style>
  <w:style w:type="character" w:customStyle="1" w:styleId="count">
    <w:name w:val="count"/>
    <w:basedOn w:val="a0"/>
    <w:rsid w:val="00AE7440"/>
  </w:style>
  <w:style w:type="character" w:styleId="a5">
    <w:name w:val="Hyperlink"/>
    <w:basedOn w:val="a0"/>
    <w:uiPriority w:val="99"/>
    <w:semiHidden/>
    <w:unhideWhenUsed/>
    <w:rsid w:val="00AE7440"/>
    <w:rPr>
      <w:color w:val="0000FF"/>
      <w:u w:val="single"/>
    </w:rPr>
  </w:style>
  <w:style w:type="paragraph" w:customStyle="1" w:styleId="clearfloat">
    <w:name w:val="clearfloat"/>
    <w:basedOn w:val="a"/>
    <w:rsid w:val="007B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B76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B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54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075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4726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88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3573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asnopillia-zosh.edukit.sumy.ua/prozoristj_ta_informacijna_vidkritistj_zakladu_osviti/struktura_ta_organi_upravlinnya_zakladu_osvit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2023-04-03T09:19:00Z</cp:lastPrinted>
  <dcterms:created xsi:type="dcterms:W3CDTF">2023-04-03T08:26:00Z</dcterms:created>
  <dcterms:modified xsi:type="dcterms:W3CDTF">2023-04-04T05:25:00Z</dcterms:modified>
</cp:coreProperties>
</file>