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734" w14:textId="1A651A51" w:rsidR="007A0F82" w:rsidRPr="004E41C2" w:rsidRDefault="005A2F41" w:rsidP="00C22035">
      <w:pPr>
        <w:pStyle w:val="2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 wp14:anchorId="24A9EB6E">
            <wp:simplePos x="0" y="0"/>
            <wp:positionH relativeFrom="column">
              <wp:posOffset>2781300</wp:posOffset>
            </wp:positionH>
            <wp:positionV relativeFrom="paragraph">
              <wp:posOffset>-309245</wp:posOffset>
            </wp:positionV>
            <wp:extent cx="571500" cy="76200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9A1D8" w14:textId="30E42A36" w:rsidR="007A0F82" w:rsidRPr="004E41C2" w:rsidRDefault="007A0F82" w:rsidP="004E41C2">
      <w:pPr>
        <w:pStyle w:val="2"/>
        <w:spacing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  <w:sz w:val="36"/>
          <w:szCs w:val="36"/>
        </w:rPr>
      </w:pPr>
      <w:r w:rsidRPr="004E41C2">
        <w:rPr>
          <w:rFonts w:ascii="Times New Roman" w:hAnsi="Times New Roman"/>
          <w:i w:val="0"/>
          <w:iCs w:val="0"/>
          <w:color w:val="000000"/>
          <w:sz w:val="36"/>
          <w:szCs w:val="36"/>
        </w:rPr>
        <w:t>Новосанжарська селищна рада</w:t>
      </w:r>
    </w:p>
    <w:p w14:paraId="09E2DBD3" w14:textId="77777777" w:rsidR="007A0F82" w:rsidRPr="004E41C2" w:rsidRDefault="007A0F82" w:rsidP="00C22035">
      <w:pPr>
        <w:spacing w:after="0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 w:rsidRPr="004E41C2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F17E6F9" w14:textId="196FCEF7" w:rsidR="007A0F82" w:rsidRPr="001653EE" w:rsidRDefault="007A0F82" w:rsidP="00C22035">
      <w:pPr>
        <w:spacing w:after="0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653EE">
        <w:rPr>
          <w:rFonts w:ascii="Times New Roman" w:hAnsi="Times New Roman"/>
          <w:b/>
          <w:bCs/>
          <w:color w:val="000000"/>
          <w:sz w:val="36"/>
          <w:szCs w:val="36"/>
        </w:rPr>
        <w:t>Полтавської</w:t>
      </w:r>
      <w:r w:rsidR="004E41C2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bCs/>
          <w:color w:val="000000"/>
          <w:sz w:val="36"/>
          <w:szCs w:val="36"/>
        </w:rPr>
        <w:t>області</w:t>
      </w:r>
    </w:p>
    <w:p w14:paraId="3304B693" w14:textId="7C58A176" w:rsidR="007A0F82" w:rsidRPr="001653EE" w:rsidRDefault="007A0F82" w:rsidP="00E91C80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36"/>
          <w:szCs w:val="36"/>
        </w:rPr>
      </w:pP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</w:rPr>
        <w:t>(</w:t>
      </w:r>
      <w:r>
        <w:rPr>
          <w:rFonts w:ascii="Times New Roman" w:hAnsi="Times New Roman"/>
          <w:b/>
          <w:bCs/>
          <w:noProof/>
          <w:color w:val="000000"/>
          <w:sz w:val="36"/>
          <w:szCs w:val="36"/>
          <w:lang w:val="uk-UA"/>
        </w:rPr>
        <w:t xml:space="preserve">двадцять дев’ята </w:t>
      </w:r>
      <w:r w:rsidR="004E41C2">
        <w:rPr>
          <w:rFonts w:ascii="Times New Roman" w:hAnsi="Times New Roman"/>
          <w:b/>
          <w:bCs/>
          <w:noProof/>
          <w:color w:val="000000"/>
          <w:sz w:val="36"/>
          <w:szCs w:val="36"/>
          <w:lang w:val="uk-UA"/>
        </w:rPr>
        <w:t>позачергова</w:t>
      </w: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1653EE"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56DCF041" w14:textId="77777777" w:rsidR="007A0F82" w:rsidRPr="004E41C2" w:rsidRDefault="007A0F82" w:rsidP="00E91C80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74F9D90F" w14:textId="79CA2DA2" w:rsidR="007A0F82" w:rsidRPr="001653EE" w:rsidRDefault="007A0F82" w:rsidP="00E91C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53EE">
        <w:rPr>
          <w:rFonts w:ascii="Times New Roman" w:hAnsi="Times New Roman"/>
          <w:b/>
          <w:sz w:val="36"/>
          <w:szCs w:val="36"/>
        </w:rPr>
        <w:t>Р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І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Ш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Е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Н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Н</w:t>
      </w:r>
      <w:r w:rsidR="004E41C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1653EE">
        <w:rPr>
          <w:rFonts w:ascii="Times New Roman" w:hAnsi="Times New Roman"/>
          <w:b/>
          <w:sz w:val="36"/>
          <w:szCs w:val="36"/>
        </w:rPr>
        <w:t>Я</w:t>
      </w:r>
    </w:p>
    <w:p w14:paraId="3009006C" w14:textId="77777777" w:rsidR="007A0F82" w:rsidRDefault="007A0F82" w:rsidP="00E91C80">
      <w:pPr>
        <w:spacing w:after="0" w:line="240" w:lineRule="auto"/>
        <w:ind w:right="-88"/>
        <w:rPr>
          <w:sz w:val="28"/>
          <w:szCs w:val="28"/>
          <w:lang w:val="uk-UA"/>
        </w:rPr>
      </w:pPr>
    </w:p>
    <w:p w14:paraId="6461FF55" w14:textId="5367B44A" w:rsidR="007A0F82" w:rsidRPr="00C00E23" w:rsidRDefault="00B140D9" w:rsidP="00E91C80">
      <w:pPr>
        <w:spacing w:after="0" w:line="240" w:lineRule="auto"/>
        <w:ind w:right="-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7A0F82">
        <w:rPr>
          <w:rFonts w:ascii="Times New Roman" w:hAnsi="Times New Roman"/>
          <w:sz w:val="28"/>
          <w:szCs w:val="28"/>
          <w:lang w:val="uk-UA"/>
        </w:rPr>
        <w:t xml:space="preserve"> березня 2023</w:t>
      </w:r>
      <w:r w:rsidR="007A0F82" w:rsidRPr="00C00E23">
        <w:rPr>
          <w:rFonts w:ascii="Times New Roman" w:hAnsi="Times New Roman"/>
          <w:sz w:val="28"/>
          <w:szCs w:val="28"/>
          <w:lang w:val="uk-UA"/>
        </w:rPr>
        <w:t xml:space="preserve"> року                </w:t>
      </w:r>
      <w:r w:rsidR="00E91C8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0F82" w:rsidRPr="00C00E23">
        <w:rPr>
          <w:rFonts w:ascii="Times New Roman" w:hAnsi="Times New Roman"/>
          <w:sz w:val="28"/>
          <w:szCs w:val="28"/>
          <w:lang w:val="uk-UA"/>
        </w:rPr>
        <w:t xml:space="preserve"> смт Нові Санжари                     </w:t>
      </w:r>
      <w:r w:rsidR="004E41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0F82" w:rsidRPr="00C00E2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91C8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0F82" w:rsidRPr="00C00E23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14:paraId="2BEBEE02" w14:textId="77777777" w:rsidR="007A0F82" w:rsidRPr="00C22035" w:rsidRDefault="007A0F82" w:rsidP="004E41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516869D" w14:textId="77777777" w:rsidR="007A0F82" w:rsidRDefault="007A0F82" w:rsidP="004E41C2">
      <w:pPr>
        <w:spacing w:after="0"/>
        <w:rPr>
          <w:rFonts w:ascii="Times New Roman" w:hAnsi="Times New Roman"/>
          <w:sz w:val="28"/>
          <w:szCs w:val="28"/>
        </w:rPr>
      </w:pPr>
    </w:p>
    <w:p w14:paraId="1C36FE3E" w14:textId="77777777" w:rsidR="007A0F82" w:rsidRPr="0041350B" w:rsidRDefault="007A0F82" w:rsidP="004E41C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Стратегій розвитку </w:t>
      </w:r>
    </w:p>
    <w:p w14:paraId="04C455C3" w14:textId="77777777" w:rsidR="007A0F82" w:rsidRPr="0041350B" w:rsidRDefault="007A0F82" w:rsidP="004E41C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</w:t>
      </w:r>
    </w:p>
    <w:p w14:paraId="7B1AC705" w14:textId="77777777" w:rsidR="007A0F82" w:rsidRPr="0041350B" w:rsidRDefault="007A0F82" w:rsidP="0041350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>та закладів дошкільної освіти</w:t>
      </w:r>
    </w:p>
    <w:p w14:paraId="4D51F8F6" w14:textId="74C7A381" w:rsidR="007A0F82" w:rsidRPr="0041350B" w:rsidRDefault="007A0F82" w:rsidP="00E91C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>Новосанжарської селищної ради</w:t>
      </w:r>
    </w:p>
    <w:p w14:paraId="5CC8CFCE" w14:textId="77777777" w:rsidR="007A0F82" w:rsidRDefault="007A0F82" w:rsidP="00E91C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D8F4E5" w14:textId="6B5815AE" w:rsidR="007A0F82" w:rsidRDefault="007A0F82" w:rsidP="00E91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 w:rsidR="004E41C2">
        <w:rPr>
          <w:rFonts w:ascii="Times New Roman" w:hAnsi="Times New Roman"/>
          <w:sz w:val="28"/>
          <w:szCs w:val="28"/>
          <w:lang w:val="uk-UA"/>
        </w:rPr>
        <w:t xml:space="preserve">ей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="004E41C2">
        <w:rPr>
          <w:rFonts w:ascii="Times New Roman" w:hAnsi="Times New Roman"/>
          <w:sz w:val="28"/>
          <w:szCs w:val="28"/>
          <w:lang w:val="uk-UA"/>
        </w:rPr>
        <w:t>, 59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статті 37 Закону України «Про повну загальну середню освіту»,              статті 11 Закону України «Про дошкільну освіту», з метою створення умов для якісного надання освітніх послуг учасникам освітнього процесу, розглянувши подання відділу освіти Новосанжарської селищної ради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 від 20.02.2023                     № 01-12/130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висновки галузевих постійних комісій, </w:t>
      </w:r>
    </w:p>
    <w:p w14:paraId="2D44AE45" w14:textId="77777777" w:rsidR="00EE4D77" w:rsidRDefault="00EE4D77" w:rsidP="00E91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37AD9E" w14:textId="3EDE62DC" w:rsidR="007A0F82" w:rsidRDefault="007A0F82" w:rsidP="00EE4D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50B">
        <w:rPr>
          <w:rFonts w:ascii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4836AEF" w14:textId="77777777" w:rsidR="00EE4D77" w:rsidRDefault="00EE4D77" w:rsidP="00E91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0C3141" w14:textId="5AB4C18F" w:rsidR="007A0F82" w:rsidRDefault="007A0F82" w:rsidP="00E91C80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2035">
        <w:rPr>
          <w:rFonts w:ascii="Times New Roman" w:hAnsi="Times New Roman"/>
          <w:sz w:val="28"/>
          <w:szCs w:val="28"/>
          <w:lang w:val="uk-UA"/>
        </w:rPr>
        <w:t>Затвердити Стратегії розвитку закладів загальної середньої освіти:</w:t>
      </w:r>
    </w:p>
    <w:p w14:paraId="63727C17" w14:textId="77777777" w:rsidR="00E91C80" w:rsidRPr="00C22035" w:rsidRDefault="00E91C80" w:rsidP="00E91C80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CA86EB" w14:textId="4D7A06C1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Новосанжарського ліцею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49A6CC53" w14:textId="256E1A40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Руденківського ліцею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Полтавського району 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2023-2024 роки;</w:t>
      </w:r>
    </w:p>
    <w:p w14:paraId="1EF955A9" w14:textId="6BCBC5D5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Малоперещепинського ліцею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5E57EF23" w14:textId="3F6B41BA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Великокобелячківської загальноосвітньої школи І-ІІІ ступенів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6E7DFB23" w14:textId="60E65BB6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Кунцівської загальноосвітньої школи І-ІІІ ступенів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72185D5B" w14:textId="3D62A521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Малокобелячківської загальноосвітньої школи І-ІІІ ступенів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2BC25EC6" w14:textId="10C54AB9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Старосанжарського закладу загальної середньої освіти І-ІІІ ступенів імені Оксани Мешко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5ABAAF5D" w14:textId="7BD05FFD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Лелюхівської гімназії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46E67008" w14:textId="77941417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Пологівської гімназії Новосанжарської селищної ради</w:t>
      </w:r>
      <w:r w:rsidR="00EE4D77" w:rsidRPr="00EE4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2023-2027 роки;</w:t>
      </w:r>
    </w:p>
    <w:p w14:paraId="1164B64E" w14:textId="06D3BBBB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Пристанційнівської гімназії Новосанжарської селищної ради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5FB2882E" w14:textId="4C7C5180" w:rsidR="007A0F82" w:rsidRDefault="007A0F82" w:rsidP="00E91C80">
      <w:pPr>
        <w:pStyle w:val="a3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Стовбинодолинського навчально-виховного комплексу «загальноосвітня школа І-ІІ ступенів – дошкільний навчальний заклад»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Новосанжарської селищної ради 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роки.</w:t>
      </w:r>
    </w:p>
    <w:p w14:paraId="584F7470" w14:textId="77777777" w:rsidR="00E91C80" w:rsidRDefault="00E91C80" w:rsidP="00E91C80">
      <w:pPr>
        <w:pStyle w:val="a3"/>
        <w:spacing w:after="6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1F2F3D" w14:textId="77777777" w:rsidR="007A0F82" w:rsidRPr="00FD258A" w:rsidRDefault="007A0F82" w:rsidP="00E91C8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D258A">
        <w:rPr>
          <w:rFonts w:ascii="Times New Roman" w:hAnsi="Times New Roman"/>
          <w:sz w:val="28"/>
          <w:szCs w:val="28"/>
          <w:lang w:val="uk-UA"/>
        </w:rPr>
        <w:t>Затвердити Стратегії розвитку закладів дошкільної освіти:</w:t>
      </w:r>
    </w:p>
    <w:p w14:paraId="4A6431E4" w14:textId="1638E5E1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Новосанжарський заклад дошкільної освіти № 1 «Сонечко» Новосанжарської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00DAE5E7" w14:textId="3053DBD7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Новосанжарський заклад дошкільної освіти № 2 «Лелеченька» Новосанжарської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68B27BDF" w14:textId="6818528E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Кунцівський заклад дошкільної освіти «Чебурашка» Новосанжарської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2247199E" w14:textId="41D63D48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Лелюхівський заклад дошкільної освіти «Колосок» Новосанжарської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1CAE8E27" w14:textId="39519F9D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Малокобелячківський заклад дошкільної освіти «Сонечко» Новосанжарської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на 2023-2027 роки; </w:t>
      </w:r>
    </w:p>
    <w:p w14:paraId="6F903A25" w14:textId="52F9C07B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Малоперещепинський заклад дошкільної освіти «Сонечко» Новосанжарської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0B137E54" w14:textId="65A0B059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Старосанжарський заклад дошкільної освіти «Дзвіночок» Новосанжарської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роки;</w:t>
      </w:r>
    </w:p>
    <w:p w14:paraId="05E20AC0" w14:textId="7B4F7578" w:rsidR="007A0F82" w:rsidRDefault="007A0F82" w:rsidP="00E91C8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Руденківський заклад дошкільної освіти «Вербичка» Новосанжарської селищної ради</w:t>
      </w:r>
      <w:r w:rsidRPr="00EB2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77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2023-2027 роки.</w:t>
      </w:r>
    </w:p>
    <w:p w14:paraId="325A729B" w14:textId="77777777" w:rsidR="00E91C80" w:rsidRDefault="00E91C80" w:rsidP="00E91C8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C31DFF" w14:textId="1D50D9E7" w:rsidR="007A0F82" w:rsidRDefault="007A0F82" w:rsidP="00E91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D258A">
        <w:rPr>
          <w:rFonts w:ascii="Times New Roman" w:hAnsi="Times New Roman"/>
          <w:sz w:val="28"/>
          <w:szCs w:val="28"/>
          <w:lang w:val="uk-UA"/>
        </w:rPr>
        <w:t>Керівникам закладів освіти Новосанжарської селищної ради забезпечити виконання Стратегій розвитку</w:t>
      </w:r>
      <w:r w:rsidR="00E91C80">
        <w:rPr>
          <w:rFonts w:ascii="Times New Roman" w:hAnsi="Times New Roman"/>
          <w:sz w:val="28"/>
          <w:szCs w:val="28"/>
          <w:lang w:val="uk-UA"/>
        </w:rPr>
        <w:t>.</w:t>
      </w:r>
    </w:p>
    <w:p w14:paraId="41C42B44" w14:textId="77777777" w:rsidR="00E91C80" w:rsidRPr="00E91C80" w:rsidRDefault="00E91C80" w:rsidP="00E91C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62ACF6" w14:textId="7AC65BB3" w:rsidR="007A0F82" w:rsidRPr="00FD258A" w:rsidRDefault="007A0F82" w:rsidP="00E91C8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D258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постійні комісії селищної ради з питань фінансів, бюджету та планування соціально-економічного розвитку та освіти, культури, охорони </w:t>
      </w:r>
      <w:r w:rsidR="00EE4D77">
        <w:rPr>
          <w:rFonts w:ascii="Times New Roman" w:hAnsi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/>
          <w:sz w:val="28"/>
          <w:szCs w:val="28"/>
          <w:lang w:val="uk-UA"/>
        </w:rPr>
        <w:t>, соціального захисту населення, молоді, фізкультури та спорту.</w:t>
      </w:r>
    </w:p>
    <w:p w14:paraId="3F920D5E" w14:textId="77777777" w:rsidR="007A0F82" w:rsidRDefault="007A0F82" w:rsidP="00E91C80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117AB3C" w14:textId="44A7E77C" w:rsidR="007A0F82" w:rsidRDefault="007A0F82" w:rsidP="00EE4D77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86867D2" w14:textId="77777777" w:rsidR="00E91C80" w:rsidRDefault="00E91C80" w:rsidP="00EE4D77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7CA3BD6" w14:textId="2E85234C" w:rsidR="00EE4D77" w:rsidRDefault="00EE4D77" w:rsidP="00B140D9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91C8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A0F82" w:rsidRPr="00FD258A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7A0F82" w:rsidRPr="00FD258A">
        <w:rPr>
          <w:rFonts w:ascii="Times New Roman" w:hAnsi="Times New Roman"/>
          <w:b/>
          <w:sz w:val="28"/>
          <w:szCs w:val="28"/>
          <w:lang w:val="uk-UA"/>
        </w:rPr>
        <w:t>Геннадій СУПРУН</w:t>
      </w:r>
    </w:p>
    <w:sectPr w:rsidR="00EE4D77" w:rsidSect="00E91C8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AD"/>
    <w:multiLevelType w:val="hybridMultilevel"/>
    <w:tmpl w:val="CE8A23E0"/>
    <w:lvl w:ilvl="0" w:tplc="7FF435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80409"/>
    <w:multiLevelType w:val="hybridMultilevel"/>
    <w:tmpl w:val="F11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669F0"/>
    <w:multiLevelType w:val="hybridMultilevel"/>
    <w:tmpl w:val="43FED8CC"/>
    <w:lvl w:ilvl="0" w:tplc="DB76BC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134333"/>
    <w:multiLevelType w:val="hybridMultilevel"/>
    <w:tmpl w:val="E10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A20D07"/>
    <w:multiLevelType w:val="hybridMultilevel"/>
    <w:tmpl w:val="DE2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2154A5"/>
    <w:multiLevelType w:val="hybridMultilevel"/>
    <w:tmpl w:val="EDF8C9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574D7F"/>
    <w:multiLevelType w:val="hybridMultilevel"/>
    <w:tmpl w:val="477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AC1B2F"/>
    <w:multiLevelType w:val="hybridMultilevel"/>
    <w:tmpl w:val="779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6183005">
    <w:abstractNumId w:val="3"/>
  </w:num>
  <w:num w:numId="2" w16cid:durableId="282536835">
    <w:abstractNumId w:val="2"/>
  </w:num>
  <w:num w:numId="3" w16cid:durableId="154535538">
    <w:abstractNumId w:val="0"/>
  </w:num>
  <w:num w:numId="4" w16cid:durableId="1677731116">
    <w:abstractNumId w:val="7"/>
  </w:num>
  <w:num w:numId="5" w16cid:durableId="280460291">
    <w:abstractNumId w:val="4"/>
  </w:num>
  <w:num w:numId="6" w16cid:durableId="895705362">
    <w:abstractNumId w:val="5"/>
  </w:num>
  <w:num w:numId="7" w16cid:durableId="1053699286">
    <w:abstractNumId w:val="1"/>
  </w:num>
  <w:num w:numId="8" w16cid:durableId="476919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DF"/>
    <w:rsid w:val="0003656D"/>
    <w:rsid w:val="001653EE"/>
    <w:rsid w:val="001B7EA0"/>
    <w:rsid w:val="001C281F"/>
    <w:rsid w:val="0023756D"/>
    <w:rsid w:val="00260723"/>
    <w:rsid w:val="002B4B82"/>
    <w:rsid w:val="002F1E12"/>
    <w:rsid w:val="00331BF8"/>
    <w:rsid w:val="0035668D"/>
    <w:rsid w:val="0041350B"/>
    <w:rsid w:val="004967BD"/>
    <w:rsid w:val="004E41C2"/>
    <w:rsid w:val="005254E2"/>
    <w:rsid w:val="005454A4"/>
    <w:rsid w:val="005524A1"/>
    <w:rsid w:val="005A2F41"/>
    <w:rsid w:val="005C2219"/>
    <w:rsid w:val="00630631"/>
    <w:rsid w:val="00732F4C"/>
    <w:rsid w:val="00793145"/>
    <w:rsid w:val="007A0F82"/>
    <w:rsid w:val="00870BAF"/>
    <w:rsid w:val="00912A78"/>
    <w:rsid w:val="00A32225"/>
    <w:rsid w:val="00AC5E34"/>
    <w:rsid w:val="00AF639D"/>
    <w:rsid w:val="00B113BE"/>
    <w:rsid w:val="00B13FDF"/>
    <w:rsid w:val="00B140D9"/>
    <w:rsid w:val="00B507DB"/>
    <w:rsid w:val="00B630AF"/>
    <w:rsid w:val="00B745ED"/>
    <w:rsid w:val="00BF0E2D"/>
    <w:rsid w:val="00C00E23"/>
    <w:rsid w:val="00C22035"/>
    <w:rsid w:val="00CD4D99"/>
    <w:rsid w:val="00D46F05"/>
    <w:rsid w:val="00D61D88"/>
    <w:rsid w:val="00DE0939"/>
    <w:rsid w:val="00DF05CD"/>
    <w:rsid w:val="00E91C80"/>
    <w:rsid w:val="00EB2296"/>
    <w:rsid w:val="00ED6F62"/>
    <w:rsid w:val="00EE4D77"/>
    <w:rsid w:val="00EF2318"/>
    <w:rsid w:val="00F04BF2"/>
    <w:rsid w:val="00F702A7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87F28"/>
  <w15:docId w15:val="{908906FB-42E6-4AA9-A6F9-688FA6F3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81F"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C2203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2035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41350B"/>
    <w:pPr>
      <w:ind w:left="720"/>
      <w:contextualSpacing/>
    </w:pPr>
  </w:style>
  <w:style w:type="paragraph" w:styleId="a4">
    <w:name w:val="No Spacing"/>
    <w:uiPriority w:val="99"/>
    <w:qFormat/>
    <w:rsid w:val="005C2219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Unit</dc:creator>
  <cp:keywords/>
  <dc:description/>
  <cp:lastModifiedBy>spivakaliona@gmail.com</cp:lastModifiedBy>
  <cp:revision>2</cp:revision>
  <cp:lastPrinted>2023-03-01T13:50:00Z</cp:lastPrinted>
  <dcterms:created xsi:type="dcterms:W3CDTF">2023-04-11T12:53:00Z</dcterms:created>
  <dcterms:modified xsi:type="dcterms:W3CDTF">2023-04-11T12:53:00Z</dcterms:modified>
</cp:coreProperties>
</file>