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8" w:rsidRDefault="00097618" w:rsidP="00097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97618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Правила поведінки здобувача освіти </w:t>
      </w:r>
    </w:p>
    <w:p w:rsidR="00097618" w:rsidRPr="00097618" w:rsidRDefault="00097618" w:rsidP="00097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97618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val="uk-UA"/>
        </w:rPr>
        <w:t>Малоперещепинському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ЗЗСО І-ІІІ ступенів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97618" w:rsidRP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Здобувачі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освіти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мають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право </w:t>
      </w:r>
      <w:proofErr w:type="gramStart"/>
      <w:r w:rsidRPr="00097618">
        <w:rPr>
          <w:rFonts w:ascii="Times New Roman" w:eastAsia="Times New Roman" w:hAnsi="Times New Roman" w:cs="Times New Roman"/>
          <w:b/>
          <w:i/>
          <w:sz w:val="28"/>
        </w:rPr>
        <w:t>на</w:t>
      </w:r>
      <w:proofErr w:type="gramEnd"/>
      <w:r w:rsidRPr="00097618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академічну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мобільність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індивідуальну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траєкторію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вільний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темпу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запропонованих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справедливе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об’єктивне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успіхів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своїй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свободу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спортивної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оздоровчої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просвітницької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науково-технічної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нешкі</w:t>
      </w:r>
      <w:proofErr w:type="gramStart"/>
      <w:r>
        <w:rPr>
          <w:rFonts w:ascii="Times New Roman" w:eastAsia="Times New Roman" w:hAnsi="Times New Roman" w:cs="Times New Roman"/>
          <w:sz w:val="28"/>
        </w:rPr>
        <w:t>длив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повагу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color w:val="00B0F0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приниження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будь-якою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пропаганди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агітації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завдають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здобувача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бібліотекою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виробничою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культурною, спортивною,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побутовою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оздоровчою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інфраструктурою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ідрозділів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порядку,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доступ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ресурсів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особливими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потребами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незахищених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участь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ізних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видах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науково-практичної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конференціях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олімпіадах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виставках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конкурсах </w:t>
      </w:r>
      <w:proofErr w:type="spellStart"/>
      <w:r>
        <w:rPr>
          <w:rFonts w:ascii="Times New Roman" w:eastAsia="Times New Roman" w:hAnsi="Times New Roman" w:cs="Times New Roman"/>
          <w:sz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97618" w:rsidRP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Здобувачі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освіти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зобов'язані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плану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принципу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доброчесності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стандартом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бережливо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ставитись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майна;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поважати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права,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</w:rPr>
        <w:t>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дбайливо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оточуючих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довкілля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‒ </w:t>
      </w:r>
      <w:proofErr w:type="spellStart"/>
      <w:r>
        <w:rPr>
          <w:rFonts w:ascii="Times New Roman" w:eastAsia="Times New Roman" w:hAnsi="Times New Roman" w:cs="Times New Roman"/>
          <w:sz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участь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ізних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видах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залучатися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самообслуговування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суспільнокорисної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Статуту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дбайливо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ставитись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майна, майна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Статуту,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особистої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ієни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вигляду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конференцією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зборами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закладу, уроки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спортивному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одязі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взутті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уроки трудового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робочому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одязі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з’являтися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8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чергові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закінчувати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чергування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на уроках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щоденник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виставлення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оцінок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ідручниками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робочими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зошитами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щоденниками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розкладу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занять);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готувати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виходити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змістовно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організовувати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приносити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закладу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речей,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розкладом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занять;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</w:t>
      </w:r>
      <w:proofErr w:type="gramStart"/>
      <w:r>
        <w:rPr>
          <w:rFonts w:ascii="Times New Roman" w:eastAsia="Times New Roman" w:hAnsi="Times New Roman" w:cs="Times New Roman"/>
          <w:sz w:val="28"/>
        </w:rPr>
        <w:t>дне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канцелярське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приладдя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прикрас, </w:t>
      </w:r>
      <w:proofErr w:type="spellStart"/>
      <w:r>
        <w:rPr>
          <w:rFonts w:ascii="Times New Roman" w:eastAsia="Times New Roman" w:hAnsi="Times New Roman" w:cs="Times New Roman"/>
          <w:sz w:val="28"/>
        </w:rPr>
        <w:t>амулеті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потребі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мобільними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телефонами 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 уроках та 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дзвінків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батьками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вмикати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розваги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телефонах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знати Правила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мобільним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‒ </w:t>
      </w:r>
      <w:proofErr w:type="spellStart"/>
      <w:r>
        <w:rPr>
          <w:rFonts w:ascii="Times New Roman" w:eastAsia="Times New Roman" w:hAnsi="Times New Roman" w:cs="Times New Roman"/>
          <w:sz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Статуту,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договору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установчими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документами закладу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заходах,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реалізацією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Здобувачам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освіти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097618">
        <w:rPr>
          <w:rFonts w:ascii="Times New Roman" w:eastAsia="Times New Roman" w:hAnsi="Times New Roman" w:cs="Times New Roman"/>
          <w:b/>
          <w:i/>
          <w:sz w:val="28"/>
        </w:rPr>
        <w:t>забороняється</w:t>
      </w:r>
      <w:proofErr w:type="spellEnd"/>
      <w:r w:rsidRPr="00097618"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шкідливі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звички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алкогольні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наркотичні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психотропні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речовини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перебувати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ізніше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часу: </w:t>
      </w:r>
      <w:proofErr w:type="spellStart"/>
      <w:r>
        <w:rPr>
          <w:rFonts w:ascii="Times New Roman" w:eastAsia="Times New Roman" w:hAnsi="Times New Roman" w:cs="Times New Roman"/>
          <w:sz w:val="28"/>
        </w:rPr>
        <w:t>взимку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1-7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до 17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, 8-9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до 19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, 10-11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до 20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влітку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1-7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19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, 8-9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, 10-11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22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порушувати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час: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газоприладами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громадським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транспортом,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приладдям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вуличного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жорстоко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поводитися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однолітками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педагогічними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людьми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97618" w:rsidRP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97618">
        <w:rPr>
          <w:rFonts w:ascii="Times New Roman" w:eastAsia="Times New Roman" w:hAnsi="Times New Roman" w:cs="Times New Roman"/>
          <w:sz w:val="28"/>
          <w:lang w:val="uk-UA"/>
        </w:rPr>
        <w:t>Здобувачі освіти залучаються за їх згодою та згодою батьків або осіб, які їх замінюють, до самообслуговування, різних видів суспільно корисної праці відповідно до цього Статуту і правил внутрішнього розпорядку з урахуванням віку, статі, фізичних можливостей.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Статуту,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доброчесності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накладатися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стягнення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Порядку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доброчесності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97618" w:rsidRDefault="00097618" w:rsidP="0009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65931" w:rsidRDefault="00765931"/>
    <w:sectPr w:rsidR="00765931" w:rsidSect="007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618"/>
    <w:rsid w:val="00097618"/>
    <w:rsid w:val="00765931"/>
    <w:rsid w:val="00C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2022-05-17T11:09:00Z</dcterms:created>
  <dcterms:modified xsi:type="dcterms:W3CDTF">2022-05-17T11:12:00Z</dcterms:modified>
</cp:coreProperties>
</file>