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A67" w:rsidRPr="008F2E4F" w:rsidRDefault="00586A67" w:rsidP="00586A67">
      <w:pPr>
        <w:jc w:val="center"/>
        <w:rPr>
          <w:rFonts w:ascii="Arial Black" w:hAnsi="Arial Black"/>
          <w:noProof/>
          <w:color w:val="C00000"/>
          <w:sz w:val="44"/>
          <w:szCs w:val="44"/>
          <w:lang w:val="ru-RU"/>
        </w:rPr>
      </w:pPr>
      <w:r w:rsidRPr="008F2E4F">
        <w:rPr>
          <w:rFonts w:ascii="Arial Black" w:hAnsi="Arial Black"/>
          <w:noProof/>
          <w:color w:val="C00000"/>
          <w:sz w:val="44"/>
          <w:szCs w:val="44"/>
          <w:lang w:val="ru-RU"/>
        </w:rPr>
        <w:t>У чому небезпека?</w:t>
      </w:r>
    </w:p>
    <w:p w:rsidR="00586A67" w:rsidRPr="00586A67" w:rsidRDefault="00586A67" w:rsidP="00586A67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</w:pPr>
      <w:proofErr w:type="spellStart"/>
      <w:r w:rsidRPr="00586A67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>Рухи</w:t>
      </w:r>
      <w:proofErr w:type="spellEnd"/>
      <w:r w:rsidRPr="00586A67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>подібні</w:t>
      </w:r>
      <w:proofErr w:type="spellEnd"/>
      <w:r w:rsidRPr="00586A67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 xml:space="preserve"> "Редан",</w:t>
      </w:r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 xml:space="preserve"> </w:t>
      </w:r>
      <w:proofErr w:type="spellStart"/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>небезпечні</w:t>
      </w:r>
      <w:proofErr w:type="spellEnd"/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 xml:space="preserve"> </w:t>
      </w:r>
      <w:proofErr w:type="spellStart"/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>ще</w:t>
      </w:r>
      <w:proofErr w:type="spellEnd"/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 xml:space="preserve"> й з </w:t>
      </w:r>
      <w:proofErr w:type="spellStart"/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>інших</w:t>
      </w:r>
      <w:proofErr w:type="spellEnd"/>
      <w:r w:rsidR="00714C09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 xml:space="preserve"> причин</w:t>
      </w:r>
      <w:r w:rsidRPr="00586A67">
        <w:rPr>
          <w:rFonts w:ascii="Arial" w:eastAsia="Times New Roman" w:hAnsi="Arial" w:cs="Arial"/>
          <w:b/>
          <w:color w:val="002060"/>
          <w:sz w:val="27"/>
          <w:szCs w:val="27"/>
          <w:lang w:val="ru-RU"/>
        </w:rPr>
        <w:t>:</w:t>
      </w:r>
    </w:p>
    <w:p w:rsidR="00586A67" w:rsidRPr="00586A67" w:rsidRDefault="00586A67" w:rsidP="00586A67">
      <w:pPr>
        <w:numPr>
          <w:ilvl w:val="0"/>
          <w:numId w:val="1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По-перше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вони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містять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ознаки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секти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секти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як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відомо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—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це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про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сильну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залежність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, несвободу, авторитаризм та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насильство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Відомо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що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в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країні-агресорці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з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авторитарним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режимом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надзвичайно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багато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людей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перебувають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впливом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пропаганди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яка деструктивно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впливає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на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психіку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схожа за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своєю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дією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на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дію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тоталітарних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сект.</w:t>
      </w:r>
    </w:p>
    <w:p w:rsidR="008F2E4F" w:rsidRDefault="00586A67" w:rsidP="008F2E4F">
      <w:pPr>
        <w:numPr>
          <w:ilvl w:val="0"/>
          <w:numId w:val="1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proofErr w:type="spellStart"/>
      <w:proofErr w:type="gram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По-друге</w:t>
      </w:r>
      <w:proofErr w:type="spellEnd"/>
      <w:proofErr w:type="gram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, вони</w:t>
      </w:r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провокують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неконтрольовану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агресію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а часто й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аутоагресію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тож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це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може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загрожувати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життю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здоров'ю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дитини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також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її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оточення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Цим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вони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відрізняються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звичайних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субкультур,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які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хоч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і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містять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ознаки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приналежності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але при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цьому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підтримують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свободу,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індивідуальність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не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шкодять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собі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іншим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Підліткам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дуже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важливо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мати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приналежність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до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певної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групи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у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колі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собі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подібних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тому,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якщо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дитина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не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знайшла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свою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підтримуючу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конструктивну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"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зграю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", є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ризик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залучення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до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подібних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спільнот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Така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приналежність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для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підлітка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також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і про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безпеку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— 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час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війни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вона порушена.</w:t>
      </w:r>
    </w:p>
    <w:p w:rsidR="008F2E4F" w:rsidRPr="008F2E4F" w:rsidRDefault="008F2E4F" w:rsidP="008F2E4F">
      <w:pPr>
        <w:numPr>
          <w:ilvl w:val="0"/>
          <w:numId w:val="1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r w:rsidRPr="008F2E4F">
        <w:rPr>
          <w:rFonts w:ascii="Arial" w:eastAsia="Times New Roman" w:hAnsi="Arial" w:cs="Arial"/>
          <w:b/>
          <w:color w:val="C00000"/>
          <w:sz w:val="24"/>
          <w:szCs w:val="24"/>
          <w:lang w:val="ru-RU"/>
        </w:rPr>
        <w:t>БУДЬТЕ ОБЕРЕЖНІ!</w:t>
      </w:r>
      <w:r w:rsidR="00BD1920" w:rsidRPr="00BD1920">
        <w:rPr>
          <w:rFonts w:ascii="Arial" w:eastAsia="Times New Roman" w:hAnsi="Arial" w:cs="Arial"/>
          <w:b/>
          <w:color w:val="C00000"/>
          <w:sz w:val="24"/>
          <w:szCs w:val="24"/>
          <w:lang w:val="ru-RU"/>
        </w:rPr>
        <w:t xml:space="preserve"> </w:t>
      </w:r>
      <w:r w:rsidR="00BD1920" w:rsidRPr="00454F85">
        <w:rPr>
          <w:rFonts w:ascii="Arial" w:eastAsia="Times New Roman" w:hAnsi="Arial" w:cs="Arial"/>
          <w:b/>
          <w:color w:val="002060"/>
          <w:sz w:val="24"/>
          <w:szCs w:val="24"/>
          <w:lang w:val="uk-UA"/>
        </w:rPr>
        <w:t>У разі небезпеки телефонуйте в поліцію</w:t>
      </w:r>
      <w:r w:rsidR="00454F85" w:rsidRPr="00454F85">
        <w:rPr>
          <w:rFonts w:ascii="Arial" w:eastAsia="Times New Roman" w:hAnsi="Arial" w:cs="Arial"/>
          <w:b/>
          <w:color w:val="002060"/>
          <w:sz w:val="24"/>
          <w:szCs w:val="24"/>
          <w:lang w:val="uk-UA"/>
        </w:rPr>
        <w:t>!</w:t>
      </w:r>
      <w:r>
        <w:rPr>
          <w:noProof/>
        </w:rPr>
        <w:drawing>
          <wp:inline distT="0" distB="0" distL="0" distR="0" wp14:anchorId="3A799118" wp14:editId="64C01EE2">
            <wp:extent cx="2092272" cy="1185313"/>
            <wp:effectExtent l="0" t="0" r="3810" b="0"/>
            <wp:docPr id="5" name="Рисунок 5" descr="ЧВК Редан как неформальное объед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ВК Редан как неформальное объедин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72" cy="118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BD1920" w:rsidRDefault="00586A67" w:rsidP="008F2E4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</w:pPr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lastRenderedPageBreak/>
        <w:t xml:space="preserve">"Редан" —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це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точно не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від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нудьги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, будь-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який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подібний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випадок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—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це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те, на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що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важли</w:t>
      </w:r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во</w:t>
      </w:r>
      <w:proofErr w:type="spellEnd"/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</w:t>
      </w:r>
      <w:proofErr w:type="spellStart"/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звернути</w:t>
      </w:r>
      <w:proofErr w:type="spellEnd"/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</w:t>
      </w:r>
      <w:proofErr w:type="spellStart"/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увагу</w:t>
      </w:r>
      <w:proofErr w:type="spellEnd"/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 xml:space="preserve"> кожному </w:t>
      </w:r>
      <w:proofErr w:type="spellStart"/>
      <w:r w:rsidR="008F2E4F" w:rsidRPr="00BD1920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підлітку</w:t>
      </w:r>
      <w:proofErr w:type="spellEnd"/>
      <w:r w:rsidRPr="00586A67">
        <w:rPr>
          <w:rFonts w:ascii="Arial" w:eastAsia="Times New Roman" w:hAnsi="Arial" w:cs="Arial"/>
          <w:b/>
          <w:i/>
          <w:iCs/>
          <w:color w:val="7030A0"/>
          <w:sz w:val="36"/>
          <w:szCs w:val="36"/>
          <w:lang w:val="ru-RU"/>
        </w:rPr>
        <w:t>"</w:t>
      </w:r>
    </w:p>
    <w:p w:rsidR="00586A67" w:rsidRDefault="00586A67" w:rsidP="00586A6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A2B53"/>
          <w:sz w:val="36"/>
          <w:szCs w:val="36"/>
          <w:lang w:val="ru-RU"/>
        </w:rPr>
      </w:pPr>
      <w:r>
        <w:rPr>
          <w:rFonts w:ascii="Arial" w:eastAsia="Times New Roman" w:hAnsi="Arial" w:cs="Arial"/>
          <w:b/>
          <w:bCs/>
          <w:noProof/>
          <w:color w:val="0A2B53"/>
          <w:sz w:val="36"/>
          <w:szCs w:val="36"/>
        </w:rPr>
        <w:drawing>
          <wp:inline distT="0" distB="0" distL="0" distR="0" wp14:anchorId="39E38DC7">
            <wp:extent cx="2787532" cy="185835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6" cy="186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A67" w:rsidRPr="00586A67" w:rsidRDefault="00586A67" w:rsidP="008F2E4F">
      <w:pPr>
        <w:shd w:val="clear" w:color="auto" w:fill="A8D5DD"/>
        <w:spacing w:before="525" w:after="525" w:line="240" w:lineRule="auto"/>
        <w:jc w:val="center"/>
        <w:outlineLvl w:val="2"/>
        <w:rPr>
          <w:rFonts w:ascii="Arial" w:eastAsia="Times New Roman" w:hAnsi="Arial" w:cs="Arial"/>
          <w:b/>
          <w:bCs/>
          <w:color w:val="0A2B53"/>
          <w:sz w:val="40"/>
          <w:szCs w:val="40"/>
          <w:lang w:val="ru-RU"/>
        </w:rPr>
      </w:pPr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 xml:space="preserve">Яке </w:t>
      </w:r>
      <w:proofErr w:type="spellStart"/>
      <w:proofErr w:type="gramStart"/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>рішення</w:t>
      </w:r>
      <w:proofErr w:type="spellEnd"/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>?</w:t>
      </w:r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br/>
      </w:r>
      <w:proofErr w:type="spellStart"/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>Що</w:t>
      </w:r>
      <w:proofErr w:type="spellEnd"/>
      <w:proofErr w:type="gramEnd"/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>робити</w:t>
      </w:r>
      <w:proofErr w:type="spellEnd"/>
      <w:r w:rsidRPr="00586A67">
        <w:rPr>
          <w:rFonts w:ascii="Arial" w:eastAsia="Times New Roman" w:hAnsi="Arial" w:cs="Arial"/>
          <w:b/>
          <w:bCs/>
          <w:color w:val="333399"/>
          <w:sz w:val="40"/>
          <w:szCs w:val="40"/>
          <w:lang w:val="ru-RU"/>
        </w:rPr>
        <w:t xml:space="preserve"> батькам?</w:t>
      </w:r>
    </w:p>
    <w:p w:rsidR="008F2E4F" w:rsidRPr="008F2E4F" w:rsidRDefault="008F2E4F" w:rsidP="008F2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</w:pPr>
      <w:r w:rsidRPr="008F2E4F">
        <w:rPr>
          <w:rFonts w:ascii="Arial" w:eastAsia="Times New Roman" w:hAnsi="Arial" w:cs="Arial"/>
          <w:color w:val="C00000"/>
          <w:sz w:val="27"/>
          <w:szCs w:val="27"/>
          <w:lang w:val="ru-RU"/>
        </w:rPr>
        <w:t>##########################</w:t>
      </w:r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br/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Відкрито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пояснювати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безпечні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та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небезпечні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моменти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в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інтернеті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,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говорити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про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це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.</w:t>
      </w:r>
      <w:r w:rsidR="00586A67" w:rsidRPr="00586A67">
        <w:rPr>
          <w:rFonts w:ascii="Arial" w:eastAsia="Times New Roman" w:hAnsi="Arial" w:cs="Arial"/>
          <w:color w:val="1F2128"/>
          <w:sz w:val="27"/>
          <w:szCs w:val="27"/>
        </w:rPr>
        <w:t> </w:t>
      </w:r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 xml:space="preserve">Не </w:t>
      </w:r>
      <w:proofErr w:type="spellStart"/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>критикувати</w:t>
      </w:r>
      <w:proofErr w:type="spellEnd"/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>,</w:t>
      </w:r>
    </w:p>
    <w:p w:rsidR="00586A67" w:rsidRPr="008F2E4F" w:rsidRDefault="008F2E4F" w:rsidP="008F2E4F">
      <w:pPr>
        <w:spacing w:after="0" w:line="240" w:lineRule="auto"/>
        <w:jc w:val="center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 xml:space="preserve"> </w:t>
      </w:r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 xml:space="preserve"> а </w:t>
      </w:r>
      <w:proofErr w:type="spellStart"/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>саме</w:t>
      </w:r>
      <w:proofErr w:type="spellEnd"/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>пояснювати</w:t>
      </w:r>
      <w:proofErr w:type="spellEnd"/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  <w:lang w:val="ru-RU"/>
        </w:rPr>
        <w:t>.</w:t>
      </w:r>
      <w:r w:rsidR="00586A67" w:rsidRPr="00586A67">
        <w:rPr>
          <w:rFonts w:ascii="Arial" w:eastAsia="Times New Roman" w:hAnsi="Arial" w:cs="Arial"/>
          <w:b/>
          <w:bCs/>
          <w:color w:val="1F2128"/>
          <w:sz w:val="27"/>
          <w:szCs w:val="27"/>
        </w:rPr>
        <w:t> 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Водночас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давати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знати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дитині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,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що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в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разі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прямої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небезпеки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здоров'ю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або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життю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>ви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7"/>
          <w:szCs w:val="27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маєте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право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відреагувати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припинити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зв'язок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із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небезпечним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середовищем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онлайн </w:t>
      </w:r>
      <w:proofErr w:type="spellStart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чи</w:t>
      </w:r>
      <w:proofErr w:type="spellEnd"/>
      <w:r w:rsidR="00586A67"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офлайн.</w:t>
      </w:r>
    </w:p>
    <w:p w:rsidR="00586A67" w:rsidRPr="00586A67" w:rsidRDefault="00586A67" w:rsidP="00586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І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теж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: не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погрожувати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саме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пояснити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.</w:t>
      </w:r>
    </w:p>
    <w:p w:rsidR="00586A67" w:rsidRPr="00586A67" w:rsidRDefault="00586A67" w:rsidP="00586A67">
      <w:pPr>
        <w:numPr>
          <w:ilvl w:val="0"/>
          <w:numId w:val="2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"Я з тобою", "я на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твоєму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боці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", "готова тебе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підтримати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вислухати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", "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маєш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lastRenderedPageBreak/>
        <w:t xml:space="preserve">право на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свій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простір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якщо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він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безпечний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для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твого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здоров'я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життя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".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Це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приблизні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приклади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фраз, з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яких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можна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почати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розмову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можуть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бути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варіації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Важливо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дати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дитині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знати,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що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вона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прийнята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але й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що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у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разі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небезпеки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відреагуєте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.</w:t>
      </w:r>
    </w:p>
    <w:p w:rsidR="00586A67" w:rsidRPr="00586A67" w:rsidRDefault="00586A67" w:rsidP="00586A67">
      <w:pPr>
        <w:numPr>
          <w:ilvl w:val="0"/>
          <w:numId w:val="2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Дітям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особливо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підліткам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не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можна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просто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забороняти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їм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важливо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пояснювати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що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і для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чого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Тому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важливим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буде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пояснити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чому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такі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рухи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є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деструктивними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що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конкретно в них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може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бути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небезпечним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бажано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на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конкретних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прикладах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однолітків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.</w:t>
      </w:r>
    </w:p>
    <w:p w:rsidR="00586A67" w:rsidRPr="00586A67" w:rsidRDefault="00586A67" w:rsidP="00586A67">
      <w:pPr>
        <w:numPr>
          <w:ilvl w:val="0"/>
          <w:numId w:val="2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  <w:lang w:val="ru-RU"/>
        </w:rPr>
      </w:pP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Важливо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відділити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погане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від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хорошого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Наприклад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,</w:t>
      </w:r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перегляд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аніме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—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це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ок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збиратись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і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бити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представників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інших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субкультур — не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ок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.</w:t>
      </w:r>
    </w:p>
    <w:p w:rsidR="00586A67" w:rsidRPr="00586A67" w:rsidRDefault="00586A67" w:rsidP="00586A67">
      <w:pPr>
        <w:numPr>
          <w:ilvl w:val="0"/>
          <w:numId w:val="2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4"/>
          <w:szCs w:val="24"/>
        </w:rPr>
      </w:pPr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Як альтернатива —</w:t>
      </w:r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неагресивні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субкультури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, клуби за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інтересами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спортивні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секції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живі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онлайн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терапевтичні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групи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для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підлітків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їх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зараз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досить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багато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.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Наявність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справжніх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щирих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друзів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близьких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підтримки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</w:rPr>
        <w:t>важлива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</w:rPr>
        <w:t>.</w:t>
      </w:r>
    </w:p>
    <w:p w:rsidR="00586A67" w:rsidRPr="00BD1920" w:rsidRDefault="00586A67" w:rsidP="00586A67">
      <w:pPr>
        <w:numPr>
          <w:ilvl w:val="0"/>
          <w:numId w:val="2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7"/>
          <w:szCs w:val="27"/>
          <w:lang w:val="ru-RU"/>
        </w:rPr>
      </w:pP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Якщо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важко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знайти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порозуміння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з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дитиною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та не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вдається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достукатись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самостійно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,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можна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звернутись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до психолога за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сімейною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консультацією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.</w:t>
      </w:r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Спеціаліст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може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допомогти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знайти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спільну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мову</w:t>
      </w:r>
      <w:proofErr w:type="spellEnd"/>
      <w:r w:rsidRPr="00586A67">
        <w:rPr>
          <w:rFonts w:ascii="Arial" w:eastAsia="Times New Roman" w:hAnsi="Arial" w:cs="Arial"/>
          <w:b/>
          <w:bCs/>
          <w:color w:val="1F2128"/>
          <w:sz w:val="24"/>
          <w:szCs w:val="24"/>
          <w:lang w:val="ru-RU"/>
        </w:rPr>
        <w:t>,</w:t>
      </w:r>
      <w:r w:rsidRPr="00586A67">
        <w:rPr>
          <w:rFonts w:ascii="Arial" w:eastAsia="Times New Roman" w:hAnsi="Arial" w:cs="Arial"/>
          <w:color w:val="1F2128"/>
          <w:sz w:val="24"/>
          <w:szCs w:val="24"/>
        </w:rPr>
        <w:t> 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адже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бачить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процес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зі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сторони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й не є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залученим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у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нього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 xml:space="preserve"> як член </w:t>
      </w:r>
      <w:proofErr w:type="spellStart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родини</w:t>
      </w:r>
      <w:proofErr w:type="spellEnd"/>
      <w:r w:rsidRPr="00586A67">
        <w:rPr>
          <w:rFonts w:ascii="Arial" w:eastAsia="Times New Roman" w:hAnsi="Arial" w:cs="Arial"/>
          <w:color w:val="1F2128"/>
          <w:sz w:val="24"/>
          <w:szCs w:val="24"/>
          <w:lang w:val="ru-RU"/>
        </w:rPr>
        <w:t>.</w:t>
      </w:r>
    </w:p>
    <w:p w:rsidR="00586A67" w:rsidRPr="00BD1920" w:rsidRDefault="00BD1920" w:rsidP="00BD1920">
      <w:pPr>
        <w:numPr>
          <w:ilvl w:val="0"/>
          <w:numId w:val="2"/>
        </w:numPr>
        <w:shd w:val="clear" w:color="auto" w:fill="FFFFFF"/>
        <w:spacing w:before="100" w:beforeAutospacing="1" w:after="165" w:line="240" w:lineRule="auto"/>
        <w:ind w:left="0"/>
        <w:jc w:val="center"/>
        <w:textAlignment w:val="top"/>
        <w:rPr>
          <w:rFonts w:ascii="Arial" w:eastAsia="Times New Roman" w:hAnsi="Arial" w:cs="Arial"/>
          <w:color w:val="1F2128"/>
          <w:sz w:val="27"/>
          <w:szCs w:val="27"/>
          <w:lang w:val="ru-RU"/>
        </w:rPr>
      </w:pPr>
      <w:r>
        <w:rPr>
          <w:rFonts w:ascii="Arial" w:eastAsia="Times New Roman" w:hAnsi="Arial" w:cs="Arial"/>
          <w:noProof/>
          <w:color w:val="1F2128"/>
          <w:sz w:val="27"/>
          <w:szCs w:val="27"/>
        </w:rPr>
        <w:drawing>
          <wp:inline distT="0" distB="0" distL="0" distR="0" wp14:anchorId="6247FE1B">
            <wp:extent cx="2332495" cy="120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32" cy="121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B4C" w:rsidRDefault="00586A67">
      <w:r w:rsidRPr="00586A67">
        <w:rPr>
          <w:noProof/>
        </w:rPr>
        <w:lastRenderedPageBreak/>
        <w:drawing>
          <wp:inline distT="0" distB="0" distL="0" distR="0">
            <wp:extent cx="3068284" cy="4541004"/>
            <wp:effectExtent l="0" t="0" r="0" b="0"/>
            <wp:docPr id="1" name="Рисунок 1" descr="C:\Users\я\Desktop\Редан\332736603_166607099476196_7144005279228558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Редан\332736603_166607099476196_71440052792285584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60" cy="45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Pr="000D2DF1" w:rsidRDefault="000D2DF1" w:rsidP="000D2DF1">
      <w:pPr>
        <w:spacing w:line="240" w:lineRule="auto"/>
        <w:jc w:val="center"/>
        <w:rPr>
          <w:rFonts w:cstheme="minorHAnsi"/>
          <w:b/>
          <w:color w:val="C00000"/>
          <w:sz w:val="56"/>
          <w:szCs w:val="52"/>
        </w:rPr>
      </w:pPr>
      <w:r w:rsidRPr="008F2E4F">
        <w:rPr>
          <w:rFonts w:cstheme="minorHAnsi"/>
          <w:b/>
          <w:sz w:val="52"/>
          <w:szCs w:val="52"/>
        </w:rPr>
        <w:t>STOP</w:t>
      </w:r>
      <w:proofErr w:type="gramStart"/>
      <w:r w:rsidRPr="008F2E4F">
        <w:rPr>
          <w:rFonts w:cstheme="minorHAnsi"/>
          <w:b/>
          <w:sz w:val="52"/>
          <w:szCs w:val="52"/>
        </w:rPr>
        <w:t>!!!!!</w:t>
      </w:r>
      <w:proofErr w:type="gramEnd"/>
      <w:r w:rsidRPr="008F2E4F">
        <w:rPr>
          <w:rFonts w:cstheme="minorHAnsi"/>
          <w:b/>
          <w:color w:val="C00000"/>
          <w:sz w:val="52"/>
          <w:szCs w:val="52"/>
        </w:rPr>
        <w:t xml:space="preserve"> REDAN</w:t>
      </w:r>
      <w:proofErr w:type="gramStart"/>
      <w:r>
        <w:rPr>
          <w:rFonts w:cstheme="minorHAnsi"/>
          <w:b/>
          <w:color w:val="C00000"/>
          <w:sz w:val="52"/>
          <w:szCs w:val="52"/>
        </w:rPr>
        <w:t>!!</w:t>
      </w:r>
      <w:r>
        <w:rPr>
          <w:rFonts w:cstheme="minorHAnsi"/>
          <w:b/>
          <w:color w:val="C00000"/>
          <w:sz w:val="56"/>
          <w:szCs w:val="52"/>
        </w:rPr>
        <w:t>!</w:t>
      </w:r>
      <w:proofErr w:type="gramEnd"/>
    </w:p>
    <w:p w:rsidR="00586A67" w:rsidRDefault="000D2DF1" w:rsidP="000D2DF1">
      <w:pPr>
        <w:jc w:val="center"/>
      </w:pPr>
      <w:r>
        <w:rPr>
          <w:noProof/>
        </w:rPr>
        <w:drawing>
          <wp:inline distT="0" distB="0" distL="0" distR="0" wp14:anchorId="47D24220" wp14:editId="683F9473">
            <wp:extent cx="2137930" cy="1852048"/>
            <wp:effectExtent l="0" t="0" r="0" b="0"/>
            <wp:docPr id="7" name="Рисунок 7" descr="что значит паук с 4 редан｜TikTok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значит паук с 4 редан｜TikTok Sear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53" cy="18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586A67"/>
    <w:p w:rsidR="00586A67" w:rsidRPr="000D2DF1" w:rsidRDefault="000D2DF1" w:rsidP="008F2E4F">
      <w:pPr>
        <w:jc w:val="center"/>
        <w:rPr>
          <w:rFonts w:cstheme="minorHAnsi"/>
          <w:b/>
          <w:color w:val="002060"/>
          <w:sz w:val="24"/>
          <w:szCs w:val="24"/>
          <w:lang w:val="ru-RU"/>
        </w:rPr>
      </w:pPr>
      <w:r w:rsidRPr="000D2DF1">
        <w:rPr>
          <w:rFonts w:cstheme="minorHAnsi"/>
          <w:b/>
          <w:color w:val="002060"/>
          <w:sz w:val="24"/>
          <w:szCs w:val="24"/>
        </w:rPr>
        <w:lastRenderedPageBreak/>
        <w:t xml:space="preserve"># </w:t>
      </w:r>
      <w:r w:rsidR="00586A67" w:rsidRPr="000D2DF1">
        <w:rPr>
          <w:rFonts w:cstheme="minorHAnsi"/>
          <w:b/>
          <w:color w:val="002060"/>
          <w:sz w:val="24"/>
          <w:szCs w:val="24"/>
        </w:rPr>
        <w:t>ПВК "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Редан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" —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нова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молодіжна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субкультура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,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яка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нібито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виступає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проти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"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офніків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>"</w:t>
      </w:r>
      <w:proofErr w:type="gramStart"/>
      <w:r w:rsidR="00586A67" w:rsidRPr="000D2DF1">
        <w:rPr>
          <w:rFonts w:cstheme="minorHAnsi"/>
          <w:b/>
          <w:color w:val="002060"/>
          <w:sz w:val="24"/>
          <w:szCs w:val="24"/>
        </w:rPr>
        <w:t>  (</w:t>
      </w:r>
      <w:proofErr w:type="spellStart"/>
      <w:proofErr w:type="gramEnd"/>
      <w:r w:rsidR="00586A67" w:rsidRPr="000D2DF1">
        <w:rPr>
          <w:rFonts w:cstheme="minorHAnsi"/>
          <w:b/>
          <w:color w:val="002060"/>
          <w:sz w:val="24"/>
          <w:szCs w:val="24"/>
        </w:rPr>
        <w:t>сучасна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назва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гопників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та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хуліганів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>), "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скінхедів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",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футбольних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фанатів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та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представників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національних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</w:rPr>
        <w:t>меншин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</w:rPr>
        <w:t xml:space="preserve">. </w:t>
      </w:r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Члени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угруповання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носять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довге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волосся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,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чорний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одяг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із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зображенням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павуків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і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використовують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>специфічний</w:t>
      </w:r>
      <w:proofErr w:type="spellEnd"/>
      <w:r w:rsidR="00586A67" w:rsidRPr="000D2DF1">
        <w:rPr>
          <w:rFonts w:cstheme="minorHAnsi"/>
          <w:b/>
          <w:color w:val="002060"/>
          <w:sz w:val="24"/>
          <w:szCs w:val="24"/>
          <w:lang w:val="ru-RU"/>
        </w:rPr>
        <w:t xml:space="preserve"> сленг.</w:t>
      </w:r>
    </w:p>
    <w:p w:rsidR="008F2E4F" w:rsidRPr="000D2DF1" w:rsidRDefault="000D2DF1" w:rsidP="008F2E4F">
      <w:pPr>
        <w:jc w:val="center"/>
        <w:rPr>
          <w:rFonts w:cstheme="minorHAnsi"/>
          <w:b/>
          <w:color w:val="FFC000"/>
          <w:sz w:val="24"/>
          <w:szCs w:val="24"/>
          <w:lang w:val="ru-RU"/>
        </w:rPr>
      </w:pPr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* </w:t>
      </w:r>
      <w:proofErr w:type="spellStart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>Підлітки</w:t>
      </w:r>
      <w:proofErr w:type="spellEnd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, </w:t>
      </w:r>
      <w:proofErr w:type="spellStart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>координуючись</w:t>
      </w:r>
      <w:proofErr w:type="spellEnd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через </w:t>
      </w:r>
      <w:proofErr w:type="spellStart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>соцмережі</w:t>
      </w:r>
      <w:proofErr w:type="spellEnd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>,</w:t>
      </w:r>
      <w:r w:rsidR="00586A67" w:rsidRPr="000D2DF1">
        <w:rPr>
          <w:rFonts w:cstheme="minorHAnsi"/>
          <w:b/>
          <w:color w:val="FFC000"/>
          <w:sz w:val="24"/>
          <w:szCs w:val="24"/>
        </w:rPr>
        <w:t> </w:t>
      </w:r>
      <w:proofErr w:type="spellStart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>збираються</w:t>
      </w:r>
      <w:proofErr w:type="spellEnd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 xml:space="preserve"> великими </w:t>
      </w:r>
      <w:proofErr w:type="spellStart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>групами</w:t>
      </w:r>
      <w:proofErr w:type="spellEnd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 xml:space="preserve"> в </w:t>
      </w:r>
      <w:proofErr w:type="spellStart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>громадських</w:t>
      </w:r>
      <w:proofErr w:type="spellEnd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>місцях</w:t>
      </w:r>
      <w:proofErr w:type="spellEnd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 xml:space="preserve"> і </w:t>
      </w:r>
      <w:proofErr w:type="spellStart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>влаштовують</w:t>
      </w:r>
      <w:proofErr w:type="spellEnd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 xml:space="preserve"> </w:t>
      </w:r>
      <w:proofErr w:type="spellStart"/>
      <w:r w:rsidR="00586A67" w:rsidRPr="000D2DF1">
        <w:rPr>
          <w:rFonts w:cstheme="minorHAnsi"/>
          <w:b/>
          <w:bCs/>
          <w:color w:val="FFC000"/>
          <w:sz w:val="24"/>
          <w:szCs w:val="24"/>
          <w:lang w:val="ru-RU"/>
        </w:rPr>
        <w:t>бійки</w:t>
      </w:r>
      <w:proofErr w:type="spellEnd"/>
      <w:r w:rsidR="00586A67" w:rsidRPr="000D2DF1">
        <w:rPr>
          <w:rFonts w:cstheme="minorHAnsi"/>
          <w:b/>
          <w:color w:val="FFC000"/>
          <w:sz w:val="24"/>
          <w:szCs w:val="24"/>
          <w:lang w:val="ru-RU"/>
        </w:rPr>
        <w:t>.</w:t>
      </w:r>
    </w:p>
    <w:p w:rsidR="00586A67" w:rsidRPr="000D2DF1" w:rsidRDefault="00586A67" w:rsidP="008F2E4F">
      <w:pPr>
        <w:jc w:val="center"/>
        <w:rPr>
          <w:rFonts w:cstheme="minorHAnsi"/>
          <w:b/>
          <w:color w:val="FFC000"/>
          <w:sz w:val="24"/>
          <w:szCs w:val="24"/>
          <w:lang w:val="ru-RU"/>
        </w:rPr>
      </w:pPr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27-го лютого у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Києві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,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Харкові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,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Житомирі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,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Львові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та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Івано-Франківську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представники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субкультури</w:t>
      </w:r>
      <w:proofErr w:type="spellEnd"/>
      <w:r w:rsidRPr="000D2DF1">
        <w:rPr>
          <w:rFonts w:cstheme="minorHAnsi"/>
          <w:b/>
          <w:color w:val="FFC000"/>
          <w:sz w:val="24"/>
          <w:szCs w:val="24"/>
        </w:rPr>
        <w:t> </w:t>
      </w:r>
      <w:hyperlink r:id="rId10" w:tgtFrame="_blank" w:history="1">
        <w:proofErr w:type="spellStart"/>
        <w:r w:rsidRPr="000D2DF1">
          <w:rPr>
            <w:rStyle w:val="a3"/>
            <w:rFonts w:cstheme="minorHAnsi"/>
            <w:b/>
            <w:color w:val="FFC000"/>
            <w:sz w:val="24"/>
            <w:szCs w:val="24"/>
            <w:lang w:val="ru-RU"/>
          </w:rPr>
          <w:t>збиралися</w:t>
        </w:r>
        <w:proofErr w:type="spellEnd"/>
        <w:r w:rsidRPr="000D2DF1">
          <w:rPr>
            <w:rStyle w:val="a3"/>
            <w:rFonts w:cstheme="minorHAnsi"/>
            <w:b/>
            <w:color w:val="FFC000"/>
            <w:sz w:val="24"/>
            <w:szCs w:val="24"/>
            <w:lang w:val="ru-RU"/>
          </w:rPr>
          <w:t xml:space="preserve"> для </w:t>
        </w:r>
        <w:proofErr w:type="spellStart"/>
        <w:r w:rsidRPr="000D2DF1">
          <w:rPr>
            <w:rStyle w:val="a3"/>
            <w:rFonts w:cstheme="minorHAnsi"/>
            <w:b/>
            <w:color w:val="FFC000"/>
            <w:sz w:val="24"/>
            <w:szCs w:val="24"/>
            <w:lang w:val="ru-RU"/>
          </w:rPr>
          <w:t>масових</w:t>
        </w:r>
        <w:proofErr w:type="spellEnd"/>
        <w:r w:rsidRPr="000D2DF1">
          <w:rPr>
            <w:rStyle w:val="a3"/>
            <w:rFonts w:cstheme="minorHAnsi"/>
            <w:b/>
            <w:color w:val="FFC000"/>
            <w:sz w:val="24"/>
            <w:szCs w:val="24"/>
            <w:lang w:val="ru-RU"/>
          </w:rPr>
          <w:t xml:space="preserve"> </w:t>
        </w:r>
        <w:proofErr w:type="spellStart"/>
        <w:r w:rsidRPr="000D2DF1">
          <w:rPr>
            <w:rStyle w:val="a3"/>
            <w:rFonts w:cstheme="minorHAnsi"/>
            <w:b/>
            <w:color w:val="FFC000"/>
            <w:sz w:val="24"/>
            <w:szCs w:val="24"/>
            <w:lang w:val="ru-RU"/>
          </w:rPr>
          <w:t>бійок</w:t>
        </w:r>
        <w:proofErr w:type="spellEnd"/>
      </w:hyperlink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,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проте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поліція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встигла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завадити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FFC000"/>
          <w:sz w:val="24"/>
          <w:szCs w:val="24"/>
          <w:lang w:val="ru-RU"/>
        </w:rPr>
        <w:t>сутичкам</w:t>
      </w:r>
      <w:proofErr w:type="spellEnd"/>
      <w:r w:rsidRPr="000D2DF1">
        <w:rPr>
          <w:rFonts w:cstheme="minorHAnsi"/>
          <w:b/>
          <w:color w:val="FFC000"/>
          <w:sz w:val="24"/>
          <w:szCs w:val="24"/>
          <w:lang w:val="ru-RU"/>
        </w:rPr>
        <w:t>.</w:t>
      </w:r>
    </w:p>
    <w:p w:rsidR="000D2DF1" w:rsidRDefault="00586A67" w:rsidP="008F2E4F">
      <w:pPr>
        <w:jc w:val="center"/>
        <w:rPr>
          <w:rFonts w:cstheme="minorHAnsi"/>
          <w:b/>
          <w:sz w:val="24"/>
          <w:szCs w:val="24"/>
          <w:lang w:val="ru-RU"/>
        </w:rPr>
      </w:pPr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Рух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з'явився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в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росії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приблизно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пів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року тому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під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впливом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японського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аніме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"</w:t>
      </w:r>
      <w:r w:rsidRPr="000D2DF1">
        <w:rPr>
          <w:rFonts w:cstheme="minorHAnsi"/>
          <w:b/>
          <w:color w:val="C00000"/>
          <w:sz w:val="24"/>
          <w:szCs w:val="24"/>
        </w:rPr>
        <w:t>Hunter</w:t>
      </w:r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r w:rsidRPr="000D2DF1">
        <w:rPr>
          <w:rFonts w:cstheme="minorHAnsi"/>
          <w:b/>
          <w:color w:val="C00000"/>
          <w:sz w:val="24"/>
          <w:szCs w:val="24"/>
        </w:rPr>
        <w:t>x</w:t>
      </w:r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r w:rsidRPr="000D2DF1">
        <w:rPr>
          <w:rFonts w:cstheme="minorHAnsi"/>
          <w:b/>
          <w:color w:val="C00000"/>
          <w:sz w:val="24"/>
          <w:szCs w:val="24"/>
        </w:rPr>
        <w:t>Hunter</w:t>
      </w:r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", в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якому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за сюжетом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діє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злочинна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організація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"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Геней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Рьодан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", символом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якої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є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павук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. До лютого 2023 "Редан"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майже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нічим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не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відрізнявся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від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будь-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якої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іншої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спільноти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фанів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аніме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.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Його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учасники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обмінювалися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мемами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на тему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улюбленого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аніме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,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обговорювали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одяг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 та </w:t>
      </w:r>
      <w:proofErr w:type="spellStart"/>
      <w:r w:rsidRPr="000D2DF1">
        <w:rPr>
          <w:rFonts w:cstheme="minorHAnsi"/>
          <w:b/>
          <w:color w:val="C00000"/>
          <w:sz w:val="24"/>
          <w:szCs w:val="24"/>
          <w:lang w:val="ru-RU"/>
        </w:rPr>
        <w:t>музику</w:t>
      </w:r>
      <w:proofErr w:type="spellEnd"/>
      <w:r w:rsidRPr="000D2DF1">
        <w:rPr>
          <w:rFonts w:cstheme="minorHAnsi"/>
          <w:b/>
          <w:color w:val="C00000"/>
          <w:sz w:val="24"/>
          <w:szCs w:val="24"/>
          <w:lang w:val="ru-RU"/>
        </w:rPr>
        <w:t xml:space="preserve">. </w:t>
      </w:r>
    </w:p>
    <w:p w:rsidR="000D2DF1" w:rsidRDefault="00586A67" w:rsidP="000D2DF1">
      <w:pPr>
        <w:jc w:val="center"/>
        <w:rPr>
          <w:rFonts w:cstheme="minorHAnsi"/>
          <w:b/>
          <w:color w:val="00B050"/>
          <w:sz w:val="24"/>
          <w:szCs w:val="24"/>
          <w:lang w:val="ru-RU"/>
        </w:rPr>
      </w:pP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Загальновідомим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рух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став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після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подій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у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московських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торгових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центрах — там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підлітки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влаштували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кілька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бійок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зі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своїми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"ворогами". За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повідомленнями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російських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ЗМІ,</w:t>
      </w:r>
      <w:r w:rsidRPr="000D2DF1">
        <w:rPr>
          <w:rFonts w:cstheme="minorHAnsi"/>
          <w:b/>
          <w:color w:val="00B050"/>
          <w:sz w:val="24"/>
          <w:szCs w:val="24"/>
        </w:rPr>
        <w:t> </w:t>
      </w:r>
      <w:proofErr w:type="spellStart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>було</w:t>
      </w:r>
      <w:proofErr w:type="spellEnd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>затримано</w:t>
      </w:r>
      <w:proofErr w:type="spellEnd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>близько</w:t>
      </w:r>
      <w:proofErr w:type="spellEnd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 xml:space="preserve"> 300 </w:t>
      </w:r>
      <w:proofErr w:type="spellStart"/>
      <w:r w:rsidRPr="000D2DF1">
        <w:rPr>
          <w:rFonts w:cstheme="minorHAnsi"/>
          <w:b/>
          <w:bCs/>
          <w:color w:val="00B050"/>
          <w:sz w:val="24"/>
          <w:szCs w:val="24"/>
          <w:lang w:val="ru-RU"/>
        </w:rPr>
        <w:t>неповнолітніх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. А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наприкінці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лютого прояви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руху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вперше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</w:t>
      </w:r>
      <w:proofErr w:type="spellStart"/>
      <w:r w:rsidRPr="000D2DF1">
        <w:rPr>
          <w:rFonts w:cstheme="minorHAnsi"/>
          <w:b/>
          <w:color w:val="00B050"/>
          <w:sz w:val="24"/>
          <w:szCs w:val="24"/>
          <w:lang w:val="ru-RU"/>
        </w:rPr>
        <w:t>помітили</w:t>
      </w:r>
      <w:proofErr w:type="spellEnd"/>
      <w:r w:rsidRPr="000D2DF1">
        <w:rPr>
          <w:rFonts w:cstheme="minorHAnsi"/>
          <w:b/>
          <w:color w:val="00B050"/>
          <w:sz w:val="24"/>
          <w:szCs w:val="24"/>
          <w:lang w:val="ru-RU"/>
        </w:rPr>
        <w:t xml:space="preserve"> й у нас.</w:t>
      </w:r>
    </w:p>
    <w:p w:rsidR="00BD1920" w:rsidRPr="000D2DF1" w:rsidRDefault="00BD1920" w:rsidP="000D2DF1">
      <w:pPr>
        <w:jc w:val="center"/>
        <w:rPr>
          <w:rFonts w:cstheme="minorHAnsi"/>
          <w:b/>
          <w:color w:val="00B050"/>
          <w:sz w:val="24"/>
          <w:szCs w:val="24"/>
          <w:lang w:val="ru-RU"/>
        </w:rPr>
      </w:pPr>
    </w:p>
    <w:p w:rsidR="008F2E4F" w:rsidRPr="000D2DF1" w:rsidRDefault="000D2DF1" w:rsidP="000D2DF1">
      <w:pPr>
        <w:jc w:val="center"/>
        <w:rPr>
          <w:rFonts w:ascii="Arial Black" w:hAnsi="Arial Black" w:cstheme="minorHAnsi"/>
          <w:b/>
          <w:color w:val="C00000"/>
          <w:sz w:val="40"/>
          <w:szCs w:val="40"/>
          <w:lang w:val="uk-UA"/>
        </w:rPr>
      </w:pPr>
      <w:r>
        <w:rPr>
          <w:noProof/>
        </w:rPr>
        <w:lastRenderedPageBreak/>
        <w:drawing>
          <wp:inline distT="0" distB="0" distL="0" distR="0" wp14:anchorId="74AD169A" wp14:editId="79A1A100">
            <wp:extent cx="2704454" cy="1743075"/>
            <wp:effectExtent l="0" t="0" r="1270" b="0"/>
            <wp:docPr id="9" name="Рисунок 9" descr="Попереджений, значить озброєний: дії населення за сигналом оповіщення  “Повітряна тривога” — Унас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переджений, значить озброєний: дії населення за сигналом оповіщення  “Повітряна тривога” — Унас new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12" cy="17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DF1">
        <w:rPr>
          <w:rFonts w:ascii="Arial Black" w:hAnsi="Arial Black"/>
          <w:noProof/>
          <w:color w:val="C00000"/>
          <w:sz w:val="40"/>
          <w:szCs w:val="40"/>
        </w:rPr>
        <mc:AlternateContent>
          <mc:Choice Requires="wps">
            <w:drawing>
              <wp:inline distT="0" distB="0" distL="0" distR="0" wp14:anchorId="34E3E7FF" wp14:editId="2647F39C">
                <wp:extent cx="302260" cy="302260"/>
                <wp:effectExtent l="0" t="0" r="0" b="0"/>
                <wp:docPr id="8" name="AutoShape 8" descr="Движение «ЧВК Редан». Как появилось, чем занимается и при чем тут аниме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89DD4F" id="AutoShape 8" o:spid="_x0000_s1026" alt="Движение «ЧВК Редан». Как появилось, чем занимается и при чем тут аниме?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CV&#10;75XXNQMAAEIGAAAOAAAAAAAAAAAAAAAAAC4CAABkcnMvZTJvRG9jLnhtbFBLAQItABQABgAIAAAA&#10;IQACnVV42QAAAAMBAAAPAAAAAAAAAAAAAAAAAI8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ОБЕРЕЖНО</w:t>
      </w:r>
    </w:p>
    <w:p w:rsidR="000D2DF1" w:rsidRPr="000D2DF1" w:rsidRDefault="000D2DF1" w:rsidP="000D2DF1">
      <w:pPr>
        <w:jc w:val="center"/>
        <w:rPr>
          <w:rFonts w:ascii="Arial Black" w:hAnsi="Arial Black" w:cstheme="minorHAnsi"/>
          <w:b/>
          <w:color w:val="C00000"/>
          <w:sz w:val="40"/>
          <w:szCs w:val="40"/>
          <w:lang w:val="uk-UA"/>
        </w:rPr>
      </w:pP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Р</w:t>
      </w:r>
      <w:r w:rsidR="00BD1920" w:rsidRPr="00BD1920">
        <w:rPr>
          <w:rFonts w:ascii="Arial Black" w:hAnsi="Arial Black" w:cstheme="minorHAnsi"/>
          <w:b/>
          <w:color w:val="C00000"/>
          <w:sz w:val="40"/>
          <w:szCs w:val="40"/>
          <w:lang w:val="ru-RU"/>
        </w:rPr>
        <w:t xml:space="preserve"> </w:t>
      </w: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Е</w:t>
      </w:r>
      <w:r w:rsidR="00BD1920" w:rsidRPr="00BD1920">
        <w:rPr>
          <w:rFonts w:ascii="Arial Black" w:hAnsi="Arial Black" w:cstheme="minorHAnsi"/>
          <w:b/>
          <w:color w:val="C00000"/>
          <w:sz w:val="40"/>
          <w:szCs w:val="40"/>
          <w:lang w:val="ru-RU"/>
        </w:rPr>
        <w:t xml:space="preserve"> </w:t>
      </w: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Д</w:t>
      </w:r>
      <w:r w:rsidR="00BD1920" w:rsidRPr="00BD1920">
        <w:rPr>
          <w:rFonts w:ascii="Arial Black" w:hAnsi="Arial Black" w:cstheme="minorHAnsi"/>
          <w:b/>
          <w:color w:val="C00000"/>
          <w:sz w:val="40"/>
          <w:szCs w:val="40"/>
          <w:lang w:val="ru-RU"/>
        </w:rPr>
        <w:t xml:space="preserve"> </w:t>
      </w: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А</w:t>
      </w:r>
      <w:r w:rsidR="00BD1920" w:rsidRPr="00BD1920">
        <w:rPr>
          <w:rFonts w:ascii="Arial Black" w:hAnsi="Arial Black" w:cstheme="minorHAnsi"/>
          <w:b/>
          <w:color w:val="C00000"/>
          <w:sz w:val="40"/>
          <w:szCs w:val="40"/>
          <w:lang w:val="ru-RU"/>
        </w:rPr>
        <w:t xml:space="preserve"> </w:t>
      </w: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Н</w:t>
      </w:r>
      <w:r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 xml:space="preserve"> </w:t>
      </w:r>
      <w:r w:rsidRPr="000D2DF1">
        <w:rPr>
          <w:rFonts w:ascii="Arial Black" w:hAnsi="Arial Black" w:cstheme="minorHAnsi"/>
          <w:b/>
          <w:color w:val="C00000"/>
          <w:sz w:val="40"/>
          <w:szCs w:val="40"/>
          <w:lang w:val="uk-UA"/>
        </w:rPr>
        <w:t>!</w:t>
      </w:r>
    </w:p>
    <w:p w:rsidR="00586A67" w:rsidRDefault="000D2DF1" w:rsidP="000D2DF1">
      <w:pPr>
        <w:jc w:val="center"/>
        <w:rPr>
          <w:lang w:val="ru-RU"/>
        </w:rPr>
      </w:pPr>
      <w:r w:rsidRPr="000D2DF1">
        <w:rPr>
          <w:noProof/>
        </w:rPr>
        <w:drawing>
          <wp:inline distT="0" distB="0" distL="0" distR="0" wp14:anchorId="48E1BDB3" wp14:editId="71FB4CC9">
            <wp:extent cx="2944678" cy="196405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8021" cy="19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F1" w:rsidRPr="00BD1920" w:rsidRDefault="00BD1920" w:rsidP="00BD1920">
      <w:pPr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BD1920">
        <w:rPr>
          <w:rFonts w:ascii="Arial Black" w:hAnsi="Arial Black"/>
          <w:b/>
          <w:color w:val="002060"/>
          <w:sz w:val="28"/>
          <w:szCs w:val="28"/>
        </w:rPr>
        <w:t>HELP!</w:t>
      </w:r>
    </w:p>
    <w:p w:rsidR="000D2DF1" w:rsidRDefault="00BD1920" w:rsidP="000D2DF1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17C53741" wp14:editId="53CE6014">
            <wp:extent cx="2833370" cy="1863442"/>
            <wp:effectExtent l="0" t="0" r="5080" b="3810"/>
            <wp:docPr id="4098" name="Picture 2" descr="Що таке ПВК Редан і як протидіяти агресивним підлі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Що таке ПВК Редан і як протидіяти агресивним підлітка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10" cy="18666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1920" w:rsidRPr="00BD1920" w:rsidRDefault="00BD1920" w:rsidP="00714C09">
      <w:pPr>
        <w:jc w:val="center"/>
      </w:pPr>
      <w:r>
        <w:t>-2023-</w:t>
      </w:r>
      <w:bookmarkStart w:id="0" w:name="_GoBack"/>
      <w:bookmarkEnd w:id="0"/>
    </w:p>
    <w:sectPr w:rsidR="00BD1920" w:rsidRPr="00BD1920" w:rsidSect="00BD1920">
      <w:pgSz w:w="15840" w:h="12240" w:orient="landscape"/>
      <w:pgMar w:top="426" w:right="247" w:bottom="142" w:left="567" w:header="708" w:footer="708" w:gutter="0"/>
      <w:cols w:num="3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61F97"/>
    <w:multiLevelType w:val="multilevel"/>
    <w:tmpl w:val="2C1E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FE73BD"/>
    <w:multiLevelType w:val="multilevel"/>
    <w:tmpl w:val="F39C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D5"/>
    <w:rsid w:val="000D2DF1"/>
    <w:rsid w:val="00454F85"/>
    <w:rsid w:val="004F67D5"/>
    <w:rsid w:val="00586A67"/>
    <w:rsid w:val="00714C09"/>
    <w:rsid w:val="008F2E4F"/>
    <w:rsid w:val="00BD1920"/>
    <w:rsid w:val="00C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7D49E-3E10-4A06-A579-F1994DF1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6A6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D2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241">
          <w:blockQuote w:val="1"/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4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uspilne.media/400070-pvk-redan-u-dnipri-vikrili-16-ricnogo-administratora-telegram-kanalu-novogo-molodiznogo-ruh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2023-03-04T16:44:00Z</dcterms:created>
  <dcterms:modified xsi:type="dcterms:W3CDTF">2023-03-04T18:08:00Z</dcterms:modified>
</cp:coreProperties>
</file>