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6AE" w:rsidRDefault="007674DF" w:rsidP="007674DF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A15E66">
        <w:rPr>
          <w:b/>
          <w:bCs/>
          <w:sz w:val="28"/>
          <w:szCs w:val="28"/>
        </w:rPr>
        <w:t>ЗВІТ</w:t>
      </w:r>
      <w:r w:rsidRPr="00A15E66">
        <w:rPr>
          <w:b/>
          <w:bCs/>
          <w:sz w:val="28"/>
          <w:szCs w:val="28"/>
        </w:rPr>
        <w:br/>
        <w:t>директора</w:t>
      </w:r>
      <w:r w:rsidRPr="00A15E66">
        <w:rPr>
          <w:b/>
          <w:bCs/>
          <w:sz w:val="28"/>
          <w:szCs w:val="28"/>
        </w:rPr>
        <w:br/>
      </w:r>
      <w:r w:rsidRPr="00A15E66">
        <w:rPr>
          <w:b/>
          <w:bCs/>
          <w:sz w:val="28"/>
          <w:szCs w:val="28"/>
          <w:lang w:val="uk-UA"/>
        </w:rPr>
        <w:t xml:space="preserve">Маломочульської </w:t>
      </w:r>
      <w:r w:rsidRPr="00A15E66">
        <w:rPr>
          <w:b/>
          <w:bCs/>
          <w:sz w:val="28"/>
          <w:szCs w:val="28"/>
        </w:rPr>
        <w:t>ЗОШ І-</w:t>
      </w:r>
      <w:r w:rsidR="008636AE">
        <w:rPr>
          <w:b/>
          <w:bCs/>
          <w:sz w:val="28"/>
          <w:szCs w:val="28"/>
        </w:rPr>
        <w:t>ІІ ступенів</w:t>
      </w:r>
      <w:r w:rsidR="008636AE">
        <w:rPr>
          <w:b/>
          <w:bCs/>
          <w:sz w:val="28"/>
          <w:szCs w:val="28"/>
        </w:rPr>
        <w:br/>
        <w:t xml:space="preserve">перед педагогічним  </w:t>
      </w:r>
      <w:r w:rsidR="008636AE">
        <w:rPr>
          <w:b/>
          <w:bCs/>
          <w:sz w:val="28"/>
          <w:szCs w:val="28"/>
          <w:lang w:val="uk-UA"/>
        </w:rPr>
        <w:t>ко</w:t>
      </w:r>
      <w:r w:rsidRPr="00A15E66">
        <w:rPr>
          <w:b/>
          <w:bCs/>
          <w:sz w:val="28"/>
          <w:szCs w:val="28"/>
        </w:rPr>
        <w:t>лектив</w:t>
      </w:r>
      <w:r w:rsidR="008636AE">
        <w:rPr>
          <w:b/>
          <w:bCs/>
          <w:sz w:val="28"/>
          <w:szCs w:val="28"/>
          <w:lang w:val="uk-UA"/>
        </w:rPr>
        <w:t xml:space="preserve">ом </w:t>
      </w:r>
      <w:r w:rsidRPr="00A15E66">
        <w:rPr>
          <w:b/>
          <w:bCs/>
          <w:sz w:val="28"/>
          <w:szCs w:val="28"/>
        </w:rPr>
        <w:t xml:space="preserve"> та перед громадськістю за</w:t>
      </w:r>
    </w:p>
    <w:p w:rsidR="007674DF" w:rsidRPr="00A15E66" w:rsidRDefault="007674DF" w:rsidP="007674DF">
      <w:pPr>
        <w:jc w:val="center"/>
        <w:rPr>
          <w:sz w:val="28"/>
          <w:szCs w:val="28"/>
        </w:rPr>
      </w:pPr>
      <w:r w:rsidRPr="00A15E66">
        <w:rPr>
          <w:b/>
          <w:bCs/>
          <w:sz w:val="28"/>
          <w:szCs w:val="28"/>
        </w:rPr>
        <w:t xml:space="preserve"> 201</w:t>
      </w:r>
      <w:r w:rsidR="008636AE">
        <w:rPr>
          <w:b/>
          <w:bCs/>
          <w:sz w:val="28"/>
          <w:szCs w:val="28"/>
        </w:rPr>
        <w:t>7</w:t>
      </w:r>
      <w:r w:rsidRPr="00A15E66">
        <w:rPr>
          <w:b/>
          <w:bCs/>
          <w:sz w:val="28"/>
          <w:szCs w:val="28"/>
        </w:rPr>
        <w:t>-201</w:t>
      </w:r>
      <w:r w:rsidR="008636AE">
        <w:rPr>
          <w:b/>
          <w:bCs/>
          <w:sz w:val="28"/>
          <w:szCs w:val="28"/>
        </w:rPr>
        <w:t>8</w:t>
      </w:r>
      <w:r w:rsidRPr="00A15E66">
        <w:rPr>
          <w:b/>
          <w:bCs/>
          <w:sz w:val="28"/>
          <w:szCs w:val="28"/>
        </w:rPr>
        <w:t xml:space="preserve"> навчальний рік</w:t>
      </w:r>
      <w:r w:rsidRPr="00A15E66">
        <w:rPr>
          <w:b/>
          <w:bCs/>
          <w:sz w:val="28"/>
          <w:szCs w:val="28"/>
        </w:rPr>
        <w:br/>
        <w:t>ВСТУП</w:t>
      </w:r>
    </w:p>
    <w:p w:rsidR="007674DF" w:rsidRPr="00A15E66" w:rsidRDefault="007674DF" w:rsidP="007674DF">
      <w:pPr>
        <w:rPr>
          <w:sz w:val="28"/>
          <w:szCs w:val="28"/>
        </w:rPr>
      </w:pPr>
      <w:r w:rsidRPr="00A15E66">
        <w:rPr>
          <w:sz w:val="28"/>
          <w:szCs w:val="28"/>
          <w:lang w:val="uk-UA"/>
        </w:rPr>
        <w:t xml:space="preserve">       Згідно наказу Міністерства освіти і науки України від 23.03.2005 р. № 178 «Про затвердження примірного положення про порядок звітування керівників дошкільних, загальноосвітніх та професійно-технічних навчальних закладів перед педагогічним колективом та громадськістю», відповідно до Положення про загальноосвітній навчальний заклад керівник навчального закладу має щороку звітувати про свою діяльність на загальних зборах педагогічного колективу, батьківського , ради та громадськості.</w:t>
      </w:r>
      <w:r w:rsidRPr="00A15E66">
        <w:rPr>
          <w:sz w:val="28"/>
          <w:szCs w:val="28"/>
          <w:lang w:val="uk-UA"/>
        </w:rPr>
        <w:br/>
        <w:t xml:space="preserve">        Моя діяльність, як директора, здійснювалась у відповідності до Законів України «Про освіту», «Про загальну середню освіту» та була спрямована на виконання Національної доктрини розвитку освіти України у ХХІ столітті,  Постанов Уряду України, нормативно-інструктивних документів Міністерства освіти і науки України та місцевих органів управління освітою,  на розвиток закладу, створення умов для навчання і виховання учнів, праці педагогічних працівників, впровадження нових освітніх технологій, розвиток здібностей дітей та підлітків.</w:t>
      </w:r>
      <w:r w:rsidRPr="00A15E66">
        <w:rPr>
          <w:sz w:val="28"/>
          <w:szCs w:val="28"/>
          <w:lang w:val="uk-UA"/>
        </w:rPr>
        <w:br/>
        <w:t xml:space="preserve">          </w:t>
      </w:r>
      <w:r w:rsidRPr="00A15E66">
        <w:rPr>
          <w:sz w:val="28"/>
          <w:szCs w:val="28"/>
        </w:rPr>
        <w:t>Мною, як керівником навчального закладу, здійснювався контроль та створювалися умови для виконання</w:t>
      </w:r>
      <w:r w:rsidRPr="00A15E66">
        <w:rPr>
          <w:sz w:val="28"/>
          <w:szCs w:val="28"/>
          <w:lang w:val="uk-UA"/>
        </w:rPr>
        <w:t xml:space="preserve"> </w:t>
      </w:r>
      <w:r w:rsidRPr="00A15E66">
        <w:rPr>
          <w:sz w:val="28"/>
          <w:szCs w:val="28"/>
        </w:rPr>
        <w:t xml:space="preserve"> робочого навчального плану 201</w:t>
      </w:r>
      <w:r w:rsidR="00FC4F6D">
        <w:rPr>
          <w:sz w:val="28"/>
          <w:szCs w:val="28"/>
          <w:lang w:val="uk-UA"/>
        </w:rPr>
        <w:t>7</w:t>
      </w:r>
      <w:r w:rsidRPr="00A15E66">
        <w:rPr>
          <w:sz w:val="28"/>
          <w:szCs w:val="28"/>
        </w:rPr>
        <w:t>-201</w:t>
      </w:r>
      <w:r w:rsidR="00FC4F6D">
        <w:rPr>
          <w:sz w:val="28"/>
          <w:szCs w:val="28"/>
          <w:lang w:val="uk-UA"/>
        </w:rPr>
        <w:t>8</w:t>
      </w:r>
      <w:r w:rsidRPr="00A15E66">
        <w:rPr>
          <w:sz w:val="28"/>
          <w:szCs w:val="28"/>
        </w:rPr>
        <w:t xml:space="preserve"> навчального року, річного плану роботи школи та </w:t>
      </w:r>
      <w:r w:rsidRPr="00A15E66">
        <w:rPr>
          <w:sz w:val="28"/>
          <w:szCs w:val="28"/>
        </w:rPr>
        <w:lastRenderedPageBreak/>
        <w:t>Програми розвитку школи до 2020 року.</w:t>
      </w:r>
      <w:r w:rsidRPr="00A15E66">
        <w:rPr>
          <w:sz w:val="28"/>
          <w:szCs w:val="28"/>
        </w:rPr>
        <w:br/>
      </w:r>
      <w:r w:rsidRPr="00A15E66">
        <w:rPr>
          <w:sz w:val="28"/>
          <w:szCs w:val="28"/>
          <w:lang w:val="uk-UA"/>
        </w:rPr>
        <w:t xml:space="preserve">    </w:t>
      </w:r>
      <w:r w:rsidRPr="00A15E66">
        <w:rPr>
          <w:sz w:val="28"/>
          <w:szCs w:val="28"/>
        </w:rPr>
        <w:t>Основна мета моєї діяльності, як керівника, у 201</w:t>
      </w:r>
      <w:r w:rsidR="00FC4F6D">
        <w:rPr>
          <w:sz w:val="28"/>
          <w:szCs w:val="28"/>
          <w:lang w:val="uk-UA"/>
        </w:rPr>
        <w:t>7</w:t>
      </w:r>
      <w:r w:rsidRPr="00A15E66">
        <w:rPr>
          <w:sz w:val="28"/>
          <w:szCs w:val="28"/>
        </w:rPr>
        <w:t>-201</w:t>
      </w:r>
      <w:r w:rsidR="00FC4F6D">
        <w:rPr>
          <w:sz w:val="28"/>
          <w:szCs w:val="28"/>
          <w:lang w:val="uk-UA"/>
        </w:rPr>
        <w:t>8</w:t>
      </w:r>
      <w:r w:rsidRPr="00A15E66">
        <w:rPr>
          <w:sz w:val="28"/>
          <w:szCs w:val="28"/>
        </w:rPr>
        <w:t xml:space="preserve">  навчальному році: </w:t>
      </w:r>
    </w:p>
    <w:p w:rsidR="007674DF" w:rsidRPr="00A15E66" w:rsidRDefault="007674DF" w:rsidP="007674DF">
      <w:pPr>
        <w:numPr>
          <w:ilvl w:val="0"/>
          <w:numId w:val="15"/>
        </w:numPr>
        <w:spacing w:line="276" w:lineRule="auto"/>
        <w:ind w:left="0" w:firstLine="0"/>
        <w:rPr>
          <w:sz w:val="28"/>
          <w:szCs w:val="28"/>
        </w:rPr>
      </w:pPr>
      <w:r w:rsidRPr="00A15E66">
        <w:rPr>
          <w:sz w:val="28"/>
          <w:szCs w:val="28"/>
        </w:rPr>
        <w:t>створення умов для навчання учнів школи, забезпечення реалізації прав громадян на здобуття базової загальної середньої освіти в умовах школи І-ІІ ступенів</w:t>
      </w:r>
      <w:r w:rsidRPr="00A15E66">
        <w:rPr>
          <w:sz w:val="28"/>
          <w:szCs w:val="28"/>
          <w:lang w:val="uk-UA"/>
        </w:rPr>
        <w:t>;</w:t>
      </w:r>
    </w:p>
    <w:p w:rsidR="007674DF" w:rsidRPr="00A15E66" w:rsidRDefault="007674DF" w:rsidP="007674DF">
      <w:pPr>
        <w:numPr>
          <w:ilvl w:val="0"/>
          <w:numId w:val="15"/>
        </w:numPr>
        <w:spacing w:line="276" w:lineRule="auto"/>
        <w:ind w:left="0" w:firstLine="0"/>
        <w:rPr>
          <w:sz w:val="28"/>
          <w:szCs w:val="28"/>
        </w:rPr>
      </w:pPr>
      <w:r w:rsidRPr="00A15E66">
        <w:rPr>
          <w:sz w:val="28"/>
          <w:szCs w:val="28"/>
        </w:rPr>
        <w:t>вдосконалення педагогічної системи школи відповідно до запитів батьків і учнів</w:t>
      </w:r>
      <w:r w:rsidRPr="00A15E66">
        <w:rPr>
          <w:sz w:val="28"/>
          <w:szCs w:val="28"/>
          <w:lang w:val="uk-UA"/>
        </w:rPr>
        <w:t>;</w:t>
      </w:r>
    </w:p>
    <w:p w:rsidR="007674DF" w:rsidRPr="00A15E66" w:rsidRDefault="007674DF" w:rsidP="007674DF">
      <w:pPr>
        <w:numPr>
          <w:ilvl w:val="0"/>
          <w:numId w:val="15"/>
        </w:numPr>
        <w:spacing w:line="276" w:lineRule="auto"/>
        <w:ind w:left="0" w:firstLine="0"/>
        <w:rPr>
          <w:sz w:val="28"/>
          <w:szCs w:val="28"/>
        </w:rPr>
      </w:pPr>
      <w:r w:rsidRPr="00A15E66">
        <w:rPr>
          <w:sz w:val="28"/>
          <w:szCs w:val="28"/>
        </w:rPr>
        <w:t>забезпечення функціонування та розвитку школи, підвищення якості освіти та ефективності виховання і розвитку учнів.</w:t>
      </w:r>
    </w:p>
    <w:p w:rsidR="007674DF" w:rsidRPr="00A15E66" w:rsidRDefault="007674DF" w:rsidP="007674DF">
      <w:pPr>
        <w:rPr>
          <w:sz w:val="28"/>
          <w:szCs w:val="28"/>
        </w:rPr>
      </w:pPr>
      <w:r w:rsidRPr="00A15E66">
        <w:rPr>
          <w:sz w:val="28"/>
          <w:szCs w:val="28"/>
        </w:rPr>
        <w:t xml:space="preserve">Для реалізації поставленої мети були вирішенні наступні завдання: </w:t>
      </w:r>
    </w:p>
    <w:p w:rsidR="007674DF" w:rsidRPr="00A15E66" w:rsidRDefault="007674DF" w:rsidP="007674DF">
      <w:pPr>
        <w:numPr>
          <w:ilvl w:val="0"/>
          <w:numId w:val="16"/>
        </w:numPr>
        <w:spacing w:line="276" w:lineRule="auto"/>
        <w:ind w:left="0" w:firstLine="0"/>
        <w:rPr>
          <w:sz w:val="28"/>
          <w:szCs w:val="28"/>
        </w:rPr>
      </w:pPr>
      <w:r w:rsidRPr="00A15E66">
        <w:rPr>
          <w:sz w:val="28"/>
          <w:szCs w:val="28"/>
        </w:rPr>
        <w:t>Підвищення рівня організації навчально-виховного процесу у навчальному закладі.</w:t>
      </w:r>
    </w:p>
    <w:p w:rsidR="007674DF" w:rsidRPr="00A15E66" w:rsidRDefault="007674DF" w:rsidP="007674DF">
      <w:pPr>
        <w:numPr>
          <w:ilvl w:val="0"/>
          <w:numId w:val="16"/>
        </w:numPr>
        <w:spacing w:line="276" w:lineRule="auto"/>
        <w:ind w:left="0" w:firstLine="0"/>
        <w:rPr>
          <w:sz w:val="28"/>
          <w:szCs w:val="28"/>
        </w:rPr>
      </w:pPr>
      <w:r w:rsidRPr="00A15E66">
        <w:rPr>
          <w:sz w:val="28"/>
          <w:szCs w:val="28"/>
        </w:rPr>
        <w:t xml:space="preserve">Забезпечення обов’язкової </w:t>
      </w:r>
      <w:r w:rsidRPr="00A15E66">
        <w:rPr>
          <w:sz w:val="28"/>
          <w:szCs w:val="28"/>
          <w:lang w:val="uk-UA"/>
        </w:rPr>
        <w:t xml:space="preserve"> базової </w:t>
      </w:r>
      <w:r w:rsidRPr="00A15E66">
        <w:rPr>
          <w:sz w:val="28"/>
          <w:szCs w:val="28"/>
        </w:rPr>
        <w:t xml:space="preserve"> </w:t>
      </w:r>
      <w:r w:rsidRPr="00A15E66">
        <w:rPr>
          <w:sz w:val="28"/>
          <w:szCs w:val="28"/>
          <w:lang w:val="uk-UA"/>
        </w:rPr>
        <w:t xml:space="preserve">загальної </w:t>
      </w:r>
      <w:r w:rsidRPr="00A15E66">
        <w:rPr>
          <w:sz w:val="28"/>
          <w:szCs w:val="28"/>
        </w:rPr>
        <w:t xml:space="preserve"> освіти.</w:t>
      </w:r>
    </w:p>
    <w:p w:rsidR="007674DF" w:rsidRPr="00A15E66" w:rsidRDefault="007674DF" w:rsidP="007674DF">
      <w:pPr>
        <w:numPr>
          <w:ilvl w:val="0"/>
          <w:numId w:val="16"/>
        </w:numPr>
        <w:spacing w:line="276" w:lineRule="auto"/>
        <w:ind w:left="0" w:firstLine="0"/>
        <w:rPr>
          <w:sz w:val="28"/>
          <w:szCs w:val="28"/>
        </w:rPr>
      </w:pPr>
      <w:r w:rsidRPr="00A15E66">
        <w:rPr>
          <w:sz w:val="28"/>
          <w:szCs w:val="28"/>
        </w:rPr>
        <w:t>Соціальний захист та робота щодо збереження і зміцнення здоров’я учасників навчально-виховного процесу.</w:t>
      </w:r>
    </w:p>
    <w:p w:rsidR="007674DF" w:rsidRPr="00A15E66" w:rsidRDefault="007674DF" w:rsidP="007674DF">
      <w:pPr>
        <w:numPr>
          <w:ilvl w:val="0"/>
          <w:numId w:val="16"/>
        </w:numPr>
        <w:spacing w:line="276" w:lineRule="auto"/>
        <w:ind w:left="0" w:firstLine="0"/>
        <w:rPr>
          <w:sz w:val="28"/>
          <w:szCs w:val="28"/>
        </w:rPr>
      </w:pPr>
      <w:r w:rsidRPr="00A15E66">
        <w:rPr>
          <w:sz w:val="28"/>
          <w:szCs w:val="28"/>
        </w:rPr>
        <w:t>Організація різних форм позаурочної навчально-виховної роботи.</w:t>
      </w:r>
    </w:p>
    <w:p w:rsidR="007674DF" w:rsidRPr="00A15E66" w:rsidRDefault="007674DF" w:rsidP="007674DF">
      <w:pPr>
        <w:numPr>
          <w:ilvl w:val="0"/>
          <w:numId w:val="16"/>
        </w:numPr>
        <w:spacing w:line="276" w:lineRule="auto"/>
        <w:ind w:left="0" w:firstLine="0"/>
        <w:rPr>
          <w:sz w:val="28"/>
          <w:szCs w:val="28"/>
        </w:rPr>
      </w:pPr>
      <w:r w:rsidRPr="00A15E66">
        <w:rPr>
          <w:sz w:val="28"/>
          <w:szCs w:val="28"/>
        </w:rPr>
        <w:t>Робота щодо забезпечення школи кваліфікованими педагогічними кадрами.</w:t>
      </w:r>
    </w:p>
    <w:p w:rsidR="007674DF" w:rsidRPr="00A15E66" w:rsidRDefault="007674DF" w:rsidP="007674DF">
      <w:pPr>
        <w:numPr>
          <w:ilvl w:val="0"/>
          <w:numId w:val="16"/>
        </w:numPr>
        <w:spacing w:line="276" w:lineRule="auto"/>
        <w:ind w:left="0" w:firstLine="0"/>
        <w:rPr>
          <w:sz w:val="28"/>
          <w:szCs w:val="28"/>
        </w:rPr>
      </w:pPr>
      <w:r w:rsidRPr="00A15E66">
        <w:rPr>
          <w:sz w:val="28"/>
          <w:szCs w:val="28"/>
        </w:rPr>
        <w:t>Залучення педагогічної та батьківської громадськості навчального закладу до управління його діяльністю.</w:t>
      </w:r>
    </w:p>
    <w:p w:rsidR="007674DF" w:rsidRPr="00A15E66" w:rsidRDefault="007674DF" w:rsidP="007674DF">
      <w:pPr>
        <w:numPr>
          <w:ilvl w:val="0"/>
          <w:numId w:val="16"/>
        </w:numPr>
        <w:spacing w:line="276" w:lineRule="auto"/>
        <w:ind w:left="0" w:firstLine="0"/>
        <w:rPr>
          <w:sz w:val="28"/>
          <w:szCs w:val="28"/>
        </w:rPr>
      </w:pPr>
      <w:r w:rsidRPr="00A15E66">
        <w:rPr>
          <w:sz w:val="28"/>
          <w:szCs w:val="28"/>
        </w:rPr>
        <w:t>Робота із звернень громадян з питань діяльності навчального закладу.</w:t>
      </w:r>
    </w:p>
    <w:p w:rsidR="007674DF" w:rsidRPr="00A15E66" w:rsidRDefault="007674DF" w:rsidP="007674DF">
      <w:pPr>
        <w:numPr>
          <w:ilvl w:val="0"/>
          <w:numId w:val="16"/>
        </w:numPr>
        <w:spacing w:line="276" w:lineRule="auto"/>
        <w:ind w:left="0" w:firstLine="0"/>
        <w:rPr>
          <w:sz w:val="28"/>
          <w:szCs w:val="28"/>
        </w:rPr>
      </w:pPr>
      <w:r w:rsidRPr="00A15E66">
        <w:rPr>
          <w:sz w:val="28"/>
          <w:szCs w:val="28"/>
        </w:rPr>
        <w:lastRenderedPageBreak/>
        <w:t>Робота у мікрорайоні школи.</w:t>
      </w:r>
    </w:p>
    <w:p w:rsidR="007674DF" w:rsidRPr="00A15E66" w:rsidRDefault="007674DF" w:rsidP="007674DF">
      <w:pPr>
        <w:numPr>
          <w:ilvl w:val="0"/>
          <w:numId w:val="16"/>
        </w:numPr>
        <w:spacing w:line="276" w:lineRule="auto"/>
        <w:ind w:left="0" w:firstLine="0"/>
        <w:rPr>
          <w:sz w:val="28"/>
          <w:szCs w:val="28"/>
        </w:rPr>
      </w:pPr>
      <w:r w:rsidRPr="00A15E66">
        <w:rPr>
          <w:sz w:val="28"/>
          <w:szCs w:val="28"/>
        </w:rPr>
        <w:t>Заходи щодо зміцнення та модернізації матеріально-технічної бази школи.</w:t>
      </w:r>
    </w:p>
    <w:p w:rsidR="007674DF" w:rsidRPr="00A15E66" w:rsidRDefault="007674DF" w:rsidP="007674DF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  <w:lang w:val="uk-UA"/>
        </w:rPr>
        <w:t>1.</w:t>
      </w:r>
      <w:r w:rsidRPr="00A15E66">
        <w:rPr>
          <w:b/>
          <w:bCs/>
          <w:sz w:val="28"/>
          <w:szCs w:val="28"/>
          <w:u w:val="single"/>
        </w:rPr>
        <w:t>Підвищення рівня організації навчально-виховного процесу у навчальному закладі.</w:t>
      </w:r>
    </w:p>
    <w:p w:rsidR="007674DF" w:rsidRPr="00A15E66" w:rsidRDefault="007674DF" w:rsidP="007674DF">
      <w:pPr>
        <w:rPr>
          <w:sz w:val="28"/>
          <w:szCs w:val="28"/>
        </w:rPr>
      </w:pPr>
      <w:r w:rsidRPr="00A15E66">
        <w:rPr>
          <w:sz w:val="28"/>
          <w:szCs w:val="28"/>
          <w:lang w:val="uk-UA"/>
        </w:rPr>
        <w:t xml:space="preserve">    </w:t>
      </w:r>
      <w:r w:rsidRPr="00A15E66">
        <w:rPr>
          <w:sz w:val="28"/>
          <w:szCs w:val="28"/>
        </w:rPr>
        <w:t>На кінець 201</w:t>
      </w:r>
      <w:r w:rsidR="00FC4F6D">
        <w:rPr>
          <w:sz w:val="28"/>
          <w:szCs w:val="28"/>
          <w:lang w:val="uk-UA"/>
        </w:rPr>
        <w:t>7</w:t>
      </w:r>
      <w:r w:rsidRPr="00A15E66">
        <w:rPr>
          <w:sz w:val="28"/>
          <w:szCs w:val="28"/>
        </w:rPr>
        <w:t>-201</w:t>
      </w:r>
      <w:r w:rsidR="00FC4F6D">
        <w:rPr>
          <w:sz w:val="28"/>
          <w:szCs w:val="28"/>
          <w:lang w:val="uk-UA"/>
        </w:rPr>
        <w:t>8</w:t>
      </w:r>
      <w:r w:rsidRPr="00A15E66">
        <w:rPr>
          <w:sz w:val="28"/>
          <w:szCs w:val="28"/>
        </w:rPr>
        <w:t xml:space="preserve"> року статистика руху учнів по школі показала, що вибуло за навчальний рік  </w:t>
      </w:r>
      <w:r w:rsidR="00FC4F6D">
        <w:rPr>
          <w:sz w:val="28"/>
          <w:szCs w:val="28"/>
          <w:lang w:val="uk-UA"/>
        </w:rPr>
        <w:t>0</w:t>
      </w:r>
      <w:r w:rsidRPr="00A15E66">
        <w:rPr>
          <w:sz w:val="28"/>
          <w:szCs w:val="28"/>
        </w:rPr>
        <w:t xml:space="preserve"> учень, а прибуло </w:t>
      </w:r>
      <w:r w:rsidR="00FC4F6D">
        <w:rPr>
          <w:sz w:val="28"/>
          <w:szCs w:val="28"/>
          <w:lang w:val="uk-UA"/>
        </w:rPr>
        <w:t>2</w:t>
      </w:r>
      <w:r w:rsidRPr="00A15E66">
        <w:rPr>
          <w:sz w:val="28"/>
          <w:szCs w:val="28"/>
        </w:rPr>
        <w:t>.</w:t>
      </w:r>
      <w:r w:rsidR="00FC4F6D">
        <w:rPr>
          <w:sz w:val="28"/>
          <w:szCs w:val="28"/>
          <w:lang w:val="uk-UA"/>
        </w:rPr>
        <w:t>Всього – 68</w:t>
      </w:r>
      <w:r w:rsidRPr="00A15E66">
        <w:rPr>
          <w:sz w:val="28"/>
          <w:szCs w:val="28"/>
          <w:lang w:val="uk-UA"/>
        </w:rPr>
        <w:t xml:space="preserve"> учні</w:t>
      </w:r>
      <w:r w:rsidR="00FC4F6D">
        <w:rPr>
          <w:sz w:val="28"/>
          <w:szCs w:val="28"/>
          <w:lang w:val="uk-UA"/>
        </w:rPr>
        <w:t>в</w:t>
      </w:r>
      <w:r w:rsidRPr="00A15E66">
        <w:rPr>
          <w:sz w:val="28"/>
          <w:szCs w:val="28"/>
          <w:lang w:val="uk-UA"/>
        </w:rPr>
        <w:t>.</w:t>
      </w:r>
      <w:r w:rsidRPr="00A15E66">
        <w:rPr>
          <w:sz w:val="28"/>
          <w:szCs w:val="28"/>
        </w:rPr>
        <w:br/>
      </w:r>
      <w:r>
        <w:rPr>
          <w:b/>
          <w:bCs/>
          <w:sz w:val="28"/>
          <w:szCs w:val="28"/>
          <w:u w:val="single"/>
          <w:lang w:val="uk-UA"/>
        </w:rPr>
        <w:t>2.</w:t>
      </w:r>
      <w:r w:rsidRPr="00A15E66">
        <w:rPr>
          <w:b/>
          <w:bCs/>
          <w:sz w:val="28"/>
          <w:szCs w:val="28"/>
          <w:u w:val="single"/>
        </w:rPr>
        <w:t xml:space="preserve">Забезпечення обов’язкової </w:t>
      </w:r>
      <w:r w:rsidRPr="00A15E66">
        <w:rPr>
          <w:b/>
          <w:bCs/>
          <w:sz w:val="28"/>
          <w:szCs w:val="28"/>
          <w:u w:val="single"/>
          <w:lang w:val="uk-UA"/>
        </w:rPr>
        <w:t xml:space="preserve"> базової  загальної </w:t>
      </w:r>
      <w:r w:rsidRPr="00A15E66">
        <w:rPr>
          <w:b/>
          <w:bCs/>
          <w:sz w:val="28"/>
          <w:szCs w:val="28"/>
          <w:u w:val="single"/>
        </w:rPr>
        <w:t>освіти.</w:t>
      </w:r>
    </w:p>
    <w:p w:rsidR="007674DF" w:rsidRPr="00A15E66" w:rsidRDefault="007674DF" w:rsidP="007674DF">
      <w:pPr>
        <w:rPr>
          <w:sz w:val="28"/>
          <w:szCs w:val="28"/>
        </w:rPr>
      </w:pPr>
      <w:r w:rsidRPr="00A15E66">
        <w:rPr>
          <w:sz w:val="28"/>
          <w:szCs w:val="28"/>
          <w:lang w:val="uk-UA"/>
        </w:rPr>
        <w:t xml:space="preserve">      </w:t>
      </w:r>
      <w:r w:rsidRPr="00A15E66">
        <w:rPr>
          <w:sz w:val="28"/>
          <w:szCs w:val="28"/>
        </w:rPr>
        <w:t>Особисто мною контролюється працевлаштування випускників, у 201</w:t>
      </w:r>
      <w:r w:rsidR="00FC4F6D">
        <w:rPr>
          <w:sz w:val="28"/>
          <w:szCs w:val="28"/>
          <w:lang w:val="uk-UA"/>
        </w:rPr>
        <w:t>7</w:t>
      </w:r>
      <w:r w:rsidRPr="00A15E66">
        <w:rPr>
          <w:sz w:val="28"/>
          <w:szCs w:val="28"/>
        </w:rPr>
        <w:t>-201</w:t>
      </w:r>
      <w:r w:rsidR="00FC4F6D">
        <w:rPr>
          <w:sz w:val="28"/>
          <w:szCs w:val="28"/>
          <w:lang w:val="uk-UA"/>
        </w:rPr>
        <w:t>8</w:t>
      </w:r>
      <w:r w:rsidRPr="00A15E66">
        <w:rPr>
          <w:sz w:val="28"/>
          <w:szCs w:val="28"/>
        </w:rPr>
        <w:t xml:space="preserve"> навчальному році школу закінчили та одержать свідоцтво про базову загальну середню освіту 9 випускників, з них: </w:t>
      </w:r>
    </w:p>
    <w:p w:rsidR="007674DF" w:rsidRPr="00FC4F6D" w:rsidRDefault="007674DF" w:rsidP="007674DF">
      <w:pPr>
        <w:numPr>
          <w:ilvl w:val="0"/>
          <w:numId w:val="17"/>
        </w:numPr>
        <w:spacing w:line="276" w:lineRule="auto"/>
        <w:ind w:left="0" w:firstLine="0"/>
        <w:rPr>
          <w:sz w:val="28"/>
          <w:szCs w:val="28"/>
        </w:rPr>
      </w:pPr>
      <w:r w:rsidRPr="00A15E66">
        <w:rPr>
          <w:sz w:val="28"/>
          <w:szCs w:val="28"/>
        </w:rPr>
        <w:t xml:space="preserve">звичайного зразка – </w:t>
      </w:r>
      <w:r w:rsidR="00FC4F6D">
        <w:rPr>
          <w:sz w:val="28"/>
          <w:szCs w:val="28"/>
          <w:lang w:val="uk-UA"/>
        </w:rPr>
        <w:t>7</w:t>
      </w:r>
      <w:r w:rsidR="00FC4F6D">
        <w:rPr>
          <w:sz w:val="28"/>
          <w:szCs w:val="28"/>
        </w:rPr>
        <w:t xml:space="preserve"> учнів</w:t>
      </w:r>
      <w:r w:rsidR="00FC4F6D">
        <w:rPr>
          <w:sz w:val="28"/>
          <w:szCs w:val="28"/>
          <w:lang w:val="uk-UA"/>
        </w:rPr>
        <w:t>,</w:t>
      </w:r>
    </w:p>
    <w:p w:rsidR="00FC4F6D" w:rsidRPr="00A15E66" w:rsidRDefault="00FC4F6D" w:rsidP="007674DF">
      <w:pPr>
        <w:numPr>
          <w:ilvl w:val="0"/>
          <w:numId w:val="17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  <w:lang w:val="uk-UA"/>
        </w:rPr>
        <w:t>з відзнакою – 2 учні.</w:t>
      </w:r>
    </w:p>
    <w:p w:rsidR="007674DF" w:rsidRPr="00A15E66" w:rsidRDefault="007674DF" w:rsidP="007674DF">
      <w:pPr>
        <w:rPr>
          <w:sz w:val="28"/>
          <w:szCs w:val="28"/>
        </w:rPr>
      </w:pPr>
      <w:r w:rsidRPr="00A15E66">
        <w:rPr>
          <w:sz w:val="28"/>
          <w:szCs w:val="28"/>
        </w:rPr>
        <w:t xml:space="preserve">Велику увагу у школі приділялось виконанню «Інструкції з обліку дітей і підлітків»: </w:t>
      </w:r>
    </w:p>
    <w:p w:rsidR="007674DF" w:rsidRPr="00A15E66" w:rsidRDefault="007674DF" w:rsidP="007674DF">
      <w:pPr>
        <w:numPr>
          <w:ilvl w:val="0"/>
          <w:numId w:val="18"/>
        </w:numPr>
        <w:spacing w:line="276" w:lineRule="auto"/>
        <w:ind w:left="0" w:firstLine="0"/>
        <w:rPr>
          <w:sz w:val="28"/>
          <w:szCs w:val="28"/>
        </w:rPr>
      </w:pPr>
      <w:r w:rsidRPr="00A15E66">
        <w:rPr>
          <w:sz w:val="28"/>
          <w:szCs w:val="28"/>
        </w:rPr>
        <w:t>перевірено списки дітей мікрорайону віком від 6 до 18 років,</w:t>
      </w:r>
    </w:p>
    <w:p w:rsidR="007674DF" w:rsidRPr="00A15E66" w:rsidRDefault="007674DF" w:rsidP="007674DF">
      <w:pPr>
        <w:numPr>
          <w:ilvl w:val="0"/>
          <w:numId w:val="18"/>
        </w:numPr>
        <w:spacing w:line="276" w:lineRule="auto"/>
        <w:ind w:left="0" w:firstLine="0"/>
        <w:rPr>
          <w:sz w:val="28"/>
          <w:szCs w:val="28"/>
        </w:rPr>
      </w:pPr>
      <w:r w:rsidRPr="00A15E66">
        <w:rPr>
          <w:sz w:val="28"/>
          <w:szCs w:val="28"/>
        </w:rPr>
        <w:t>ведеться облік відвідування учнями школи,</w:t>
      </w:r>
    </w:p>
    <w:p w:rsidR="007674DF" w:rsidRPr="00A15E66" w:rsidRDefault="007674DF" w:rsidP="007674DF">
      <w:pPr>
        <w:numPr>
          <w:ilvl w:val="0"/>
          <w:numId w:val="18"/>
        </w:numPr>
        <w:spacing w:line="276" w:lineRule="auto"/>
        <w:ind w:left="0" w:firstLine="0"/>
        <w:rPr>
          <w:sz w:val="28"/>
          <w:szCs w:val="28"/>
        </w:rPr>
      </w:pPr>
      <w:r w:rsidRPr="00A15E66">
        <w:rPr>
          <w:sz w:val="28"/>
          <w:szCs w:val="28"/>
        </w:rPr>
        <w:t xml:space="preserve">проводяться індивідуальні профілактичні бесіди з учнями, які пропустили заняття без поважних причин та їх батьками. </w:t>
      </w:r>
    </w:p>
    <w:p w:rsidR="007674DF" w:rsidRPr="00A15E66" w:rsidRDefault="007674DF" w:rsidP="007674DF">
      <w:pPr>
        <w:rPr>
          <w:sz w:val="28"/>
          <w:szCs w:val="28"/>
        </w:rPr>
      </w:pPr>
      <w:r w:rsidRPr="00A15E66">
        <w:rPr>
          <w:sz w:val="28"/>
          <w:szCs w:val="28"/>
        </w:rPr>
        <w:t>Дітей, які неохоплені навчанням немає.</w:t>
      </w:r>
      <w:r w:rsidRPr="00A15E66">
        <w:rPr>
          <w:sz w:val="28"/>
          <w:szCs w:val="28"/>
          <w:lang w:val="uk-UA"/>
        </w:rPr>
        <w:t xml:space="preserve"> </w:t>
      </w:r>
      <w:r w:rsidRPr="00A15E66">
        <w:rPr>
          <w:sz w:val="28"/>
          <w:szCs w:val="28"/>
        </w:rPr>
        <w:t>Протягом 201</w:t>
      </w:r>
      <w:r w:rsidR="00FC4F6D">
        <w:rPr>
          <w:sz w:val="28"/>
          <w:szCs w:val="28"/>
          <w:lang w:val="uk-UA"/>
        </w:rPr>
        <w:t>7</w:t>
      </w:r>
      <w:r w:rsidRPr="00A15E66">
        <w:rPr>
          <w:sz w:val="28"/>
          <w:szCs w:val="28"/>
        </w:rPr>
        <w:t>-201</w:t>
      </w:r>
      <w:r w:rsidR="00FC4F6D">
        <w:rPr>
          <w:sz w:val="28"/>
          <w:szCs w:val="28"/>
          <w:lang w:val="uk-UA"/>
        </w:rPr>
        <w:t>8</w:t>
      </w:r>
      <w:r w:rsidRPr="00A15E66">
        <w:rPr>
          <w:sz w:val="28"/>
          <w:szCs w:val="28"/>
        </w:rPr>
        <w:t xml:space="preserve"> навчального року учнів, які були забезпечені індивідуальним навчанням не було. </w:t>
      </w:r>
    </w:p>
    <w:p w:rsidR="007674DF" w:rsidRDefault="007674DF" w:rsidP="007674DF">
      <w:pPr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3.</w:t>
      </w:r>
      <w:r w:rsidRPr="00A15E66">
        <w:rPr>
          <w:b/>
          <w:bCs/>
          <w:sz w:val="28"/>
          <w:szCs w:val="28"/>
          <w:u w:val="single"/>
        </w:rPr>
        <w:t xml:space="preserve">Соціальний захист та робота щодо збереження і зміцнення здоров’я учасників навчально-виховного </w:t>
      </w:r>
      <w:r>
        <w:rPr>
          <w:b/>
          <w:bCs/>
          <w:sz w:val="28"/>
          <w:szCs w:val="28"/>
          <w:u w:val="single"/>
        </w:rPr>
        <w:t>процессу</w:t>
      </w:r>
      <w:r w:rsidR="00FC4F6D">
        <w:rPr>
          <w:b/>
          <w:bCs/>
          <w:sz w:val="28"/>
          <w:szCs w:val="28"/>
          <w:u w:val="single"/>
          <w:lang w:val="uk-UA"/>
        </w:rPr>
        <w:t>:</w:t>
      </w:r>
    </w:p>
    <w:p w:rsidR="00FC4F6D" w:rsidRPr="00FC4F6D" w:rsidRDefault="00FC4F6D" w:rsidP="007674DF">
      <w:pPr>
        <w:rPr>
          <w:b/>
          <w:bCs/>
          <w:sz w:val="28"/>
          <w:szCs w:val="28"/>
          <w:u w:val="single"/>
          <w:lang w:val="uk-UA"/>
        </w:rPr>
      </w:pPr>
    </w:p>
    <w:p w:rsidR="007674DF" w:rsidRPr="001062BE" w:rsidRDefault="007674DF" w:rsidP="00FC4F6D">
      <w:pPr>
        <w:pStyle w:val="11"/>
        <w:numPr>
          <w:ilvl w:val="0"/>
          <w:numId w:val="10"/>
        </w:numPr>
        <w:spacing w:line="360" w:lineRule="auto"/>
        <w:ind w:left="0" w:firstLine="0"/>
        <w:jc w:val="both"/>
        <w:rPr>
          <w:b/>
          <w:sz w:val="28"/>
          <w:szCs w:val="28"/>
          <w:lang w:val="uk-UA"/>
        </w:rPr>
      </w:pPr>
      <w:r w:rsidRPr="001062BE">
        <w:rPr>
          <w:b/>
          <w:sz w:val="28"/>
          <w:szCs w:val="28"/>
          <w:lang w:val="uk-UA"/>
        </w:rPr>
        <w:t>забезпечення організації харчування та медичного обслуговування учнів і педагогічних працівників.</w:t>
      </w:r>
    </w:p>
    <w:p w:rsidR="007674DF" w:rsidRPr="001062BE" w:rsidRDefault="00FC4F6D" w:rsidP="00FC4F6D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7674DF" w:rsidRPr="001062BE">
        <w:rPr>
          <w:sz w:val="28"/>
          <w:szCs w:val="28"/>
          <w:lang w:val="uk-UA"/>
        </w:rPr>
        <w:t>На базі шкільної їдальні організовано повноцінне, безпечне та якісне харчування дітей. Гаряче харчування отримували за бюджетні кошти учні під опікою</w:t>
      </w:r>
      <w:r>
        <w:rPr>
          <w:sz w:val="28"/>
          <w:szCs w:val="28"/>
          <w:lang w:val="uk-UA"/>
        </w:rPr>
        <w:t>, малозабезпечені сім</w:t>
      </w:r>
      <w:r w:rsidRPr="00FC4F6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ї 1-4 клас, 1 дитина-інвалід, 3 учні батьки яких є учасниками АТО.</w:t>
      </w:r>
      <w:r w:rsidR="007674DF" w:rsidRPr="001062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7674DF" w:rsidRPr="001062BE">
        <w:rPr>
          <w:sz w:val="28"/>
          <w:szCs w:val="28"/>
          <w:lang w:val="uk-UA"/>
        </w:rPr>
        <w:t>Станом на травень 201</w:t>
      </w:r>
      <w:r>
        <w:rPr>
          <w:sz w:val="28"/>
          <w:szCs w:val="28"/>
          <w:lang w:val="uk-UA"/>
        </w:rPr>
        <w:t>8</w:t>
      </w:r>
      <w:r w:rsidR="007674DF" w:rsidRPr="001062BE">
        <w:rPr>
          <w:sz w:val="28"/>
          <w:szCs w:val="28"/>
          <w:lang w:val="uk-UA"/>
        </w:rPr>
        <w:t xml:space="preserve"> в школі гарячим харчуванням було охоплено 100 % школярів.  </w:t>
      </w:r>
    </w:p>
    <w:p w:rsidR="007674DF" w:rsidRPr="001062BE" w:rsidRDefault="007674DF" w:rsidP="007674DF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 w:rsidRPr="001062BE">
        <w:rPr>
          <w:sz w:val="28"/>
          <w:szCs w:val="28"/>
          <w:lang w:val="uk-UA"/>
        </w:rPr>
        <w:t>За станом здоров’я учні поділені на групи здоров’я, у кожному класному журналі є листи здоров’я, де відмічені групи здоров’я та фізкультурні групи дітей. Однак, за результатами аналізу показників стану здоров’я учнів можна помітити тенденцію росту захворюваності учнів.</w:t>
      </w:r>
      <w:r w:rsidRPr="001062BE">
        <w:rPr>
          <w:b/>
          <w:bCs/>
          <w:sz w:val="28"/>
          <w:szCs w:val="28"/>
          <w:lang w:val="uk-UA"/>
        </w:rPr>
        <w:t xml:space="preserve"> </w:t>
      </w:r>
    </w:p>
    <w:p w:rsidR="007674DF" w:rsidRPr="001062BE" w:rsidRDefault="007674DF" w:rsidP="00D904EE">
      <w:pPr>
        <w:numPr>
          <w:ilvl w:val="0"/>
          <w:numId w:val="12"/>
        </w:numPr>
        <w:spacing w:line="360" w:lineRule="auto"/>
        <w:ind w:left="0" w:firstLine="0"/>
        <w:jc w:val="both"/>
        <w:rPr>
          <w:b/>
          <w:sz w:val="28"/>
          <w:szCs w:val="28"/>
          <w:lang w:val="uk-UA"/>
        </w:rPr>
      </w:pPr>
      <w:r w:rsidRPr="001062BE">
        <w:rPr>
          <w:b/>
          <w:sz w:val="28"/>
          <w:szCs w:val="28"/>
          <w:lang w:val="uk-UA"/>
        </w:rPr>
        <w:t xml:space="preserve">Дотримання вимог охорони дитинства, техніки безпеки, санітарно-гігієнічних та протипожежних норм. </w:t>
      </w:r>
    </w:p>
    <w:p w:rsidR="00D904EE" w:rsidRDefault="007674DF" w:rsidP="007674DF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 w:rsidRPr="001062BE">
        <w:rPr>
          <w:sz w:val="28"/>
          <w:szCs w:val="28"/>
          <w:lang w:val="uk-UA"/>
        </w:rPr>
        <w:t xml:space="preserve">Робота з забезпечення необхідних умов для збереження життя та здоров’я школярів проводилась відповідно до Програми школи </w:t>
      </w:r>
      <w:r w:rsidRPr="001062BE">
        <w:rPr>
          <w:sz w:val="28"/>
          <w:szCs w:val="28"/>
          <w:lang w:val="uk-UA"/>
        </w:rPr>
        <w:lastRenderedPageBreak/>
        <w:t xml:space="preserve">сприяння здоров’ю .  Протягом року забезпечувався санітарний режим відповідно до нормативних вимог. Здійснювався контроль за розкладом уроків та дзвоників. </w:t>
      </w:r>
    </w:p>
    <w:p w:rsidR="007674DF" w:rsidRPr="001062BE" w:rsidRDefault="007674DF" w:rsidP="007674DF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 w:rsidRPr="001062BE">
        <w:rPr>
          <w:sz w:val="28"/>
          <w:szCs w:val="28"/>
          <w:lang w:val="uk-UA"/>
        </w:rPr>
        <w:t>У школі працюва</w:t>
      </w:r>
      <w:r w:rsidR="00D904EE">
        <w:rPr>
          <w:sz w:val="28"/>
          <w:szCs w:val="28"/>
          <w:lang w:val="uk-UA"/>
        </w:rPr>
        <w:t>в</w:t>
      </w:r>
      <w:r w:rsidRPr="001062BE">
        <w:rPr>
          <w:sz w:val="28"/>
          <w:szCs w:val="28"/>
          <w:lang w:val="uk-UA"/>
        </w:rPr>
        <w:t xml:space="preserve"> гурт</w:t>
      </w:r>
      <w:r w:rsidR="00D904EE">
        <w:rPr>
          <w:sz w:val="28"/>
          <w:szCs w:val="28"/>
          <w:lang w:val="uk-UA"/>
        </w:rPr>
        <w:t xml:space="preserve">ок </w:t>
      </w:r>
      <w:r w:rsidRPr="001062BE">
        <w:rPr>
          <w:sz w:val="28"/>
          <w:szCs w:val="28"/>
          <w:lang w:val="uk-UA"/>
        </w:rPr>
        <w:t xml:space="preserve"> з фізичного виховання </w:t>
      </w:r>
      <w:r w:rsidR="00D904EE">
        <w:rPr>
          <w:sz w:val="28"/>
          <w:szCs w:val="28"/>
          <w:lang w:val="uk-UA"/>
        </w:rPr>
        <w:t xml:space="preserve">,є </w:t>
      </w:r>
      <w:r w:rsidRPr="001062BE">
        <w:rPr>
          <w:sz w:val="28"/>
          <w:szCs w:val="28"/>
          <w:lang w:val="uk-UA"/>
        </w:rPr>
        <w:t xml:space="preserve"> спортивний майданчик,   спортивна зала.</w:t>
      </w:r>
    </w:p>
    <w:p w:rsidR="007674DF" w:rsidRPr="001062BE" w:rsidRDefault="007674DF" w:rsidP="007674DF">
      <w:pPr>
        <w:shd w:val="clear" w:color="auto" w:fill="FFFFFF"/>
        <w:spacing w:line="360" w:lineRule="auto"/>
        <w:ind w:firstLine="346"/>
        <w:jc w:val="both"/>
        <w:rPr>
          <w:sz w:val="28"/>
          <w:szCs w:val="28"/>
        </w:rPr>
      </w:pPr>
      <w:r w:rsidRPr="001062BE">
        <w:rPr>
          <w:spacing w:val="-1"/>
          <w:sz w:val="28"/>
          <w:szCs w:val="28"/>
        </w:rPr>
        <w:t>Згідно з річним планом у школі проводилася певна робота з фор</w:t>
      </w:r>
      <w:r w:rsidRPr="001062BE">
        <w:rPr>
          <w:spacing w:val="-1"/>
          <w:sz w:val="28"/>
          <w:szCs w:val="28"/>
        </w:rPr>
        <w:softHyphen/>
      </w:r>
      <w:r w:rsidRPr="001062BE">
        <w:rPr>
          <w:spacing w:val="-2"/>
          <w:sz w:val="28"/>
          <w:szCs w:val="28"/>
        </w:rPr>
        <w:t>мування здорового способу життя, попередження травматизму, спор</w:t>
      </w:r>
      <w:r w:rsidRPr="001062BE">
        <w:rPr>
          <w:spacing w:val="-2"/>
          <w:sz w:val="28"/>
          <w:szCs w:val="28"/>
        </w:rPr>
        <w:softHyphen/>
      </w:r>
      <w:r w:rsidRPr="001062BE">
        <w:rPr>
          <w:sz w:val="28"/>
          <w:szCs w:val="28"/>
        </w:rPr>
        <w:t>тивно-масова робота.</w:t>
      </w:r>
    </w:p>
    <w:p w:rsidR="007674DF" w:rsidRPr="00D904EE" w:rsidRDefault="007674DF" w:rsidP="007674DF">
      <w:pPr>
        <w:shd w:val="clear" w:color="auto" w:fill="FFFFFF"/>
        <w:spacing w:line="360" w:lineRule="auto"/>
        <w:ind w:firstLine="346"/>
        <w:jc w:val="both"/>
        <w:rPr>
          <w:sz w:val="28"/>
          <w:szCs w:val="28"/>
          <w:lang w:val="uk-UA"/>
        </w:rPr>
      </w:pPr>
      <w:r w:rsidRPr="001062BE">
        <w:rPr>
          <w:spacing w:val="-5"/>
          <w:sz w:val="28"/>
          <w:szCs w:val="28"/>
        </w:rPr>
        <w:t>Проведено ряд місячників: «Увага! Діти на дорозі» (вересень, травень</w:t>
      </w:r>
      <w:r w:rsidRPr="001062BE">
        <w:rPr>
          <w:spacing w:val="-3"/>
          <w:sz w:val="28"/>
          <w:szCs w:val="28"/>
        </w:rPr>
        <w:t>); місячник протипожежної безпеки (жовтень)</w:t>
      </w:r>
      <w:r w:rsidR="00D904EE">
        <w:rPr>
          <w:spacing w:val="-3"/>
          <w:sz w:val="28"/>
          <w:szCs w:val="28"/>
          <w:lang w:val="uk-UA"/>
        </w:rPr>
        <w:t>.</w:t>
      </w:r>
    </w:p>
    <w:p w:rsidR="007674DF" w:rsidRPr="001062BE" w:rsidRDefault="007674DF" w:rsidP="007674DF">
      <w:pPr>
        <w:shd w:val="clear" w:color="auto" w:fill="FFFFFF"/>
        <w:spacing w:line="360" w:lineRule="auto"/>
        <w:ind w:firstLine="302"/>
        <w:jc w:val="both"/>
        <w:rPr>
          <w:sz w:val="28"/>
          <w:szCs w:val="28"/>
          <w:lang w:val="uk-UA"/>
        </w:rPr>
      </w:pPr>
      <w:r w:rsidRPr="001062BE">
        <w:rPr>
          <w:spacing w:val="-1"/>
          <w:sz w:val="28"/>
          <w:szCs w:val="28"/>
        </w:rPr>
        <w:t xml:space="preserve">Профілактичні бесіди з протипожежної безпеки провів інспектор </w:t>
      </w:r>
      <w:r w:rsidRPr="001062BE">
        <w:rPr>
          <w:sz w:val="28"/>
          <w:szCs w:val="28"/>
        </w:rPr>
        <w:t xml:space="preserve">пожежної </w:t>
      </w:r>
      <w:r w:rsidRPr="001062BE">
        <w:rPr>
          <w:sz w:val="28"/>
          <w:szCs w:val="28"/>
          <w:lang w:val="uk-UA"/>
        </w:rPr>
        <w:t xml:space="preserve"> частини для учнів школи. </w:t>
      </w:r>
    </w:p>
    <w:p w:rsidR="007674DF" w:rsidRPr="001062BE" w:rsidRDefault="007674DF" w:rsidP="007674DF">
      <w:pPr>
        <w:shd w:val="clear" w:color="auto" w:fill="FFFFFF"/>
        <w:spacing w:line="360" w:lineRule="auto"/>
        <w:ind w:right="178" w:firstLine="307"/>
        <w:jc w:val="both"/>
        <w:rPr>
          <w:sz w:val="28"/>
          <w:szCs w:val="28"/>
        </w:rPr>
      </w:pPr>
      <w:r w:rsidRPr="001062BE">
        <w:rPr>
          <w:spacing w:val="-2"/>
          <w:sz w:val="28"/>
          <w:szCs w:val="28"/>
        </w:rPr>
        <w:t xml:space="preserve">На достатньому рівні проводилася спортивно-масова робота: </w:t>
      </w:r>
      <w:r w:rsidR="00D904EE">
        <w:rPr>
          <w:spacing w:val="-2"/>
          <w:sz w:val="28"/>
          <w:szCs w:val="28"/>
        </w:rPr>
        <w:t>змагання  з баскетболу, футболу</w:t>
      </w:r>
      <w:r w:rsidRPr="001062BE">
        <w:rPr>
          <w:spacing w:val="-2"/>
          <w:sz w:val="28"/>
          <w:szCs w:val="28"/>
        </w:rPr>
        <w:t xml:space="preserve">. </w:t>
      </w:r>
    </w:p>
    <w:p w:rsidR="007674DF" w:rsidRPr="001062BE" w:rsidRDefault="007674DF" w:rsidP="007674DF">
      <w:pPr>
        <w:shd w:val="clear" w:color="auto" w:fill="FFFFFF"/>
        <w:spacing w:line="360" w:lineRule="auto"/>
        <w:ind w:right="125" w:firstLine="326"/>
        <w:jc w:val="both"/>
        <w:rPr>
          <w:sz w:val="28"/>
          <w:szCs w:val="28"/>
          <w:lang w:val="uk-UA"/>
        </w:rPr>
      </w:pPr>
      <w:r w:rsidRPr="001062BE">
        <w:rPr>
          <w:sz w:val="28"/>
          <w:szCs w:val="28"/>
        </w:rPr>
        <w:t xml:space="preserve">Систематична робота проводиться щодо запобігання дитячому </w:t>
      </w:r>
      <w:r w:rsidRPr="001062BE">
        <w:rPr>
          <w:spacing w:val="-3"/>
          <w:sz w:val="28"/>
          <w:szCs w:val="28"/>
        </w:rPr>
        <w:t xml:space="preserve">травматизму: </w:t>
      </w:r>
      <w:r w:rsidRPr="001062BE">
        <w:rPr>
          <w:spacing w:val="-5"/>
          <w:sz w:val="28"/>
          <w:szCs w:val="28"/>
        </w:rPr>
        <w:t>проводяться виховні години з про</w:t>
      </w:r>
      <w:r w:rsidRPr="001062BE">
        <w:rPr>
          <w:spacing w:val="-5"/>
          <w:sz w:val="28"/>
          <w:szCs w:val="28"/>
        </w:rPr>
        <w:softHyphen/>
      </w:r>
      <w:r w:rsidRPr="001062BE">
        <w:rPr>
          <w:spacing w:val="-1"/>
          <w:sz w:val="28"/>
          <w:szCs w:val="28"/>
        </w:rPr>
        <w:t xml:space="preserve">типожежної, радіаційної безпеки; запобігання травматизму від ВНП </w:t>
      </w:r>
      <w:r w:rsidRPr="001062BE">
        <w:rPr>
          <w:spacing w:val="-2"/>
          <w:sz w:val="28"/>
          <w:szCs w:val="28"/>
        </w:rPr>
        <w:t>; правил поводження з електроприладами; прави</w:t>
      </w:r>
      <w:r w:rsidRPr="001062BE">
        <w:rPr>
          <w:sz w:val="28"/>
          <w:szCs w:val="28"/>
        </w:rPr>
        <w:t xml:space="preserve">л поводження в суспільних </w:t>
      </w:r>
      <w:r w:rsidRPr="001062BE">
        <w:rPr>
          <w:sz w:val="28"/>
          <w:szCs w:val="28"/>
        </w:rPr>
        <w:lastRenderedPageBreak/>
        <w:t>місцях</w:t>
      </w:r>
      <w:r w:rsidRPr="001062BE">
        <w:rPr>
          <w:sz w:val="28"/>
          <w:szCs w:val="28"/>
          <w:lang w:val="uk-UA"/>
        </w:rPr>
        <w:t xml:space="preserve">, з вибухонебезпечними речовинами, правил поведінки під час надзвичайних ситуацій. </w:t>
      </w:r>
    </w:p>
    <w:p w:rsidR="007674DF" w:rsidRPr="001062BE" w:rsidRDefault="007674DF" w:rsidP="007674DF">
      <w:pPr>
        <w:shd w:val="clear" w:color="auto" w:fill="FFFFFF"/>
        <w:spacing w:line="360" w:lineRule="auto"/>
        <w:ind w:right="96" w:firstLine="331"/>
        <w:jc w:val="both"/>
        <w:rPr>
          <w:sz w:val="28"/>
          <w:szCs w:val="28"/>
        </w:rPr>
      </w:pPr>
      <w:r w:rsidRPr="001062BE">
        <w:rPr>
          <w:spacing w:val="-1"/>
          <w:sz w:val="28"/>
          <w:szCs w:val="28"/>
        </w:rPr>
        <w:t>Питання стану роботи школи щодо запобігання дитячого травма</w:t>
      </w:r>
      <w:r w:rsidRPr="001062BE">
        <w:rPr>
          <w:spacing w:val="-1"/>
          <w:sz w:val="28"/>
          <w:szCs w:val="28"/>
        </w:rPr>
        <w:softHyphen/>
      </w:r>
      <w:r w:rsidRPr="001062BE">
        <w:rPr>
          <w:sz w:val="28"/>
          <w:szCs w:val="28"/>
        </w:rPr>
        <w:t xml:space="preserve">тизму розглядались та аналізувались на педраді; нараді при директорові (вересень, лютий, травень); методичному </w:t>
      </w:r>
      <w:r w:rsidRPr="001062BE">
        <w:rPr>
          <w:spacing w:val="-1"/>
          <w:sz w:val="28"/>
          <w:szCs w:val="28"/>
        </w:rPr>
        <w:t>об'єднанні класних керівників (грудень, березень); батьківських збо</w:t>
      </w:r>
      <w:r w:rsidRPr="001062BE">
        <w:rPr>
          <w:spacing w:val="-1"/>
          <w:sz w:val="28"/>
          <w:szCs w:val="28"/>
        </w:rPr>
        <w:softHyphen/>
      </w:r>
      <w:r w:rsidRPr="001062BE">
        <w:rPr>
          <w:sz w:val="28"/>
          <w:szCs w:val="28"/>
        </w:rPr>
        <w:t>рах (</w:t>
      </w:r>
      <w:r w:rsidRPr="001062BE">
        <w:rPr>
          <w:sz w:val="28"/>
          <w:szCs w:val="28"/>
          <w:lang w:val="uk-UA"/>
        </w:rPr>
        <w:t xml:space="preserve">вересень, </w:t>
      </w:r>
      <w:r w:rsidRPr="001062BE">
        <w:rPr>
          <w:sz w:val="28"/>
          <w:szCs w:val="28"/>
        </w:rPr>
        <w:t>квітень).</w:t>
      </w:r>
    </w:p>
    <w:p w:rsidR="007674DF" w:rsidRPr="001062BE" w:rsidRDefault="007674DF" w:rsidP="007674DF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 w:rsidRPr="001062BE">
        <w:rPr>
          <w:sz w:val="28"/>
          <w:szCs w:val="28"/>
        </w:rPr>
        <w:t xml:space="preserve">У школі працюють загони ЮІР, ЮП. Вивчаючи стан травматизму серед учнів та працівників, можна відмітити, що в навчальному закладі здійснюється належна робота щодо попередження нещасних випадків, створення безпечних умов навчання. В школі розроблено низку заходів щодо попередження травматизму учнів, проведена відповідна робота з учителями. </w:t>
      </w:r>
      <w:r w:rsidRPr="001062BE">
        <w:rPr>
          <w:sz w:val="28"/>
          <w:szCs w:val="28"/>
          <w:lang w:val="uk-UA"/>
        </w:rPr>
        <w:t>Із школярами систематично проводяться бесіди щодо запобігання дитячого травматизму, пропаганди здорового способу життя, профі</w:t>
      </w:r>
      <w:r w:rsidR="00D904EE">
        <w:rPr>
          <w:sz w:val="28"/>
          <w:szCs w:val="28"/>
          <w:lang w:val="uk-UA"/>
        </w:rPr>
        <w:t>лактики інфекційних захворювань</w:t>
      </w:r>
      <w:r w:rsidRPr="001062BE">
        <w:rPr>
          <w:sz w:val="28"/>
          <w:szCs w:val="28"/>
          <w:lang w:val="uk-UA"/>
        </w:rPr>
        <w:t xml:space="preserve">. </w:t>
      </w:r>
    </w:p>
    <w:p w:rsidR="007674DF" w:rsidRPr="00D904EE" w:rsidRDefault="007674DF" w:rsidP="00D904EE">
      <w:pPr>
        <w:pStyle w:val="a3"/>
        <w:numPr>
          <w:ilvl w:val="0"/>
          <w:numId w:val="12"/>
        </w:numPr>
        <w:spacing w:line="360" w:lineRule="auto"/>
        <w:jc w:val="both"/>
        <w:rPr>
          <w:b/>
          <w:sz w:val="28"/>
          <w:szCs w:val="28"/>
          <w:lang w:val="uk-UA"/>
        </w:rPr>
      </w:pPr>
      <w:r w:rsidRPr="00D904EE">
        <w:rPr>
          <w:b/>
          <w:sz w:val="28"/>
          <w:szCs w:val="28"/>
          <w:lang w:val="uk-UA"/>
        </w:rPr>
        <w:t xml:space="preserve"> Надання соціальної підтримки та допомоги дітям сиротам, дітям, позбавленим батьківського піклування, дітям з малозабезпечених сімей.</w:t>
      </w:r>
    </w:p>
    <w:p w:rsidR="007674DF" w:rsidRPr="001062BE" w:rsidRDefault="00D904EE" w:rsidP="007674DF">
      <w:pPr>
        <w:spacing w:line="360" w:lineRule="auto"/>
        <w:ind w:firstLine="36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="007674DF" w:rsidRPr="001062BE">
        <w:rPr>
          <w:sz w:val="28"/>
          <w:szCs w:val="28"/>
          <w:lang w:val="uk-UA"/>
        </w:rPr>
        <w:t xml:space="preserve">У школі систематизована робота з соціального захисту неповнолітніх. Протягом навчального року класними керівниками було проведено обстеження житлово–побутових та матеріальних умов життя  дітей пільгових категорій, здійснюється </w:t>
      </w:r>
      <w:r w:rsidR="007674DF" w:rsidRPr="001062BE">
        <w:rPr>
          <w:bCs/>
          <w:sz w:val="28"/>
          <w:szCs w:val="28"/>
          <w:lang w:val="uk-UA"/>
        </w:rPr>
        <w:t xml:space="preserve"> постійний контроль за з</w:t>
      </w:r>
      <w:r w:rsidR="007674DF" w:rsidRPr="001062BE">
        <w:rPr>
          <w:sz w:val="28"/>
          <w:szCs w:val="28"/>
          <w:lang w:val="uk-UA"/>
        </w:rPr>
        <w:t>абезпеченням правового та соціального захисту дітей</w:t>
      </w:r>
      <w:r w:rsidR="007674DF" w:rsidRPr="001062BE">
        <w:rPr>
          <w:bCs/>
          <w:sz w:val="28"/>
          <w:szCs w:val="28"/>
          <w:lang w:val="uk-UA"/>
        </w:rPr>
        <w:t xml:space="preserve">.  </w:t>
      </w:r>
    </w:p>
    <w:p w:rsidR="007674DF" w:rsidRPr="001062BE" w:rsidRDefault="007674DF" w:rsidP="007674DF">
      <w:pPr>
        <w:spacing w:line="360" w:lineRule="auto"/>
        <w:jc w:val="both"/>
        <w:rPr>
          <w:sz w:val="28"/>
          <w:szCs w:val="28"/>
          <w:lang w:val="uk-UA"/>
        </w:rPr>
      </w:pPr>
      <w:r w:rsidRPr="001062BE">
        <w:rPr>
          <w:sz w:val="28"/>
          <w:szCs w:val="28"/>
          <w:lang w:val="uk-UA"/>
        </w:rPr>
        <w:t xml:space="preserve"> </w:t>
      </w:r>
      <w:r w:rsidRPr="001062BE">
        <w:rPr>
          <w:sz w:val="28"/>
          <w:szCs w:val="28"/>
          <w:lang w:val="uk-UA"/>
        </w:rPr>
        <w:tab/>
      </w:r>
      <w:r w:rsidRPr="001062BE">
        <w:rPr>
          <w:sz w:val="28"/>
          <w:szCs w:val="28"/>
        </w:rPr>
        <w:t>Соціальна підтримка дітей пільгових категорій, що навчаються у школі, проводиться згідно з діючим законодавством. На початок навчального року були підготовлені списки учнів пільгових категорій. Кількість дітей у них становить:</w:t>
      </w:r>
    </w:p>
    <w:p w:rsidR="007674DF" w:rsidRPr="001062BE" w:rsidRDefault="007674DF" w:rsidP="00D904EE">
      <w:pPr>
        <w:spacing w:line="360" w:lineRule="auto"/>
        <w:rPr>
          <w:sz w:val="28"/>
          <w:szCs w:val="28"/>
        </w:rPr>
      </w:pPr>
      <w:r w:rsidRPr="001062BE">
        <w:rPr>
          <w:sz w:val="28"/>
          <w:szCs w:val="28"/>
          <w:lang w:val="uk-UA"/>
        </w:rPr>
        <w:t xml:space="preserve">• сиріт і позбавлених батьківського піклування – </w:t>
      </w:r>
      <w:r w:rsidR="00D904EE">
        <w:rPr>
          <w:sz w:val="28"/>
          <w:szCs w:val="28"/>
          <w:lang w:val="uk-UA"/>
        </w:rPr>
        <w:t>5</w:t>
      </w:r>
      <w:r w:rsidRPr="001062BE">
        <w:rPr>
          <w:sz w:val="28"/>
          <w:szCs w:val="28"/>
          <w:lang w:val="uk-UA"/>
        </w:rPr>
        <w:t xml:space="preserve">; </w:t>
      </w:r>
      <w:r w:rsidRPr="001062BE">
        <w:rPr>
          <w:sz w:val="28"/>
          <w:szCs w:val="28"/>
          <w:lang w:val="uk-UA"/>
        </w:rPr>
        <w:br/>
        <w:t xml:space="preserve">• інвалідів – </w:t>
      </w:r>
      <w:r w:rsidR="00D904EE">
        <w:rPr>
          <w:sz w:val="28"/>
          <w:szCs w:val="28"/>
          <w:lang w:val="uk-UA"/>
        </w:rPr>
        <w:t>1</w:t>
      </w:r>
      <w:r w:rsidRPr="001062BE">
        <w:rPr>
          <w:sz w:val="28"/>
          <w:szCs w:val="28"/>
          <w:lang w:val="uk-UA"/>
        </w:rPr>
        <w:t>;</w:t>
      </w:r>
      <w:r w:rsidR="00D904EE">
        <w:rPr>
          <w:sz w:val="28"/>
          <w:szCs w:val="28"/>
          <w:lang w:val="uk-UA"/>
        </w:rPr>
        <w:br/>
        <w:t xml:space="preserve">• малозабезпечених </w:t>
      </w:r>
      <w:r w:rsidRPr="001062BE">
        <w:rPr>
          <w:sz w:val="28"/>
          <w:szCs w:val="28"/>
          <w:lang w:val="uk-UA"/>
        </w:rPr>
        <w:t>-</w:t>
      </w:r>
      <w:r w:rsidR="00D904EE">
        <w:rPr>
          <w:sz w:val="28"/>
          <w:szCs w:val="28"/>
          <w:lang w:val="uk-UA"/>
        </w:rPr>
        <w:t xml:space="preserve"> 8</w:t>
      </w:r>
      <w:r w:rsidRPr="001062BE">
        <w:rPr>
          <w:sz w:val="28"/>
          <w:szCs w:val="28"/>
          <w:lang w:val="uk-UA"/>
        </w:rPr>
        <w:t xml:space="preserve"> ;</w:t>
      </w:r>
      <w:r w:rsidRPr="001062BE">
        <w:rPr>
          <w:sz w:val="28"/>
          <w:szCs w:val="28"/>
          <w:lang w:val="uk-UA"/>
        </w:rPr>
        <w:br/>
        <w:t xml:space="preserve">• </w:t>
      </w:r>
      <w:r w:rsidRPr="00D904EE">
        <w:rPr>
          <w:sz w:val="28"/>
          <w:szCs w:val="28"/>
          <w:lang w:val="uk-UA"/>
        </w:rPr>
        <w:t xml:space="preserve"> дітей учасників бойових дій (АТО) -</w:t>
      </w:r>
      <w:r w:rsidR="00D904EE">
        <w:rPr>
          <w:sz w:val="28"/>
          <w:szCs w:val="28"/>
          <w:lang w:val="uk-UA"/>
        </w:rPr>
        <w:t>3.</w:t>
      </w:r>
      <w:r w:rsidR="00D904EE">
        <w:rPr>
          <w:sz w:val="28"/>
          <w:szCs w:val="28"/>
          <w:lang w:val="uk-UA"/>
        </w:rPr>
        <w:br/>
      </w:r>
      <w:r w:rsidRPr="00D904EE">
        <w:rPr>
          <w:sz w:val="28"/>
          <w:szCs w:val="28"/>
          <w:lang w:val="uk-UA"/>
        </w:rPr>
        <w:t xml:space="preserve">       Ці діти постійно перебувають у центрі уваги адміністрації школи. </w:t>
      </w:r>
      <w:r w:rsidRPr="001062BE">
        <w:rPr>
          <w:sz w:val="28"/>
          <w:szCs w:val="28"/>
        </w:rPr>
        <w:t>Для них була організована участь у різноманітних  районних заходах, екскурсіях, участь у н</w:t>
      </w:r>
      <w:r w:rsidR="00D904EE">
        <w:rPr>
          <w:sz w:val="28"/>
          <w:szCs w:val="28"/>
        </w:rPr>
        <w:t>оворічних заходах з подарунками</w:t>
      </w:r>
      <w:r w:rsidR="00D904EE">
        <w:rPr>
          <w:sz w:val="28"/>
          <w:szCs w:val="28"/>
          <w:lang w:val="uk-UA"/>
        </w:rPr>
        <w:t xml:space="preserve">. </w:t>
      </w:r>
      <w:r w:rsidRPr="001062BE">
        <w:rPr>
          <w:sz w:val="28"/>
          <w:szCs w:val="28"/>
        </w:rPr>
        <w:t xml:space="preserve"> З опікунами дітей-сиріт та дітей позбавлених батьківського </w:t>
      </w:r>
      <w:r w:rsidRPr="001062BE">
        <w:rPr>
          <w:sz w:val="28"/>
          <w:szCs w:val="28"/>
        </w:rPr>
        <w:lastRenderedPageBreak/>
        <w:t>піклування підтримується постійний зв'язок класних керівників,  адміністрації школи. </w:t>
      </w:r>
    </w:p>
    <w:p w:rsidR="007674DF" w:rsidRPr="001062BE" w:rsidRDefault="007674DF" w:rsidP="007674DF">
      <w:pPr>
        <w:pStyle w:val="11"/>
        <w:spacing w:line="360" w:lineRule="auto"/>
        <w:ind w:left="0"/>
        <w:jc w:val="both"/>
        <w:rPr>
          <w:b/>
          <w:sz w:val="28"/>
          <w:szCs w:val="28"/>
          <w:lang w:val="uk-UA"/>
        </w:rPr>
      </w:pPr>
      <w:r w:rsidRPr="001062BE">
        <w:rPr>
          <w:b/>
          <w:sz w:val="28"/>
          <w:szCs w:val="28"/>
          <w:lang w:val="uk-UA"/>
        </w:rPr>
        <w:t xml:space="preserve">- Дотримання правопорядку неповнолітніми та вжиті профілактичні заходи щодо попередження правопорушень з їх боку.  </w:t>
      </w:r>
    </w:p>
    <w:p w:rsidR="007674DF" w:rsidRPr="001062BE" w:rsidRDefault="007674DF" w:rsidP="007674DF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 w:rsidRPr="001062BE">
        <w:rPr>
          <w:sz w:val="28"/>
          <w:szCs w:val="28"/>
          <w:lang w:val="uk-UA"/>
        </w:rPr>
        <w:t xml:space="preserve">В школі постійно проводиться цілеспрямована робота з профілактики правопорушень, злочинності, бездоглядності. Заклад активно співпрацює з районними службами. Створено Раду   з профілактики правопорушень, яка систематично відслідковує результати роботи з учнями, які перебувають на обліку, координує зусилля педагогічного колективу з запобігання правопорушенням.  </w:t>
      </w:r>
    </w:p>
    <w:p w:rsidR="007674DF" w:rsidRPr="001062BE" w:rsidRDefault="007674DF" w:rsidP="007674D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062BE">
        <w:rPr>
          <w:sz w:val="28"/>
          <w:szCs w:val="28"/>
          <w:lang w:val="uk-UA"/>
        </w:rPr>
        <w:t>На кінець навчального року в школі немає учнів, притягнутих до карної відповідальності та тих, що злісно ухиляються від навчання.</w:t>
      </w:r>
    </w:p>
    <w:p w:rsidR="007674DF" w:rsidRPr="001062BE" w:rsidRDefault="007674DF" w:rsidP="007674D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062BE">
        <w:rPr>
          <w:sz w:val="28"/>
          <w:szCs w:val="28"/>
          <w:lang w:val="uk-UA"/>
        </w:rPr>
        <w:t xml:space="preserve"> Протягом року проводилися рейди у складі учнів та чергового вчителя, під час яких виявлялися учні, які систематично запізнюються на уроки. За наслідками рейдів організовувалася індивідуальна робота з учнями та їх батьками.  </w:t>
      </w:r>
    </w:p>
    <w:p w:rsidR="007674DF" w:rsidRPr="001062BE" w:rsidRDefault="0015014F" w:rsidP="007674DF">
      <w:pPr>
        <w:pStyle w:val="11"/>
        <w:spacing w:line="360" w:lineRule="auto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7674DF" w:rsidRPr="001062BE">
        <w:rPr>
          <w:b/>
          <w:sz w:val="28"/>
          <w:szCs w:val="28"/>
          <w:lang w:val="uk-UA"/>
        </w:rPr>
        <w:t xml:space="preserve"> Стан дитячого травматизму.</w:t>
      </w:r>
    </w:p>
    <w:p w:rsidR="007674DF" w:rsidRPr="001062BE" w:rsidRDefault="007674DF" w:rsidP="007674DF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 w:rsidRPr="001062BE">
        <w:rPr>
          <w:sz w:val="28"/>
          <w:szCs w:val="28"/>
          <w:lang w:val="uk-UA"/>
        </w:rPr>
        <w:lastRenderedPageBreak/>
        <w:t>Педагогічним колективом школи проводилась певна робота із запобігання травматизму та загибелі дітей. Згідно з існуючими вимогами до ведення документації в школі вчителями фізичної культури, фізики, хімії, трудового навчання проводяться ввідні та поточні інструктажі з правил техніки безпеки з відповідними записами в журнали інструктажів. Належна увага приділяється в школі питанням техніки безпеки під час проведення практичних робіт та екскурсій. Класними керівникам</w:t>
      </w:r>
      <w:r w:rsidR="0015014F">
        <w:rPr>
          <w:sz w:val="28"/>
          <w:szCs w:val="28"/>
          <w:lang w:val="uk-UA"/>
        </w:rPr>
        <w:t xml:space="preserve">и, вчителями початкових класів  </w:t>
      </w:r>
      <w:r w:rsidRPr="001062BE">
        <w:rPr>
          <w:sz w:val="28"/>
          <w:szCs w:val="28"/>
          <w:lang w:val="uk-UA"/>
        </w:rPr>
        <w:t xml:space="preserve">проводяться бесіди з попередження дитячого травматизму при користуванні газом, опалювальними приладами, попередження отруєння отруйними рослинами, хімічними, токсичними речовинами, правил поведінки на воді та в побуті. </w:t>
      </w:r>
    </w:p>
    <w:p w:rsidR="007674DF" w:rsidRPr="001062BE" w:rsidRDefault="007674DF" w:rsidP="007674DF">
      <w:pPr>
        <w:shd w:val="clear" w:color="auto" w:fill="FFFFFF"/>
        <w:spacing w:line="360" w:lineRule="auto"/>
        <w:ind w:right="14" w:firstLine="349"/>
        <w:jc w:val="both"/>
        <w:rPr>
          <w:spacing w:val="-2"/>
          <w:sz w:val="28"/>
          <w:szCs w:val="28"/>
        </w:rPr>
      </w:pPr>
      <w:r w:rsidRPr="001062BE">
        <w:rPr>
          <w:spacing w:val="-2"/>
          <w:sz w:val="28"/>
          <w:szCs w:val="28"/>
        </w:rPr>
        <w:t>Питання про стан  виробничого та дитячого травматизму знаходиться на постійному контролі адміністрації та педагогічних працівників школи.</w:t>
      </w:r>
    </w:p>
    <w:p w:rsidR="0015014F" w:rsidRDefault="007674DF" w:rsidP="0015014F">
      <w:pPr>
        <w:spacing w:line="360" w:lineRule="auto"/>
        <w:jc w:val="both"/>
        <w:rPr>
          <w:b/>
          <w:bCs/>
          <w:sz w:val="28"/>
          <w:szCs w:val="28"/>
          <w:u w:val="single"/>
          <w:lang w:val="uk-UA"/>
        </w:rPr>
      </w:pPr>
      <w:r w:rsidRPr="001062BE">
        <w:rPr>
          <w:sz w:val="28"/>
          <w:szCs w:val="28"/>
        </w:rPr>
        <w:t xml:space="preserve">  </w:t>
      </w:r>
      <w:r w:rsidRPr="001062BE">
        <w:rPr>
          <w:sz w:val="28"/>
          <w:szCs w:val="28"/>
          <w:lang w:val="uk-UA"/>
        </w:rPr>
        <w:t xml:space="preserve">    </w:t>
      </w:r>
      <w:r w:rsidRPr="001062BE">
        <w:rPr>
          <w:sz w:val="28"/>
          <w:szCs w:val="28"/>
        </w:rPr>
        <w:t xml:space="preserve">     Вивчаючи стан травматизму серед учнів та працівників, можна відмітити, що в навчальному закладі здійснюється належна робота щодо попередження нещасних випадків, створення безпечних умов </w:t>
      </w:r>
      <w:r w:rsidRPr="001062BE">
        <w:rPr>
          <w:sz w:val="28"/>
          <w:szCs w:val="28"/>
        </w:rPr>
        <w:lastRenderedPageBreak/>
        <w:t xml:space="preserve">навчання. В школі розроблено низку заходів щодо попередження травматизму учнів, проведена відповідна робота з учителями.   </w:t>
      </w:r>
      <w:r w:rsidRPr="00A15E66">
        <w:rPr>
          <w:sz w:val="28"/>
          <w:szCs w:val="28"/>
          <w:lang w:val="uk-UA"/>
        </w:rPr>
        <w:t xml:space="preserve">   </w:t>
      </w:r>
    </w:p>
    <w:p w:rsidR="007674DF" w:rsidRPr="00A15E66" w:rsidRDefault="0015014F" w:rsidP="007674DF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  <w:lang w:val="uk-UA"/>
        </w:rPr>
        <w:t xml:space="preserve">4 </w:t>
      </w:r>
      <w:r w:rsidR="007674DF">
        <w:rPr>
          <w:b/>
          <w:bCs/>
          <w:sz w:val="28"/>
          <w:szCs w:val="28"/>
          <w:u w:val="single"/>
          <w:lang w:val="uk-UA"/>
        </w:rPr>
        <w:t>.</w:t>
      </w:r>
      <w:r w:rsidR="007674DF" w:rsidRPr="00A15E66">
        <w:rPr>
          <w:b/>
          <w:bCs/>
          <w:sz w:val="28"/>
          <w:szCs w:val="28"/>
          <w:u w:val="single"/>
        </w:rPr>
        <w:t>Організація різних форм позаурочної навчально-виховної роботи</w:t>
      </w:r>
    </w:p>
    <w:p w:rsidR="0015014F" w:rsidRDefault="007674DF" w:rsidP="007674DF">
      <w:pPr>
        <w:rPr>
          <w:sz w:val="28"/>
          <w:szCs w:val="28"/>
          <w:lang w:val="uk-UA"/>
        </w:rPr>
      </w:pPr>
      <w:r w:rsidRPr="00A15E66">
        <w:rPr>
          <w:sz w:val="28"/>
          <w:szCs w:val="28"/>
          <w:lang w:val="uk-UA"/>
        </w:rPr>
        <w:t xml:space="preserve">    </w:t>
      </w:r>
      <w:r w:rsidR="0015014F">
        <w:rPr>
          <w:sz w:val="28"/>
          <w:szCs w:val="28"/>
          <w:lang w:val="uk-UA"/>
        </w:rPr>
        <w:t xml:space="preserve">   </w:t>
      </w:r>
      <w:r w:rsidRPr="00A15E66">
        <w:rPr>
          <w:sz w:val="28"/>
          <w:szCs w:val="28"/>
          <w:lang w:val="uk-UA"/>
        </w:rPr>
        <w:t xml:space="preserve">Значна робота проводилась по </w:t>
      </w:r>
      <w:r w:rsidR="0015014F">
        <w:rPr>
          <w:sz w:val="28"/>
          <w:szCs w:val="28"/>
          <w:lang w:val="uk-UA"/>
        </w:rPr>
        <w:t xml:space="preserve">з </w:t>
      </w:r>
      <w:r w:rsidRPr="00A15E66">
        <w:rPr>
          <w:sz w:val="28"/>
          <w:szCs w:val="28"/>
          <w:lang w:val="uk-UA"/>
        </w:rPr>
        <w:t>обдаровани</w:t>
      </w:r>
      <w:r w:rsidR="0015014F">
        <w:rPr>
          <w:sz w:val="28"/>
          <w:szCs w:val="28"/>
          <w:lang w:val="uk-UA"/>
        </w:rPr>
        <w:t xml:space="preserve">ми </w:t>
      </w:r>
      <w:r w:rsidRPr="00A15E66">
        <w:rPr>
          <w:sz w:val="28"/>
          <w:szCs w:val="28"/>
          <w:lang w:val="uk-UA"/>
        </w:rPr>
        <w:t xml:space="preserve"> діт</w:t>
      </w:r>
      <w:r w:rsidR="0015014F">
        <w:rPr>
          <w:sz w:val="28"/>
          <w:szCs w:val="28"/>
          <w:lang w:val="uk-UA"/>
        </w:rPr>
        <w:t xml:space="preserve">ьми </w:t>
      </w:r>
      <w:r w:rsidRPr="00A15E66">
        <w:rPr>
          <w:sz w:val="28"/>
          <w:szCs w:val="28"/>
          <w:lang w:val="uk-UA"/>
        </w:rPr>
        <w:t xml:space="preserve"> у школі. Учні прийняли участь у  І-ІІ турах предметних олімпіад.</w:t>
      </w:r>
      <w:r w:rsidR="0015014F">
        <w:rPr>
          <w:sz w:val="28"/>
          <w:szCs w:val="28"/>
          <w:lang w:val="uk-UA"/>
        </w:rPr>
        <w:t xml:space="preserve"> Призових місць немає. </w:t>
      </w:r>
      <w:r w:rsidRPr="00A15E66">
        <w:rPr>
          <w:sz w:val="28"/>
          <w:szCs w:val="28"/>
          <w:lang w:val="uk-UA"/>
        </w:rPr>
        <w:t xml:space="preserve"> </w:t>
      </w:r>
    </w:p>
    <w:p w:rsidR="007674DF" w:rsidRPr="00A15E66" w:rsidRDefault="0015014F" w:rsidP="007674D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7674DF" w:rsidRPr="00A15E66">
        <w:rPr>
          <w:sz w:val="28"/>
          <w:szCs w:val="28"/>
          <w:lang w:val="uk-UA"/>
        </w:rPr>
        <w:t>Вокальний ансамбль, керівником якого є Скорогляд І.М., був відзначений грамотою відділу освіти Теплицької райдержадміністрації за високу майстерність, сценічну культуру та активну участь в районному фестивалі вчительської та учнівської творчості «Проліски надії -201</w:t>
      </w:r>
      <w:r>
        <w:rPr>
          <w:sz w:val="28"/>
          <w:szCs w:val="28"/>
          <w:lang w:val="uk-UA"/>
        </w:rPr>
        <w:t>8</w:t>
      </w:r>
      <w:r w:rsidR="007674DF" w:rsidRPr="00A15E66">
        <w:rPr>
          <w:sz w:val="28"/>
          <w:szCs w:val="28"/>
          <w:lang w:val="uk-UA"/>
        </w:rPr>
        <w:t xml:space="preserve">».  </w:t>
      </w:r>
    </w:p>
    <w:p w:rsidR="007674DF" w:rsidRPr="00A15E66" w:rsidRDefault="007674DF" w:rsidP="007674DF">
      <w:pPr>
        <w:rPr>
          <w:sz w:val="28"/>
          <w:szCs w:val="28"/>
          <w:lang w:val="uk-UA"/>
        </w:rPr>
      </w:pPr>
      <w:r w:rsidRPr="00A15E66">
        <w:rPr>
          <w:sz w:val="28"/>
          <w:szCs w:val="28"/>
          <w:lang w:val="uk-UA"/>
        </w:rPr>
        <w:t xml:space="preserve">         </w:t>
      </w:r>
      <w:r w:rsidR="0015014F">
        <w:rPr>
          <w:sz w:val="28"/>
          <w:szCs w:val="28"/>
          <w:lang w:val="uk-UA"/>
        </w:rPr>
        <w:t xml:space="preserve">26 </w:t>
      </w:r>
      <w:r w:rsidRPr="00A15E66">
        <w:rPr>
          <w:sz w:val="28"/>
          <w:szCs w:val="28"/>
          <w:lang w:val="uk-UA"/>
        </w:rPr>
        <w:t xml:space="preserve"> учнів брали  участь у міжнародному математичному конкурсі «Кенгуру 201</w:t>
      </w:r>
      <w:r w:rsidR="0015014F">
        <w:rPr>
          <w:sz w:val="28"/>
          <w:szCs w:val="28"/>
          <w:lang w:val="uk-UA"/>
        </w:rPr>
        <w:t>8», 31</w:t>
      </w:r>
      <w:r w:rsidRPr="00A15E66">
        <w:rPr>
          <w:sz w:val="28"/>
          <w:szCs w:val="28"/>
          <w:lang w:val="uk-UA"/>
        </w:rPr>
        <w:t xml:space="preserve"> учнів – у </w:t>
      </w:r>
      <w:r w:rsidRPr="00A15E66">
        <w:rPr>
          <w:sz w:val="28"/>
          <w:szCs w:val="28"/>
        </w:rPr>
        <w:t>Всеукраїнськ</w:t>
      </w:r>
      <w:r w:rsidRPr="00A15E66">
        <w:rPr>
          <w:sz w:val="28"/>
          <w:szCs w:val="28"/>
          <w:lang w:val="uk-UA"/>
        </w:rPr>
        <w:t xml:space="preserve">ій </w:t>
      </w:r>
      <w:r w:rsidRPr="00A15E66">
        <w:rPr>
          <w:sz w:val="28"/>
          <w:szCs w:val="28"/>
        </w:rPr>
        <w:t xml:space="preserve"> українознавч</w:t>
      </w:r>
      <w:r w:rsidRPr="00A15E66">
        <w:rPr>
          <w:sz w:val="28"/>
          <w:szCs w:val="28"/>
          <w:lang w:val="uk-UA"/>
        </w:rPr>
        <w:t xml:space="preserve">ій </w:t>
      </w:r>
      <w:r w:rsidRPr="00A15E66">
        <w:rPr>
          <w:sz w:val="28"/>
          <w:szCs w:val="28"/>
        </w:rPr>
        <w:t xml:space="preserve"> гр</w:t>
      </w:r>
      <w:r w:rsidRPr="00A15E66">
        <w:rPr>
          <w:sz w:val="28"/>
          <w:szCs w:val="28"/>
          <w:lang w:val="uk-UA"/>
        </w:rPr>
        <w:t xml:space="preserve">і </w:t>
      </w:r>
      <w:r w:rsidRPr="00A15E66">
        <w:rPr>
          <w:sz w:val="28"/>
          <w:szCs w:val="28"/>
        </w:rPr>
        <w:t xml:space="preserve"> "</w:t>
      </w:r>
      <w:r w:rsidRPr="00A15E66">
        <w:rPr>
          <w:bCs/>
          <w:sz w:val="28"/>
          <w:szCs w:val="28"/>
        </w:rPr>
        <w:t>Соняшник</w:t>
      </w:r>
      <w:r w:rsidRPr="00A15E66">
        <w:rPr>
          <w:sz w:val="28"/>
          <w:szCs w:val="28"/>
        </w:rPr>
        <w:t xml:space="preserve"> –</w:t>
      </w:r>
      <w:r w:rsidRPr="00A15E66">
        <w:rPr>
          <w:color w:val="333333"/>
          <w:sz w:val="28"/>
          <w:szCs w:val="28"/>
        </w:rPr>
        <w:t xml:space="preserve"> </w:t>
      </w:r>
      <w:r w:rsidRPr="00A15E66">
        <w:rPr>
          <w:sz w:val="28"/>
          <w:szCs w:val="28"/>
        </w:rPr>
        <w:t>2017</w:t>
      </w:r>
      <w:r w:rsidRPr="00A15E66">
        <w:rPr>
          <w:sz w:val="28"/>
          <w:szCs w:val="28"/>
          <w:lang w:val="uk-UA"/>
        </w:rPr>
        <w:t>», 1</w:t>
      </w:r>
      <w:r w:rsidRPr="009D4A2E">
        <w:rPr>
          <w:sz w:val="28"/>
          <w:szCs w:val="28"/>
        </w:rPr>
        <w:t>3</w:t>
      </w:r>
      <w:r w:rsidRPr="00A15E66">
        <w:rPr>
          <w:sz w:val="28"/>
          <w:szCs w:val="28"/>
          <w:lang w:val="uk-UA"/>
        </w:rPr>
        <w:t xml:space="preserve"> учнів – у конкурсі «Гринвіч».</w:t>
      </w:r>
      <w:r w:rsidRPr="00A15E66">
        <w:rPr>
          <w:color w:val="333333"/>
          <w:sz w:val="28"/>
          <w:szCs w:val="28"/>
          <w:lang w:val="uk-UA"/>
        </w:rPr>
        <w:t xml:space="preserve"> </w:t>
      </w:r>
      <w:r w:rsidRPr="00A15E66">
        <w:rPr>
          <w:sz w:val="28"/>
          <w:szCs w:val="28"/>
          <w:lang w:val="uk-UA"/>
        </w:rPr>
        <w:t xml:space="preserve">  </w:t>
      </w:r>
    </w:p>
    <w:p w:rsidR="007674DF" w:rsidRPr="00A15E66" w:rsidRDefault="007674DF" w:rsidP="007674DF">
      <w:pPr>
        <w:rPr>
          <w:sz w:val="28"/>
          <w:szCs w:val="28"/>
          <w:lang w:val="uk-UA"/>
        </w:rPr>
      </w:pPr>
      <w:r w:rsidRPr="00A15E66">
        <w:rPr>
          <w:sz w:val="28"/>
          <w:szCs w:val="28"/>
          <w:lang w:val="uk-UA"/>
        </w:rPr>
        <w:t xml:space="preserve">     Виховна робота школи у 201</w:t>
      </w:r>
      <w:r w:rsidR="0015014F">
        <w:rPr>
          <w:sz w:val="28"/>
          <w:szCs w:val="28"/>
          <w:lang w:val="uk-UA"/>
        </w:rPr>
        <w:t>7</w:t>
      </w:r>
      <w:r w:rsidRPr="00A15E66">
        <w:rPr>
          <w:sz w:val="28"/>
          <w:szCs w:val="28"/>
          <w:lang w:val="uk-UA"/>
        </w:rPr>
        <w:t>-201</w:t>
      </w:r>
      <w:r w:rsidR="0015014F">
        <w:rPr>
          <w:sz w:val="28"/>
          <w:szCs w:val="28"/>
          <w:lang w:val="uk-UA"/>
        </w:rPr>
        <w:t>8</w:t>
      </w:r>
      <w:r w:rsidRPr="00A15E66">
        <w:rPr>
          <w:sz w:val="28"/>
          <w:szCs w:val="28"/>
          <w:lang w:val="uk-UA"/>
        </w:rPr>
        <w:t xml:space="preserve"> навчальному році  базувалася на таких пріоритетних напрямках: громадський, морально-правовий, екологічний, художньо-естетичний, патріотичний, здоровий спосіб життя , фізичне і трудове навчання.</w:t>
      </w:r>
    </w:p>
    <w:p w:rsidR="007674DF" w:rsidRPr="00A15E66" w:rsidRDefault="0015014F" w:rsidP="007674D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7674DF" w:rsidRPr="00A15E66">
        <w:rPr>
          <w:sz w:val="28"/>
          <w:szCs w:val="28"/>
          <w:lang w:val="uk-UA"/>
        </w:rPr>
        <w:t xml:space="preserve">Основними документами, якими керувалася школа в виховній роботі, були:  Національна програма “Діти України”, Національна доктрина розвитку освіти, концепція патріотичного виховання, комплексна програма профілактики і запобігання поширення алкоголізму, наркоманії, токсикоманії та СНІДу серед населення, комплексна </w:t>
      </w:r>
      <w:r w:rsidR="007674DF" w:rsidRPr="00A15E66">
        <w:rPr>
          <w:sz w:val="28"/>
          <w:szCs w:val="28"/>
          <w:lang w:val="uk-UA"/>
        </w:rPr>
        <w:lastRenderedPageBreak/>
        <w:t>програма профілактики злочинності,  формування здорового способу життя, розвитку духовності та зміцнення моральних засад суспільства, програма роботи з обдарованою молоддю, комплексна програма “Фізичне виховання – здоров'я нації”, Закони України “Про пожежну безпеку”, “Про охорону праці” та інші.</w:t>
      </w:r>
    </w:p>
    <w:p w:rsidR="0015014F" w:rsidRPr="008636AE" w:rsidRDefault="007674DF" w:rsidP="0015014F">
      <w:pPr>
        <w:spacing w:line="360" w:lineRule="auto"/>
        <w:jc w:val="both"/>
        <w:rPr>
          <w:sz w:val="28"/>
          <w:szCs w:val="28"/>
          <w:lang w:val="uk-UA"/>
        </w:rPr>
      </w:pPr>
      <w:r w:rsidRPr="00A15E66">
        <w:rPr>
          <w:sz w:val="28"/>
          <w:szCs w:val="28"/>
          <w:lang w:val="uk-UA"/>
        </w:rPr>
        <w:t xml:space="preserve">  </w:t>
      </w:r>
      <w:r w:rsidR="0015014F">
        <w:rPr>
          <w:sz w:val="28"/>
          <w:szCs w:val="28"/>
          <w:lang w:val="uk-UA"/>
        </w:rPr>
        <w:t xml:space="preserve">        </w:t>
      </w:r>
      <w:r w:rsidRPr="00A15E66">
        <w:rPr>
          <w:sz w:val="28"/>
          <w:szCs w:val="28"/>
          <w:lang w:val="uk-UA"/>
        </w:rPr>
        <w:t xml:space="preserve">Відповідно до річного плану роботи районного методкабінету на базі школи було проведено районний семінар учителів </w:t>
      </w:r>
      <w:r w:rsidR="0015014F">
        <w:rPr>
          <w:sz w:val="28"/>
          <w:szCs w:val="28"/>
          <w:lang w:val="uk-UA"/>
        </w:rPr>
        <w:t xml:space="preserve"> початкових класів( 2клас, Багрій Н.І).</w:t>
      </w:r>
      <w:r w:rsidRPr="00A15E66">
        <w:rPr>
          <w:sz w:val="28"/>
          <w:szCs w:val="28"/>
          <w:lang w:val="uk-UA"/>
        </w:rPr>
        <w:t xml:space="preserve"> Відповідно до річного плану роботи школи було проведено усі  предметні тижні. Кожен учитель підготував  і провів відкритий урок.  Класними керівниками 1-9 класів було проведено ряд заходів:</w:t>
      </w:r>
      <w:r>
        <w:rPr>
          <w:sz w:val="28"/>
          <w:szCs w:val="28"/>
          <w:lang w:val="uk-UA"/>
        </w:rPr>
        <w:t xml:space="preserve"> інтелектуально-розважальна гра « Гей ви, козаченьки!» (5-9 кл., спортивне свято «Спритні, дужі, веселі» (1, 3 клас), проект «Я і моя родина – казковий дивосвіт» (1-4 класи), брейн-ринг «Слідство ведуть знавці»(9клас), телепе</w:t>
      </w:r>
      <w:r w:rsidR="0015014F">
        <w:rPr>
          <w:sz w:val="28"/>
          <w:szCs w:val="28"/>
          <w:lang w:val="uk-UA"/>
        </w:rPr>
        <w:t xml:space="preserve">редача «Англійська- це весело» , </w:t>
      </w:r>
      <w:r>
        <w:rPr>
          <w:sz w:val="28"/>
          <w:szCs w:val="28"/>
          <w:lang w:val="uk-UA"/>
        </w:rPr>
        <w:t xml:space="preserve">  </w:t>
      </w:r>
      <w:r w:rsidR="0015014F" w:rsidRPr="001062BE">
        <w:rPr>
          <w:sz w:val="28"/>
          <w:szCs w:val="28"/>
          <w:lang w:val="uk-UA"/>
        </w:rPr>
        <w:t>гра до Дня Соборності України</w:t>
      </w:r>
      <w:r w:rsidR="0015014F">
        <w:rPr>
          <w:sz w:val="28"/>
          <w:szCs w:val="28"/>
          <w:lang w:val="uk-UA"/>
        </w:rPr>
        <w:t xml:space="preserve">  «Я люблю Україну» (січень, 1-9</w:t>
      </w:r>
      <w:r w:rsidR="0015014F" w:rsidRPr="001062BE">
        <w:rPr>
          <w:sz w:val="28"/>
          <w:szCs w:val="28"/>
          <w:lang w:val="uk-UA"/>
        </w:rPr>
        <w:t xml:space="preserve"> кл.); вшанування учасників бойових дій на території інших держав (15.02); день рідної мови (22.02);  вихов</w:t>
      </w:r>
      <w:r w:rsidR="0015014F">
        <w:rPr>
          <w:sz w:val="28"/>
          <w:szCs w:val="28"/>
          <w:lang w:val="uk-UA"/>
        </w:rPr>
        <w:t>ні години “Невмирущий поет” (1-9</w:t>
      </w:r>
      <w:r w:rsidR="0015014F" w:rsidRPr="001062BE">
        <w:rPr>
          <w:sz w:val="28"/>
          <w:szCs w:val="28"/>
          <w:lang w:val="uk-UA"/>
        </w:rPr>
        <w:t xml:space="preserve"> класи, березень);  виставка малюнків «Захистимо планету!», урок-реквієм  «Чорнобиль… Це треба пам»ятати і не </w:t>
      </w:r>
      <w:r w:rsidR="0015014F" w:rsidRPr="001062BE">
        <w:rPr>
          <w:sz w:val="28"/>
          <w:szCs w:val="28"/>
          <w:lang w:val="uk-UA"/>
        </w:rPr>
        <w:lastRenderedPageBreak/>
        <w:t xml:space="preserve">повторити». </w:t>
      </w:r>
      <w:r w:rsidR="0015014F" w:rsidRPr="007674DF">
        <w:rPr>
          <w:sz w:val="28"/>
          <w:szCs w:val="28"/>
          <w:lang w:val="uk-UA"/>
        </w:rPr>
        <w:t xml:space="preserve">До Дня Перемоги – виховні години (5-6 травня). В рамках профорієнтації учні школи </w:t>
      </w:r>
      <w:r w:rsidR="0015014F" w:rsidRPr="008636AE">
        <w:rPr>
          <w:sz w:val="28"/>
          <w:szCs w:val="28"/>
          <w:lang w:val="uk-UA"/>
        </w:rPr>
        <w:t>побували на Теплицькому хлібокомбінаті.</w:t>
      </w:r>
    </w:p>
    <w:p w:rsidR="007674DF" w:rsidRPr="00A15E66" w:rsidRDefault="007674DF" w:rsidP="007674DF">
      <w:pPr>
        <w:rPr>
          <w:b/>
          <w:i/>
          <w:color w:val="FF0000"/>
          <w:sz w:val="28"/>
          <w:szCs w:val="28"/>
          <w:u w:val="single"/>
          <w:lang w:val="uk-UA"/>
        </w:rPr>
      </w:pPr>
      <w:r w:rsidRPr="008636AE">
        <w:rPr>
          <w:sz w:val="28"/>
          <w:szCs w:val="28"/>
          <w:lang w:val="uk-UA"/>
        </w:rPr>
        <w:t xml:space="preserve">   З метою подальшого удосконалення роботи педагогічними працівниками школи, підвищення рівня методичної роботи колектив школи буде продовжувати працювати в 201</w:t>
      </w:r>
      <w:r w:rsidR="0015014F" w:rsidRPr="008636AE">
        <w:rPr>
          <w:sz w:val="28"/>
          <w:szCs w:val="28"/>
          <w:lang w:val="uk-UA"/>
        </w:rPr>
        <w:t>8</w:t>
      </w:r>
      <w:r w:rsidRPr="008636AE">
        <w:rPr>
          <w:sz w:val="28"/>
          <w:szCs w:val="28"/>
          <w:lang w:val="uk-UA"/>
        </w:rPr>
        <w:t>-201</w:t>
      </w:r>
      <w:r w:rsidR="0015014F" w:rsidRPr="008636AE">
        <w:rPr>
          <w:sz w:val="28"/>
          <w:szCs w:val="28"/>
          <w:lang w:val="uk-UA"/>
        </w:rPr>
        <w:t>9</w:t>
      </w:r>
      <w:r w:rsidRPr="008636AE">
        <w:rPr>
          <w:sz w:val="28"/>
          <w:szCs w:val="28"/>
          <w:lang w:val="uk-UA"/>
        </w:rPr>
        <w:t xml:space="preserve"> навчальному році над методичною проблемою: </w:t>
      </w:r>
      <w:r w:rsidRPr="008636AE">
        <w:rPr>
          <w:i/>
          <w:sz w:val="28"/>
          <w:szCs w:val="28"/>
          <w:u w:val="single"/>
          <w:lang w:val="uk-UA"/>
        </w:rPr>
        <w:t>«Формування компетентної особистості</w:t>
      </w:r>
      <w:r w:rsidRPr="00A15E66">
        <w:rPr>
          <w:i/>
          <w:sz w:val="28"/>
          <w:szCs w:val="28"/>
          <w:u w:val="single"/>
          <w:lang w:val="uk-UA"/>
        </w:rPr>
        <w:t xml:space="preserve"> шляхом реалізації діяльнісного підходу та використання інноваційних освітніх технологій».</w:t>
      </w:r>
    </w:p>
    <w:p w:rsidR="007674DF" w:rsidRPr="00A15E66" w:rsidRDefault="007674DF" w:rsidP="007674DF">
      <w:pPr>
        <w:rPr>
          <w:sz w:val="28"/>
          <w:szCs w:val="28"/>
        </w:rPr>
      </w:pPr>
      <w:r w:rsidRPr="00A15E66">
        <w:rPr>
          <w:sz w:val="28"/>
          <w:szCs w:val="28"/>
        </w:rPr>
        <w:t>В 201</w:t>
      </w:r>
      <w:r w:rsidR="008636AE">
        <w:rPr>
          <w:sz w:val="28"/>
          <w:szCs w:val="28"/>
          <w:lang w:val="uk-UA"/>
        </w:rPr>
        <w:t>8</w:t>
      </w:r>
      <w:r w:rsidRPr="00A15E66">
        <w:rPr>
          <w:sz w:val="28"/>
          <w:szCs w:val="28"/>
        </w:rPr>
        <w:t>-201</w:t>
      </w:r>
      <w:r w:rsidR="008636AE">
        <w:rPr>
          <w:sz w:val="28"/>
          <w:szCs w:val="28"/>
          <w:lang w:val="uk-UA"/>
        </w:rPr>
        <w:t>9</w:t>
      </w:r>
      <w:r w:rsidRPr="00A15E66">
        <w:rPr>
          <w:sz w:val="28"/>
          <w:szCs w:val="28"/>
        </w:rPr>
        <w:t xml:space="preserve"> навчальному році педагогічний колектив свою роботу направлятиме на: </w:t>
      </w:r>
    </w:p>
    <w:p w:rsidR="007674DF" w:rsidRPr="00A15E66" w:rsidRDefault="007674DF" w:rsidP="007674DF">
      <w:pPr>
        <w:numPr>
          <w:ilvl w:val="0"/>
          <w:numId w:val="20"/>
        </w:numPr>
        <w:spacing w:line="276" w:lineRule="auto"/>
        <w:ind w:left="0" w:firstLine="0"/>
        <w:rPr>
          <w:sz w:val="28"/>
          <w:szCs w:val="28"/>
        </w:rPr>
      </w:pPr>
      <w:r w:rsidRPr="00A15E66">
        <w:rPr>
          <w:sz w:val="28"/>
          <w:szCs w:val="28"/>
        </w:rPr>
        <w:t>підвищення всього навчально-виховного процесу, насамперед уроку;</w:t>
      </w:r>
    </w:p>
    <w:p w:rsidR="007674DF" w:rsidRPr="00A15E66" w:rsidRDefault="007674DF" w:rsidP="007674DF">
      <w:pPr>
        <w:numPr>
          <w:ilvl w:val="0"/>
          <w:numId w:val="20"/>
        </w:numPr>
        <w:spacing w:line="276" w:lineRule="auto"/>
        <w:ind w:left="0" w:firstLine="0"/>
        <w:rPr>
          <w:sz w:val="28"/>
          <w:szCs w:val="28"/>
        </w:rPr>
      </w:pPr>
      <w:r w:rsidRPr="00A15E66">
        <w:rPr>
          <w:sz w:val="28"/>
          <w:szCs w:val="28"/>
        </w:rPr>
        <w:t>забезпечення високого рівня засвоєння учнями основ наук на основі впровадження окремих форм і методів навчання і виховання, використання досягнень передового педагогічного досвіду і педагогічної науки;</w:t>
      </w:r>
    </w:p>
    <w:p w:rsidR="007674DF" w:rsidRPr="00A15E66" w:rsidRDefault="007674DF" w:rsidP="007674DF">
      <w:pPr>
        <w:numPr>
          <w:ilvl w:val="0"/>
          <w:numId w:val="20"/>
        </w:numPr>
        <w:spacing w:line="276" w:lineRule="auto"/>
        <w:ind w:left="0" w:firstLine="0"/>
        <w:rPr>
          <w:sz w:val="28"/>
          <w:szCs w:val="28"/>
        </w:rPr>
      </w:pPr>
      <w:r w:rsidRPr="00A15E66">
        <w:rPr>
          <w:sz w:val="28"/>
          <w:szCs w:val="28"/>
        </w:rPr>
        <w:t>активізувати роль учнівського самоврядування;</w:t>
      </w:r>
    </w:p>
    <w:p w:rsidR="007674DF" w:rsidRPr="00A15E66" w:rsidRDefault="007674DF" w:rsidP="007674DF">
      <w:pPr>
        <w:numPr>
          <w:ilvl w:val="0"/>
          <w:numId w:val="20"/>
        </w:numPr>
        <w:spacing w:line="276" w:lineRule="auto"/>
        <w:ind w:left="0" w:firstLine="0"/>
        <w:rPr>
          <w:sz w:val="28"/>
          <w:szCs w:val="28"/>
        </w:rPr>
      </w:pPr>
      <w:r w:rsidRPr="00A15E66">
        <w:rPr>
          <w:sz w:val="28"/>
          <w:szCs w:val="28"/>
        </w:rPr>
        <w:t>впровадження в практику інтерактивних форм і методів навчання;</w:t>
      </w:r>
    </w:p>
    <w:p w:rsidR="007674DF" w:rsidRPr="00A15E66" w:rsidRDefault="007674DF" w:rsidP="007674DF">
      <w:pPr>
        <w:numPr>
          <w:ilvl w:val="0"/>
          <w:numId w:val="20"/>
        </w:numPr>
        <w:spacing w:line="276" w:lineRule="auto"/>
        <w:ind w:left="0" w:firstLine="0"/>
        <w:rPr>
          <w:sz w:val="28"/>
          <w:szCs w:val="28"/>
        </w:rPr>
      </w:pPr>
      <w:r w:rsidRPr="00A15E66">
        <w:rPr>
          <w:sz w:val="28"/>
          <w:szCs w:val="28"/>
        </w:rPr>
        <w:t>максимально враховувати індивідуальні особливості учнів;</w:t>
      </w:r>
    </w:p>
    <w:p w:rsidR="007674DF" w:rsidRPr="007674DF" w:rsidRDefault="007674DF" w:rsidP="007674DF">
      <w:pPr>
        <w:numPr>
          <w:ilvl w:val="0"/>
          <w:numId w:val="20"/>
        </w:numPr>
        <w:spacing w:line="276" w:lineRule="auto"/>
        <w:ind w:left="0" w:firstLine="0"/>
        <w:rPr>
          <w:sz w:val="28"/>
          <w:szCs w:val="28"/>
        </w:rPr>
      </w:pPr>
      <w:r w:rsidRPr="00A15E66">
        <w:rPr>
          <w:sz w:val="28"/>
          <w:szCs w:val="28"/>
        </w:rPr>
        <w:t>поєднуватиме зусилля школи, сім'ї та громадськості в процес навчання та виховання.</w:t>
      </w:r>
    </w:p>
    <w:p w:rsidR="007674DF" w:rsidRPr="00A15E66" w:rsidRDefault="007674DF" w:rsidP="008636AE">
      <w:pPr>
        <w:spacing w:line="360" w:lineRule="auto"/>
        <w:jc w:val="both"/>
        <w:rPr>
          <w:sz w:val="28"/>
          <w:szCs w:val="28"/>
          <w:lang w:val="uk-UA"/>
        </w:rPr>
      </w:pPr>
      <w:r w:rsidRPr="001062BE">
        <w:rPr>
          <w:sz w:val="28"/>
          <w:szCs w:val="28"/>
          <w:lang w:val="uk-UA"/>
        </w:rPr>
        <w:lastRenderedPageBreak/>
        <w:t xml:space="preserve">      </w:t>
      </w:r>
      <w:r w:rsidRPr="001062BE">
        <w:rPr>
          <w:sz w:val="28"/>
          <w:szCs w:val="28"/>
        </w:rPr>
        <w:t xml:space="preserve">         </w:t>
      </w:r>
      <w:r>
        <w:rPr>
          <w:sz w:val="28"/>
          <w:szCs w:val="28"/>
          <w:lang w:val="uk-UA"/>
        </w:rPr>
        <w:t>6.</w:t>
      </w:r>
      <w:r w:rsidRPr="00A15E66">
        <w:rPr>
          <w:sz w:val="28"/>
          <w:szCs w:val="28"/>
          <w:lang w:val="uk-UA"/>
        </w:rPr>
        <w:t xml:space="preserve"> </w:t>
      </w:r>
      <w:r w:rsidRPr="00A15E66">
        <w:rPr>
          <w:b/>
          <w:bCs/>
          <w:sz w:val="28"/>
          <w:szCs w:val="28"/>
          <w:u w:val="single"/>
        </w:rPr>
        <w:t>Робота щодо забезпечення навчального закладу кваліфікованими педагогічними кадрами. Залучення педагогічної та батьківської громадськості навчального закладу до управління його діяльністю; співпраця з громадськими організаціями</w:t>
      </w:r>
      <w:r w:rsidRPr="00A15E66">
        <w:rPr>
          <w:b/>
          <w:bCs/>
          <w:sz w:val="28"/>
          <w:szCs w:val="28"/>
          <w:u w:val="single"/>
          <w:lang w:val="uk-UA"/>
        </w:rPr>
        <w:t xml:space="preserve">. </w:t>
      </w:r>
    </w:p>
    <w:p w:rsidR="007674DF" w:rsidRDefault="007674DF" w:rsidP="007674DF">
      <w:pPr>
        <w:rPr>
          <w:sz w:val="28"/>
          <w:szCs w:val="28"/>
          <w:lang w:val="uk-UA"/>
        </w:rPr>
      </w:pPr>
      <w:r w:rsidRPr="00A15E66">
        <w:rPr>
          <w:sz w:val="28"/>
          <w:szCs w:val="28"/>
          <w:lang w:val="uk-UA"/>
        </w:rPr>
        <w:t xml:space="preserve">   </w:t>
      </w:r>
      <w:r w:rsidRPr="00A15E66">
        <w:rPr>
          <w:sz w:val="28"/>
          <w:szCs w:val="28"/>
        </w:rPr>
        <w:t>Як директор школи, я очолюю педагогічну раду, атестаційну комісію школи, беру активну участь у роботі Ради школи, сприяю активізації батьківського комітету школи. Протягом 201</w:t>
      </w:r>
      <w:r w:rsidR="008636AE">
        <w:rPr>
          <w:sz w:val="28"/>
          <w:szCs w:val="28"/>
          <w:lang w:val="uk-UA"/>
        </w:rPr>
        <w:t>7</w:t>
      </w:r>
      <w:r w:rsidRPr="00A15E66">
        <w:rPr>
          <w:sz w:val="28"/>
          <w:szCs w:val="28"/>
        </w:rPr>
        <w:t>-201</w:t>
      </w:r>
      <w:r w:rsidR="008636AE">
        <w:rPr>
          <w:sz w:val="28"/>
          <w:szCs w:val="28"/>
          <w:lang w:val="uk-UA"/>
        </w:rPr>
        <w:t>8</w:t>
      </w:r>
      <w:r w:rsidRPr="00A15E66">
        <w:rPr>
          <w:sz w:val="28"/>
          <w:szCs w:val="28"/>
        </w:rPr>
        <w:t xml:space="preserve"> навчального року представники ради школи залучалися до роботи педагогічної ради школи, брали участь </w:t>
      </w:r>
      <w:r w:rsidRPr="00A15E66">
        <w:rPr>
          <w:sz w:val="28"/>
          <w:szCs w:val="28"/>
          <w:lang w:val="uk-UA"/>
        </w:rPr>
        <w:t xml:space="preserve">у засіданні атестаційної комісії, </w:t>
      </w:r>
      <w:r w:rsidRPr="00A15E66">
        <w:rPr>
          <w:sz w:val="28"/>
          <w:szCs w:val="28"/>
        </w:rPr>
        <w:t>представники батьківської громадськості є активними учасниками загальношкільних свят, виховних заходів.</w:t>
      </w:r>
    </w:p>
    <w:p w:rsidR="007674DF" w:rsidRPr="001062BE" w:rsidRDefault="007674DF" w:rsidP="007674DF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1062BE">
        <w:rPr>
          <w:b/>
          <w:sz w:val="28"/>
          <w:szCs w:val="28"/>
          <w:lang w:val="uk-UA"/>
        </w:rPr>
        <w:t>9.Залучення педагогічної та батьківської громадськості навчального закладу до управління його діяльністю; співпраця з громадськими організаціями.</w:t>
      </w:r>
    </w:p>
    <w:p w:rsidR="007674DF" w:rsidRPr="001062BE" w:rsidRDefault="007674DF" w:rsidP="007674D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1062BE">
        <w:rPr>
          <w:sz w:val="28"/>
          <w:szCs w:val="28"/>
          <w:lang w:val="uk-UA"/>
        </w:rPr>
        <w:t>В школі склалася певна система роботи з підвищення  педагогічної культури  батьків,  яка здійснюється через колективні та індивідуальні форми роботи.</w:t>
      </w:r>
    </w:p>
    <w:p w:rsidR="007674DF" w:rsidRPr="001062BE" w:rsidRDefault="007674DF" w:rsidP="007674DF">
      <w:pPr>
        <w:spacing w:line="360" w:lineRule="auto"/>
        <w:jc w:val="both"/>
        <w:rPr>
          <w:sz w:val="28"/>
          <w:szCs w:val="28"/>
          <w:lang w:val="uk-UA"/>
        </w:rPr>
      </w:pPr>
      <w:r w:rsidRPr="001062BE">
        <w:rPr>
          <w:b/>
          <w:bCs/>
          <w:i/>
          <w:sz w:val="28"/>
          <w:szCs w:val="28"/>
          <w:lang w:val="uk-UA"/>
        </w:rPr>
        <w:t xml:space="preserve">         </w:t>
      </w:r>
      <w:r w:rsidRPr="001062BE">
        <w:rPr>
          <w:sz w:val="28"/>
          <w:szCs w:val="28"/>
          <w:lang w:val="uk-UA"/>
        </w:rPr>
        <w:t xml:space="preserve">Батьківський </w:t>
      </w:r>
      <w:r w:rsidR="008636AE">
        <w:rPr>
          <w:sz w:val="28"/>
          <w:szCs w:val="28"/>
          <w:lang w:val="uk-UA"/>
        </w:rPr>
        <w:t xml:space="preserve">актив </w:t>
      </w:r>
      <w:r w:rsidRPr="001062BE">
        <w:rPr>
          <w:sz w:val="28"/>
          <w:szCs w:val="28"/>
          <w:lang w:val="uk-UA"/>
        </w:rPr>
        <w:t xml:space="preserve"> навчального закладу  створений з метою сприяння школі та сім’ї в здійсненні загальної середньої освіти дітей та молоді, забезпечення глибоких та стійких знань в учнів з основ </w:t>
      </w:r>
      <w:r w:rsidRPr="001062BE">
        <w:rPr>
          <w:sz w:val="28"/>
          <w:szCs w:val="28"/>
          <w:lang w:val="uk-UA"/>
        </w:rPr>
        <w:lastRenderedPageBreak/>
        <w:t xml:space="preserve">наук, виховання у школярів високих моральних якостей, свідомого ставлення до праці, відповідальності, організованості та дисципліни, культури поведінки, в правовому, естетичному, фізичному вихованні учнів, охороні їхнього здоров’я. Батьківський </w:t>
      </w:r>
      <w:r w:rsidR="008636AE">
        <w:rPr>
          <w:sz w:val="28"/>
          <w:szCs w:val="28"/>
          <w:lang w:val="uk-UA"/>
        </w:rPr>
        <w:t xml:space="preserve">актив </w:t>
      </w:r>
      <w:r w:rsidRPr="001062BE">
        <w:rPr>
          <w:sz w:val="28"/>
          <w:szCs w:val="28"/>
          <w:lang w:val="uk-UA"/>
        </w:rPr>
        <w:t xml:space="preserve">школи керується у своїй роботі рішеннями батьківських зборів, рекомендаціями педагогічної ради, директора школи та класних керівників. </w:t>
      </w:r>
    </w:p>
    <w:p w:rsidR="00244DFA" w:rsidRDefault="007674DF" w:rsidP="007674DF">
      <w:pPr>
        <w:spacing w:line="360" w:lineRule="auto"/>
        <w:jc w:val="both"/>
        <w:rPr>
          <w:sz w:val="28"/>
          <w:szCs w:val="28"/>
          <w:lang w:val="uk-UA"/>
        </w:rPr>
      </w:pPr>
      <w:r w:rsidRPr="001062BE">
        <w:rPr>
          <w:sz w:val="28"/>
          <w:szCs w:val="28"/>
          <w:lang w:val="uk-UA"/>
        </w:rPr>
        <w:t xml:space="preserve">           Батьківський </w:t>
      </w:r>
      <w:r w:rsidR="008636AE">
        <w:rPr>
          <w:sz w:val="28"/>
          <w:szCs w:val="28"/>
          <w:lang w:val="uk-UA"/>
        </w:rPr>
        <w:t xml:space="preserve">актив </w:t>
      </w:r>
      <w:r w:rsidRPr="001062BE">
        <w:rPr>
          <w:sz w:val="28"/>
          <w:szCs w:val="28"/>
          <w:lang w:val="uk-UA"/>
        </w:rPr>
        <w:t>школи звітував про підсумки роботи і про виконання прийнятих рішень перед загальношк</w:t>
      </w:r>
      <w:r w:rsidR="008636AE">
        <w:rPr>
          <w:sz w:val="28"/>
          <w:szCs w:val="28"/>
          <w:lang w:val="uk-UA"/>
        </w:rPr>
        <w:t>ільними зборами (конференцією, 06</w:t>
      </w:r>
      <w:r w:rsidRPr="001062BE">
        <w:rPr>
          <w:sz w:val="28"/>
          <w:szCs w:val="28"/>
          <w:lang w:val="uk-UA"/>
        </w:rPr>
        <w:t>.0</w:t>
      </w:r>
      <w:r w:rsidR="008636AE">
        <w:rPr>
          <w:sz w:val="28"/>
          <w:szCs w:val="28"/>
          <w:lang w:val="uk-UA"/>
        </w:rPr>
        <w:t>6</w:t>
      </w:r>
      <w:r w:rsidRPr="001062BE">
        <w:rPr>
          <w:sz w:val="28"/>
          <w:szCs w:val="28"/>
          <w:lang w:val="uk-UA"/>
        </w:rPr>
        <w:t>.201</w:t>
      </w:r>
      <w:r w:rsidR="008636AE">
        <w:rPr>
          <w:sz w:val="28"/>
          <w:szCs w:val="28"/>
          <w:lang w:val="uk-UA"/>
        </w:rPr>
        <w:t>8</w:t>
      </w:r>
      <w:r w:rsidRPr="001062BE">
        <w:rPr>
          <w:sz w:val="28"/>
          <w:szCs w:val="28"/>
          <w:lang w:val="uk-UA"/>
        </w:rPr>
        <w:t>), а класні комітети – перед зборами батьків учнів класу.</w:t>
      </w:r>
    </w:p>
    <w:p w:rsidR="007674DF" w:rsidRPr="001062BE" w:rsidRDefault="007674DF" w:rsidP="007674DF">
      <w:pPr>
        <w:spacing w:line="360" w:lineRule="auto"/>
        <w:jc w:val="both"/>
        <w:rPr>
          <w:sz w:val="28"/>
          <w:szCs w:val="28"/>
          <w:lang w:val="uk-UA"/>
        </w:rPr>
      </w:pPr>
      <w:r w:rsidRPr="001062BE">
        <w:rPr>
          <w:sz w:val="28"/>
          <w:szCs w:val="28"/>
          <w:lang w:val="uk-UA"/>
        </w:rPr>
        <w:t xml:space="preserve">     Велика увага приділяється профілактичній роботі з батьками: </w:t>
      </w:r>
      <w:r w:rsidR="00244DFA">
        <w:rPr>
          <w:sz w:val="28"/>
          <w:szCs w:val="28"/>
          <w:lang w:val="uk-UA"/>
        </w:rPr>
        <w:t xml:space="preserve">у </w:t>
      </w:r>
      <w:r w:rsidRPr="001062BE">
        <w:rPr>
          <w:sz w:val="28"/>
          <w:szCs w:val="28"/>
          <w:lang w:val="uk-UA"/>
        </w:rPr>
        <w:t>вересн</w:t>
      </w:r>
      <w:r w:rsidR="00244DFA">
        <w:rPr>
          <w:sz w:val="28"/>
          <w:szCs w:val="28"/>
          <w:lang w:val="uk-UA"/>
        </w:rPr>
        <w:t xml:space="preserve">і  та у </w:t>
      </w:r>
      <w:r w:rsidRPr="001062BE">
        <w:rPr>
          <w:sz w:val="28"/>
          <w:szCs w:val="28"/>
          <w:lang w:val="uk-UA"/>
        </w:rPr>
        <w:t xml:space="preserve"> травн</w:t>
      </w:r>
      <w:r w:rsidR="00244DFA">
        <w:rPr>
          <w:sz w:val="28"/>
          <w:szCs w:val="28"/>
          <w:lang w:val="uk-UA"/>
        </w:rPr>
        <w:t>і</w:t>
      </w:r>
      <w:r w:rsidRPr="001062BE">
        <w:rPr>
          <w:sz w:val="28"/>
          <w:szCs w:val="28"/>
          <w:lang w:val="uk-UA"/>
        </w:rPr>
        <w:t xml:space="preserve"> були проведені  класні батьківські збори, де піднімалися питання навчання, поведінки учнів під час занять, перерв; профілактика побутового та дорожньо-транспортного травматизму,  зайнятість учнів після уроків, розглядалися проблеми сімейного виховання, насильства в сім»ї.</w:t>
      </w:r>
    </w:p>
    <w:p w:rsidR="007674DF" w:rsidRPr="00A15E66" w:rsidRDefault="007674DF" w:rsidP="007674DF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7.</w:t>
      </w:r>
      <w:r w:rsidRPr="00A15E66">
        <w:rPr>
          <w:b/>
          <w:bCs/>
          <w:sz w:val="28"/>
          <w:szCs w:val="28"/>
          <w:u w:val="single"/>
        </w:rPr>
        <w:t>Робота із звернень громадян з питань діяльності навчального закладу</w:t>
      </w:r>
      <w:r>
        <w:rPr>
          <w:b/>
          <w:bCs/>
          <w:sz w:val="28"/>
          <w:szCs w:val="28"/>
          <w:u w:val="single"/>
          <w:lang w:val="uk-UA"/>
        </w:rPr>
        <w:t>.</w:t>
      </w:r>
    </w:p>
    <w:p w:rsidR="007674DF" w:rsidRPr="00A15E66" w:rsidRDefault="007674DF" w:rsidP="007674DF">
      <w:pPr>
        <w:rPr>
          <w:sz w:val="28"/>
          <w:szCs w:val="28"/>
          <w:lang w:val="uk-UA"/>
        </w:rPr>
      </w:pPr>
      <w:r w:rsidRPr="00A15E66">
        <w:rPr>
          <w:sz w:val="28"/>
          <w:szCs w:val="28"/>
          <w:lang w:val="uk-UA"/>
        </w:rPr>
        <w:lastRenderedPageBreak/>
        <w:t xml:space="preserve">    </w:t>
      </w:r>
      <w:r w:rsidRPr="00A15E66">
        <w:rPr>
          <w:sz w:val="28"/>
          <w:szCs w:val="28"/>
        </w:rPr>
        <w:t>Відповідно до функціональних обов’язків ведення діловодства та відповідальність за збереження документів зі звернення громадян покладається на директора школи.</w:t>
      </w:r>
      <w:r w:rsidRPr="00A15E66">
        <w:rPr>
          <w:sz w:val="28"/>
          <w:szCs w:val="28"/>
        </w:rPr>
        <w:br/>
        <w:t xml:space="preserve">Контроль за дотриманням законодавства про звернення громадян здійснюю я особисто. </w:t>
      </w:r>
      <w:r w:rsidRPr="00A15E66">
        <w:rPr>
          <w:sz w:val="28"/>
          <w:szCs w:val="28"/>
          <w:lang w:val="uk-UA"/>
        </w:rPr>
        <w:t xml:space="preserve">  </w:t>
      </w:r>
      <w:r w:rsidRPr="00A15E66">
        <w:rPr>
          <w:sz w:val="28"/>
          <w:szCs w:val="28"/>
        </w:rPr>
        <w:t>Ведеться журнал реєстрації, пропозиції, заяв та скарг громадян.</w:t>
      </w:r>
      <w:r w:rsidRPr="00A15E66">
        <w:rPr>
          <w:sz w:val="28"/>
          <w:szCs w:val="28"/>
        </w:rPr>
        <w:br/>
        <w:t xml:space="preserve">Терміни розгляду звернень громадян дотримуються згідно ст. 20 Закону України «Про звернення громадян». </w:t>
      </w:r>
    </w:p>
    <w:p w:rsidR="007674DF" w:rsidRPr="00A15E66" w:rsidRDefault="007674DF" w:rsidP="007674DF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8.</w:t>
      </w:r>
      <w:r w:rsidRPr="00A15E66">
        <w:rPr>
          <w:b/>
          <w:bCs/>
          <w:sz w:val="28"/>
          <w:szCs w:val="28"/>
          <w:u w:val="single"/>
        </w:rPr>
        <w:t>Робота у мікрорайоні</w:t>
      </w:r>
      <w:r>
        <w:rPr>
          <w:b/>
          <w:bCs/>
          <w:sz w:val="28"/>
          <w:szCs w:val="28"/>
          <w:u w:val="single"/>
          <w:lang w:val="uk-UA"/>
        </w:rPr>
        <w:t>.</w:t>
      </w:r>
    </w:p>
    <w:p w:rsidR="007674DF" w:rsidRPr="00A15E66" w:rsidRDefault="007674DF" w:rsidP="007674DF">
      <w:pPr>
        <w:rPr>
          <w:sz w:val="28"/>
          <w:szCs w:val="28"/>
          <w:lang w:val="uk-UA"/>
        </w:rPr>
      </w:pPr>
      <w:r w:rsidRPr="00A15E66">
        <w:rPr>
          <w:sz w:val="28"/>
          <w:szCs w:val="28"/>
          <w:lang w:val="uk-UA"/>
        </w:rPr>
        <w:t xml:space="preserve">      </w:t>
      </w:r>
      <w:r w:rsidRPr="00A15E66">
        <w:rPr>
          <w:sz w:val="28"/>
          <w:szCs w:val="28"/>
        </w:rPr>
        <w:t>Школа – є центром виховної роботи у мікрорайоні, тому протягом звітного періоду зверталася увага на дотримання санітарно-гігієнічних умов у приміщеннях закладу та утримання території школи у належному стані</w:t>
      </w:r>
      <w:r w:rsidRPr="00A15E66">
        <w:rPr>
          <w:sz w:val="28"/>
          <w:szCs w:val="28"/>
          <w:lang w:val="uk-UA"/>
        </w:rPr>
        <w:t xml:space="preserve">, </w:t>
      </w:r>
      <w:r w:rsidRPr="00A15E66">
        <w:rPr>
          <w:sz w:val="28"/>
          <w:szCs w:val="28"/>
        </w:rPr>
        <w:t xml:space="preserve"> створення належних умов для відпочинку та занять спортом на шкільному спортивному майданчику, де перебуває після навчального процесу та під час вихідних днів значна кількість мешканців мікрорайону.</w:t>
      </w:r>
      <w:r w:rsidRPr="00A15E66">
        <w:rPr>
          <w:sz w:val="28"/>
          <w:szCs w:val="28"/>
        </w:rPr>
        <w:br/>
      </w:r>
      <w:r w:rsidRPr="00A15E66">
        <w:rPr>
          <w:sz w:val="28"/>
          <w:szCs w:val="28"/>
          <w:lang w:val="uk-UA"/>
        </w:rPr>
        <w:t xml:space="preserve">     </w:t>
      </w:r>
      <w:r w:rsidRPr="00A15E66">
        <w:rPr>
          <w:sz w:val="28"/>
          <w:szCs w:val="28"/>
        </w:rPr>
        <w:t xml:space="preserve">Велика увага приділяється роботі з людьми похилого віку, </w:t>
      </w:r>
      <w:r w:rsidR="00244DFA">
        <w:rPr>
          <w:sz w:val="28"/>
          <w:szCs w:val="28"/>
          <w:lang w:val="uk-UA"/>
        </w:rPr>
        <w:t>учасниками АТО</w:t>
      </w:r>
      <w:r w:rsidRPr="00A15E66">
        <w:rPr>
          <w:sz w:val="28"/>
          <w:szCs w:val="28"/>
          <w:lang w:val="uk-UA"/>
        </w:rPr>
        <w:t>. В даний час організовується  екскурсія</w:t>
      </w:r>
      <w:r w:rsidR="00244DFA">
        <w:rPr>
          <w:sz w:val="28"/>
          <w:szCs w:val="28"/>
          <w:lang w:val="uk-UA"/>
        </w:rPr>
        <w:t xml:space="preserve"> у музей ім. Леонтовича </w:t>
      </w:r>
      <w:r w:rsidRPr="00A15E66">
        <w:rPr>
          <w:sz w:val="28"/>
          <w:szCs w:val="28"/>
          <w:lang w:val="uk-UA"/>
        </w:rPr>
        <w:t xml:space="preserve"> та  фонтан «Рошен» (м. Вінниця).   </w:t>
      </w:r>
    </w:p>
    <w:p w:rsidR="007674DF" w:rsidRPr="00A15E66" w:rsidRDefault="007674DF" w:rsidP="007674DF">
      <w:pPr>
        <w:rPr>
          <w:b/>
          <w:bCs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9.</w:t>
      </w:r>
      <w:r w:rsidRPr="00A15E66">
        <w:rPr>
          <w:sz w:val="28"/>
          <w:szCs w:val="28"/>
          <w:lang w:val="uk-UA"/>
        </w:rPr>
        <w:t xml:space="preserve"> </w:t>
      </w:r>
      <w:r w:rsidRPr="00A15E66">
        <w:rPr>
          <w:b/>
          <w:bCs/>
          <w:sz w:val="28"/>
          <w:szCs w:val="28"/>
          <w:u w:val="single"/>
        </w:rPr>
        <w:t>Заходи щодо зміцнення та модернізації матеріально-технічної бази школи</w:t>
      </w:r>
      <w:r>
        <w:rPr>
          <w:b/>
          <w:bCs/>
          <w:sz w:val="28"/>
          <w:szCs w:val="28"/>
          <w:u w:val="single"/>
          <w:lang w:val="uk-UA"/>
        </w:rPr>
        <w:t>.</w:t>
      </w:r>
    </w:p>
    <w:p w:rsidR="007674DF" w:rsidRPr="00A15E66" w:rsidRDefault="007674DF" w:rsidP="007674DF">
      <w:pPr>
        <w:rPr>
          <w:sz w:val="28"/>
          <w:szCs w:val="28"/>
          <w:lang w:val="uk-UA"/>
        </w:rPr>
      </w:pPr>
      <w:r w:rsidRPr="00A15E66">
        <w:rPr>
          <w:sz w:val="28"/>
          <w:szCs w:val="28"/>
          <w:lang w:val="uk-UA"/>
        </w:rPr>
        <w:t xml:space="preserve">        Проведено певну роботу по реалізації програми комп’</w:t>
      </w:r>
      <w:r w:rsidRPr="00A15E66">
        <w:rPr>
          <w:sz w:val="28"/>
          <w:szCs w:val="28"/>
        </w:rPr>
        <w:t>ютеризації</w:t>
      </w:r>
      <w:r w:rsidRPr="00A15E66">
        <w:rPr>
          <w:sz w:val="28"/>
          <w:szCs w:val="28"/>
          <w:lang w:val="uk-UA"/>
        </w:rPr>
        <w:t xml:space="preserve">  </w:t>
      </w:r>
      <w:r w:rsidRPr="00A15E66">
        <w:rPr>
          <w:sz w:val="28"/>
          <w:szCs w:val="28"/>
        </w:rPr>
        <w:t xml:space="preserve">школи. </w:t>
      </w:r>
      <w:r w:rsidRPr="00A15E66">
        <w:rPr>
          <w:sz w:val="28"/>
          <w:szCs w:val="28"/>
          <w:lang w:val="uk-UA"/>
        </w:rPr>
        <w:t>Більшість учителів школи використовують комп’</w:t>
      </w:r>
      <w:r w:rsidRPr="00A15E66">
        <w:rPr>
          <w:sz w:val="28"/>
          <w:szCs w:val="28"/>
        </w:rPr>
        <w:t>ютер для</w:t>
      </w:r>
      <w:r w:rsidRPr="00A15E66">
        <w:rPr>
          <w:sz w:val="28"/>
          <w:szCs w:val="28"/>
          <w:lang w:val="uk-UA"/>
        </w:rPr>
        <w:t xml:space="preserve"> </w:t>
      </w:r>
      <w:r w:rsidRPr="00A15E66">
        <w:rPr>
          <w:sz w:val="28"/>
          <w:szCs w:val="28"/>
        </w:rPr>
        <w:t xml:space="preserve"> підготовки до урок</w:t>
      </w:r>
      <w:r w:rsidRPr="00A15E66">
        <w:rPr>
          <w:sz w:val="28"/>
          <w:szCs w:val="28"/>
          <w:lang w:val="uk-UA"/>
        </w:rPr>
        <w:t>ів та їх проведення</w:t>
      </w:r>
      <w:r w:rsidRPr="00A15E66">
        <w:rPr>
          <w:sz w:val="28"/>
          <w:szCs w:val="28"/>
        </w:rPr>
        <w:t xml:space="preserve">. </w:t>
      </w:r>
      <w:r w:rsidRPr="00A15E66">
        <w:rPr>
          <w:sz w:val="28"/>
          <w:szCs w:val="28"/>
          <w:lang w:val="uk-UA"/>
        </w:rPr>
        <w:t xml:space="preserve"> Комп’</w:t>
      </w:r>
      <w:r w:rsidRPr="00A15E66">
        <w:rPr>
          <w:sz w:val="28"/>
          <w:szCs w:val="28"/>
        </w:rPr>
        <w:t>ютери  підключен</w:t>
      </w:r>
      <w:r w:rsidRPr="00A15E66">
        <w:rPr>
          <w:sz w:val="28"/>
          <w:szCs w:val="28"/>
          <w:lang w:val="uk-UA"/>
        </w:rPr>
        <w:t xml:space="preserve">о </w:t>
      </w:r>
      <w:r w:rsidRPr="00A15E66">
        <w:rPr>
          <w:sz w:val="28"/>
          <w:szCs w:val="28"/>
        </w:rPr>
        <w:t xml:space="preserve"> до Інтернету.</w:t>
      </w:r>
      <w:r w:rsidRPr="00A15E66">
        <w:rPr>
          <w:sz w:val="28"/>
          <w:szCs w:val="28"/>
          <w:lang w:val="uk-UA"/>
        </w:rPr>
        <w:t xml:space="preserve"> </w:t>
      </w:r>
      <w:r w:rsidR="00244DFA">
        <w:rPr>
          <w:sz w:val="28"/>
          <w:szCs w:val="28"/>
          <w:lang w:val="uk-UA"/>
        </w:rPr>
        <w:t>Систематично проводиться наповнення шкільного сайту.</w:t>
      </w:r>
    </w:p>
    <w:p w:rsidR="007674DF" w:rsidRPr="00A15E66" w:rsidRDefault="007674DF" w:rsidP="007674DF">
      <w:pPr>
        <w:rPr>
          <w:sz w:val="28"/>
          <w:szCs w:val="28"/>
          <w:lang w:val="uk-UA"/>
        </w:rPr>
      </w:pPr>
      <w:r w:rsidRPr="00A15E66">
        <w:rPr>
          <w:sz w:val="28"/>
          <w:szCs w:val="28"/>
          <w:lang w:val="uk-UA"/>
        </w:rPr>
        <w:lastRenderedPageBreak/>
        <w:t>Спонсорами була надана така  допомога, а саме:</w:t>
      </w:r>
    </w:p>
    <w:p w:rsidR="007674DF" w:rsidRPr="00A15E66" w:rsidRDefault="007674DF" w:rsidP="007674DF">
      <w:pPr>
        <w:pStyle w:val="a3"/>
        <w:numPr>
          <w:ilvl w:val="1"/>
          <w:numId w:val="17"/>
        </w:numPr>
        <w:spacing w:line="276" w:lineRule="auto"/>
        <w:ind w:left="0" w:firstLine="0"/>
        <w:rPr>
          <w:sz w:val="28"/>
          <w:szCs w:val="28"/>
          <w:lang w:val="uk-UA"/>
        </w:rPr>
      </w:pPr>
      <w:r w:rsidRPr="00A15E66">
        <w:rPr>
          <w:sz w:val="28"/>
          <w:szCs w:val="28"/>
          <w:lang w:val="uk-UA"/>
        </w:rPr>
        <w:t>Товариством ПК «Зоря  Поділля» було проведено</w:t>
      </w:r>
      <w:r w:rsidR="00244DFA">
        <w:rPr>
          <w:sz w:val="28"/>
          <w:szCs w:val="28"/>
          <w:lang w:val="uk-UA"/>
        </w:rPr>
        <w:t xml:space="preserve"> заміну теплотраси та водогону</w:t>
      </w:r>
      <w:r w:rsidR="00FA7860">
        <w:rPr>
          <w:sz w:val="28"/>
          <w:szCs w:val="28"/>
          <w:lang w:val="uk-UA"/>
        </w:rPr>
        <w:t xml:space="preserve"> на суму 142 000грн</w:t>
      </w:r>
      <w:r w:rsidR="00244DFA">
        <w:rPr>
          <w:sz w:val="28"/>
          <w:szCs w:val="28"/>
          <w:lang w:val="uk-UA"/>
        </w:rPr>
        <w:t>.</w:t>
      </w:r>
    </w:p>
    <w:p w:rsidR="00244DFA" w:rsidRDefault="00244DFA" w:rsidP="00FA7860">
      <w:pPr>
        <w:pStyle w:val="a3"/>
        <w:numPr>
          <w:ilvl w:val="2"/>
          <w:numId w:val="17"/>
        </w:numPr>
        <w:spacing w:line="360" w:lineRule="auto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Труба  О 219мм (ТОВ «Теплик - Агро»), 12 м х 400 грн – 4800грн.</w:t>
      </w:r>
    </w:p>
    <w:p w:rsidR="00244DFA" w:rsidRDefault="00244DFA" w:rsidP="00FA7860">
      <w:pPr>
        <w:pStyle w:val="a3"/>
        <w:numPr>
          <w:ilvl w:val="2"/>
          <w:numId w:val="17"/>
        </w:numPr>
        <w:spacing w:line="360" w:lineRule="auto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Фільтр  «2» (ТОВ «Теплик - Агро») 2шт х 500грн -  1000грн.</w:t>
      </w:r>
    </w:p>
    <w:p w:rsidR="00244DFA" w:rsidRDefault="00244DFA" w:rsidP="00FA7860">
      <w:pPr>
        <w:pStyle w:val="a3"/>
        <w:numPr>
          <w:ilvl w:val="2"/>
          <w:numId w:val="17"/>
        </w:numPr>
        <w:spacing w:line="360" w:lineRule="auto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Кран трьохходовий</w:t>
      </w:r>
      <w:r w:rsidRPr="0062595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Regulus</w:t>
      </w:r>
      <w:r w:rsidRPr="0062595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 2» (ТОВ «Теплик - Агро»)  - 3000грн.</w:t>
      </w:r>
    </w:p>
    <w:p w:rsidR="007674DF" w:rsidRDefault="00244DFA" w:rsidP="00FA7860">
      <w:pPr>
        <w:pStyle w:val="a3"/>
        <w:numPr>
          <w:ilvl w:val="2"/>
          <w:numId w:val="17"/>
        </w:numPr>
        <w:spacing w:line="276" w:lineRule="auto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Плита ЮСБ ( батьки учнів) 9 шт х 225грн – 2025 грн</w:t>
      </w:r>
    </w:p>
    <w:p w:rsidR="00244DFA" w:rsidRDefault="00244DFA" w:rsidP="00FA7860">
      <w:pPr>
        <w:pStyle w:val="a3"/>
        <w:numPr>
          <w:ilvl w:val="2"/>
          <w:numId w:val="17"/>
        </w:numPr>
        <w:spacing w:line="360" w:lineRule="auto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Насос </w:t>
      </w:r>
      <w:r>
        <w:rPr>
          <w:sz w:val="28"/>
          <w:szCs w:val="28"/>
          <w:lang w:val="en-US"/>
        </w:rPr>
        <w:t>UPS</w:t>
      </w:r>
      <w:r w:rsidRPr="006C5DCE">
        <w:rPr>
          <w:sz w:val="28"/>
          <w:szCs w:val="28"/>
          <w:lang w:val="uk-UA"/>
        </w:rPr>
        <w:t xml:space="preserve"> 25-60-180</w:t>
      </w:r>
      <w:r>
        <w:rPr>
          <w:sz w:val="28"/>
          <w:szCs w:val="28"/>
          <w:lang w:val="uk-UA"/>
        </w:rPr>
        <w:t xml:space="preserve"> (ПП Риндюк В.П. ) –2шт. х 530 грн= 1060грн</w:t>
      </w:r>
    </w:p>
    <w:p w:rsidR="00FA7860" w:rsidRDefault="00244DFA" w:rsidP="00B10FDD">
      <w:pPr>
        <w:pStyle w:val="a3"/>
        <w:numPr>
          <w:ilvl w:val="2"/>
          <w:numId w:val="17"/>
        </w:numPr>
        <w:spacing w:line="360" w:lineRule="auto"/>
        <w:ind w:left="284"/>
        <w:jc w:val="both"/>
        <w:rPr>
          <w:sz w:val="28"/>
          <w:szCs w:val="28"/>
          <w:lang w:val="uk-UA"/>
        </w:rPr>
      </w:pPr>
      <w:r w:rsidRPr="00FA7860">
        <w:rPr>
          <w:sz w:val="28"/>
          <w:szCs w:val="28"/>
          <w:lang w:val="uk-UA"/>
        </w:rPr>
        <w:t>Дрова  30, 1 м³</w:t>
      </w:r>
      <w:r w:rsidRPr="00FA7860">
        <w:rPr>
          <w:sz w:val="28"/>
          <w:szCs w:val="28"/>
        </w:rPr>
        <w:t xml:space="preserve"> </w:t>
      </w:r>
      <w:r w:rsidR="00FA7860" w:rsidRPr="00FA7860">
        <w:rPr>
          <w:sz w:val="28"/>
          <w:szCs w:val="28"/>
          <w:lang w:val="uk-UA"/>
        </w:rPr>
        <w:t>(батьки).</w:t>
      </w:r>
    </w:p>
    <w:p w:rsidR="00244DFA" w:rsidRPr="00FA7860" w:rsidRDefault="00244DFA" w:rsidP="00B10FDD">
      <w:pPr>
        <w:pStyle w:val="a3"/>
        <w:numPr>
          <w:ilvl w:val="2"/>
          <w:numId w:val="17"/>
        </w:numPr>
        <w:spacing w:line="360" w:lineRule="auto"/>
        <w:ind w:left="284"/>
        <w:jc w:val="both"/>
        <w:rPr>
          <w:sz w:val="28"/>
          <w:szCs w:val="28"/>
          <w:lang w:val="uk-UA"/>
        </w:rPr>
      </w:pPr>
      <w:r w:rsidRPr="00FA7860">
        <w:rPr>
          <w:sz w:val="28"/>
          <w:szCs w:val="28"/>
          <w:lang w:val="uk-UA"/>
        </w:rPr>
        <w:t xml:space="preserve">Принтер </w:t>
      </w:r>
      <w:r w:rsidRPr="00FA7860">
        <w:rPr>
          <w:sz w:val="28"/>
          <w:szCs w:val="28"/>
          <w:lang w:val="en-US"/>
        </w:rPr>
        <w:t>EPSON</w:t>
      </w:r>
      <w:r w:rsidRPr="00FA7860">
        <w:rPr>
          <w:sz w:val="28"/>
          <w:szCs w:val="28"/>
        </w:rPr>
        <w:t xml:space="preserve"> (</w:t>
      </w:r>
      <w:r w:rsidRPr="00FA7860">
        <w:rPr>
          <w:sz w:val="28"/>
          <w:szCs w:val="28"/>
          <w:lang w:val="uk-UA"/>
        </w:rPr>
        <w:t xml:space="preserve">ТОВ «Теплик - Агро») – </w:t>
      </w:r>
      <w:r w:rsidRPr="00FA7860">
        <w:rPr>
          <w:sz w:val="28"/>
          <w:szCs w:val="28"/>
        </w:rPr>
        <w:t xml:space="preserve">5800 </w:t>
      </w:r>
      <w:r w:rsidRPr="00FA7860">
        <w:rPr>
          <w:sz w:val="28"/>
          <w:szCs w:val="28"/>
          <w:lang w:val="uk-UA"/>
        </w:rPr>
        <w:t>грн.</w:t>
      </w:r>
    </w:p>
    <w:p w:rsidR="00244DFA" w:rsidRPr="00FA7860" w:rsidRDefault="00244DFA" w:rsidP="00FA7860">
      <w:pPr>
        <w:pStyle w:val="a3"/>
        <w:numPr>
          <w:ilvl w:val="2"/>
          <w:numId w:val="17"/>
        </w:numPr>
        <w:spacing w:line="360" w:lineRule="auto"/>
        <w:ind w:left="284"/>
        <w:jc w:val="both"/>
        <w:rPr>
          <w:sz w:val="28"/>
          <w:szCs w:val="28"/>
          <w:lang w:val="uk-UA"/>
        </w:rPr>
      </w:pPr>
      <w:r w:rsidRPr="00FA7860">
        <w:rPr>
          <w:sz w:val="28"/>
          <w:szCs w:val="28"/>
          <w:lang w:val="uk-UA"/>
        </w:rPr>
        <w:t>Бойлер , 80л (ПП Риндюк В.П.) – 2500 грн.</w:t>
      </w:r>
    </w:p>
    <w:p w:rsidR="00244DFA" w:rsidRPr="00C84913" w:rsidRDefault="00244DFA" w:rsidP="00FA7860">
      <w:pPr>
        <w:pStyle w:val="a3"/>
        <w:numPr>
          <w:ilvl w:val="2"/>
          <w:numId w:val="17"/>
        </w:numPr>
        <w:spacing w:line="360" w:lineRule="auto"/>
        <w:ind w:left="284"/>
        <w:jc w:val="both"/>
        <w:rPr>
          <w:color w:val="FF0000"/>
          <w:sz w:val="28"/>
          <w:szCs w:val="28"/>
          <w:lang w:val="uk-UA"/>
        </w:rPr>
      </w:pPr>
      <w:r w:rsidRPr="00F43537">
        <w:rPr>
          <w:sz w:val="28"/>
          <w:szCs w:val="28"/>
          <w:lang w:val="uk-UA"/>
        </w:rPr>
        <w:t>Батьківські кошти</w:t>
      </w:r>
      <w:r>
        <w:rPr>
          <w:sz w:val="28"/>
          <w:szCs w:val="28"/>
          <w:lang w:val="uk-UA"/>
        </w:rPr>
        <w:t>:</w:t>
      </w:r>
    </w:p>
    <w:tbl>
      <w:tblPr>
        <w:tblW w:w="10692" w:type="dxa"/>
        <w:tblInd w:w="-6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05"/>
        <w:gridCol w:w="5025"/>
        <w:gridCol w:w="1276"/>
        <w:gridCol w:w="992"/>
        <w:gridCol w:w="1418"/>
        <w:gridCol w:w="1276"/>
      </w:tblGrid>
      <w:tr w:rsidR="00244DFA" w:rsidRPr="00713345" w:rsidTr="00244DFA">
        <w:tc>
          <w:tcPr>
            <w:tcW w:w="7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4DFA" w:rsidRPr="00713345" w:rsidRDefault="00244DFA" w:rsidP="00142D49">
            <w:pPr>
              <w:spacing w:before="20" w:after="20"/>
              <w:jc w:val="center"/>
              <w:rPr>
                <w:lang w:val="uk-UA"/>
              </w:rPr>
            </w:pPr>
            <w:r w:rsidRPr="00713345">
              <w:rPr>
                <w:sz w:val="22"/>
                <w:lang w:val="uk-UA"/>
              </w:rPr>
              <w:t xml:space="preserve">N </w:t>
            </w:r>
            <w:r w:rsidRPr="00713345">
              <w:rPr>
                <w:sz w:val="22"/>
                <w:lang w:val="uk-UA"/>
              </w:rPr>
              <w:br/>
              <w:t>з/п</w:t>
            </w:r>
          </w:p>
        </w:tc>
        <w:tc>
          <w:tcPr>
            <w:tcW w:w="5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4DFA" w:rsidRPr="00713345" w:rsidRDefault="00244DFA" w:rsidP="00142D49">
            <w:pPr>
              <w:spacing w:before="20" w:after="20"/>
              <w:jc w:val="center"/>
              <w:rPr>
                <w:lang w:val="uk-UA"/>
              </w:rPr>
            </w:pPr>
            <w:r w:rsidRPr="00713345">
              <w:rPr>
                <w:sz w:val="22"/>
                <w:lang w:val="uk-UA"/>
              </w:rPr>
              <w:t xml:space="preserve">Найменування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4DFA" w:rsidRPr="00713345" w:rsidRDefault="00244DFA" w:rsidP="00142D49">
            <w:pPr>
              <w:spacing w:before="20" w:after="20"/>
              <w:jc w:val="center"/>
              <w:rPr>
                <w:lang w:val="uk-UA"/>
              </w:rPr>
            </w:pPr>
            <w:r w:rsidRPr="00713345">
              <w:rPr>
                <w:sz w:val="22"/>
                <w:lang w:val="uk-UA"/>
              </w:rPr>
              <w:t>Одиниця виміру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4DFA" w:rsidRPr="00713345" w:rsidRDefault="00244DFA" w:rsidP="00142D49">
            <w:pPr>
              <w:spacing w:before="20" w:after="20"/>
              <w:ind w:left="-59"/>
              <w:jc w:val="center"/>
              <w:rPr>
                <w:lang w:val="uk-UA"/>
              </w:rPr>
            </w:pPr>
            <w:r w:rsidRPr="00713345">
              <w:rPr>
                <w:sz w:val="22"/>
                <w:lang w:val="uk-UA"/>
              </w:rPr>
              <w:t>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4DFA" w:rsidRPr="00713345" w:rsidRDefault="00244DFA" w:rsidP="00142D49">
            <w:pPr>
              <w:spacing w:before="20" w:after="20"/>
              <w:jc w:val="center"/>
              <w:rPr>
                <w:lang w:val="uk-UA"/>
              </w:rPr>
            </w:pPr>
            <w:r w:rsidRPr="00713345">
              <w:rPr>
                <w:sz w:val="22"/>
                <w:lang w:val="uk-UA"/>
              </w:rPr>
              <w:t>Ціна за одиницю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4DFA" w:rsidRPr="00713345" w:rsidRDefault="00244DFA" w:rsidP="00142D49">
            <w:pPr>
              <w:spacing w:before="20" w:after="20"/>
              <w:jc w:val="center"/>
              <w:rPr>
                <w:lang w:val="uk-UA"/>
              </w:rPr>
            </w:pPr>
            <w:r w:rsidRPr="00713345">
              <w:rPr>
                <w:sz w:val="22"/>
                <w:lang w:val="uk-UA"/>
              </w:rPr>
              <w:t>Сума</w:t>
            </w:r>
          </w:p>
        </w:tc>
      </w:tr>
      <w:tr w:rsidR="00244DFA" w:rsidRPr="00713345" w:rsidTr="00244DFA">
        <w:trPr>
          <w:trHeight w:val="281"/>
        </w:trPr>
        <w:tc>
          <w:tcPr>
            <w:tcW w:w="705" w:type="dxa"/>
            <w:tcBorders>
              <w:top w:val="nil"/>
            </w:tcBorders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 w:rsidRPr="00A70E8B">
              <w:rPr>
                <w:lang w:val="uk-UA"/>
              </w:rPr>
              <w:t>1</w:t>
            </w:r>
          </w:p>
        </w:tc>
        <w:tc>
          <w:tcPr>
            <w:tcW w:w="5025" w:type="dxa"/>
            <w:tcBorders>
              <w:top w:val="nil"/>
            </w:tcBorders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 w:rsidRPr="00A70E8B">
              <w:rPr>
                <w:lang w:val="uk-UA"/>
              </w:rPr>
              <w:t>Цемент</w:t>
            </w:r>
          </w:p>
        </w:tc>
        <w:tc>
          <w:tcPr>
            <w:tcW w:w="1276" w:type="dxa"/>
            <w:tcBorders>
              <w:top w:val="nil"/>
            </w:tcBorders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 w:rsidRPr="00A70E8B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</w:tcBorders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418" w:type="dxa"/>
            <w:tcBorders>
              <w:top w:val="nil"/>
            </w:tcBorders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55грн</w:t>
            </w:r>
          </w:p>
        </w:tc>
        <w:tc>
          <w:tcPr>
            <w:tcW w:w="1276" w:type="dxa"/>
            <w:tcBorders>
              <w:top w:val="nil"/>
            </w:tcBorders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1320,0</w:t>
            </w:r>
          </w:p>
        </w:tc>
      </w:tr>
      <w:tr w:rsidR="00244DFA" w:rsidRPr="00A70E8B" w:rsidTr="00244DFA">
        <w:trPr>
          <w:trHeight w:val="268"/>
        </w:trPr>
        <w:tc>
          <w:tcPr>
            <w:tcW w:w="705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 w:rsidRPr="00A70E8B">
              <w:rPr>
                <w:lang w:val="uk-UA"/>
              </w:rPr>
              <w:t>2</w:t>
            </w:r>
          </w:p>
        </w:tc>
        <w:tc>
          <w:tcPr>
            <w:tcW w:w="5025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Фарба темн.-черв.,2,7кг</w:t>
            </w:r>
          </w:p>
        </w:tc>
        <w:tc>
          <w:tcPr>
            <w:tcW w:w="1276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 w:rsidRPr="00A70E8B">
              <w:rPr>
                <w:lang w:val="uk-UA"/>
              </w:rPr>
              <w:t>шт.</w:t>
            </w:r>
          </w:p>
        </w:tc>
        <w:tc>
          <w:tcPr>
            <w:tcW w:w="992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119грн</w:t>
            </w:r>
          </w:p>
        </w:tc>
        <w:tc>
          <w:tcPr>
            <w:tcW w:w="1276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119,0</w:t>
            </w:r>
          </w:p>
        </w:tc>
      </w:tr>
      <w:tr w:rsidR="00244DFA" w:rsidRPr="00A70E8B" w:rsidTr="00244DFA">
        <w:tc>
          <w:tcPr>
            <w:tcW w:w="705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 w:rsidRPr="00A70E8B">
              <w:rPr>
                <w:lang w:val="uk-UA"/>
              </w:rPr>
              <w:t>3</w:t>
            </w:r>
          </w:p>
        </w:tc>
        <w:tc>
          <w:tcPr>
            <w:tcW w:w="5025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Електроди</w:t>
            </w:r>
          </w:p>
        </w:tc>
        <w:tc>
          <w:tcPr>
            <w:tcW w:w="1276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 w:rsidRPr="00A70E8B">
              <w:rPr>
                <w:lang w:val="uk-UA"/>
              </w:rPr>
              <w:t>шт.</w:t>
            </w:r>
          </w:p>
        </w:tc>
        <w:tc>
          <w:tcPr>
            <w:tcW w:w="992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18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160грн</w:t>
            </w:r>
          </w:p>
        </w:tc>
        <w:tc>
          <w:tcPr>
            <w:tcW w:w="1276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480,0</w:t>
            </w:r>
          </w:p>
        </w:tc>
      </w:tr>
      <w:tr w:rsidR="00244DFA" w:rsidRPr="00A70E8B" w:rsidTr="00244DFA">
        <w:tc>
          <w:tcPr>
            <w:tcW w:w="705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 w:rsidRPr="00A70E8B">
              <w:rPr>
                <w:lang w:val="uk-UA"/>
              </w:rPr>
              <w:t>4</w:t>
            </w:r>
          </w:p>
        </w:tc>
        <w:tc>
          <w:tcPr>
            <w:tcW w:w="5025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Шланг під умивальник</w:t>
            </w:r>
          </w:p>
        </w:tc>
        <w:tc>
          <w:tcPr>
            <w:tcW w:w="1276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 w:rsidRPr="00A70E8B">
              <w:rPr>
                <w:lang w:val="uk-UA"/>
              </w:rPr>
              <w:t>шт.</w:t>
            </w:r>
          </w:p>
        </w:tc>
        <w:tc>
          <w:tcPr>
            <w:tcW w:w="992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100грн</w:t>
            </w:r>
          </w:p>
        </w:tc>
        <w:tc>
          <w:tcPr>
            <w:tcW w:w="1276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100,0</w:t>
            </w:r>
          </w:p>
        </w:tc>
      </w:tr>
      <w:tr w:rsidR="00244DFA" w:rsidRPr="00A70E8B" w:rsidTr="00244DFA">
        <w:tc>
          <w:tcPr>
            <w:tcW w:w="705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 w:rsidRPr="00A70E8B">
              <w:rPr>
                <w:lang w:val="uk-UA"/>
              </w:rPr>
              <w:t>5</w:t>
            </w:r>
          </w:p>
        </w:tc>
        <w:tc>
          <w:tcPr>
            <w:tcW w:w="5025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Реле до ваги</w:t>
            </w:r>
          </w:p>
        </w:tc>
        <w:tc>
          <w:tcPr>
            <w:tcW w:w="1276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 w:rsidRPr="00A70E8B">
              <w:rPr>
                <w:lang w:val="uk-UA"/>
              </w:rPr>
              <w:t>шт.</w:t>
            </w:r>
          </w:p>
        </w:tc>
        <w:tc>
          <w:tcPr>
            <w:tcW w:w="992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100грн</w:t>
            </w:r>
          </w:p>
        </w:tc>
        <w:tc>
          <w:tcPr>
            <w:tcW w:w="1276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100,0</w:t>
            </w:r>
          </w:p>
        </w:tc>
      </w:tr>
      <w:tr w:rsidR="00244DFA" w:rsidRPr="00A70E8B" w:rsidTr="00244DFA">
        <w:tc>
          <w:tcPr>
            <w:tcW w:w="705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 w:rsidRPr="00A70E8B">
              <w:rPr>
                <w:lang w:val="uk-UA"/>
              </w:rPr>
              <w:t>6</w:t>
            </w:r>
          </w:p>
        </w:tc>
        <w:tc>
          <w:tcPr>
            <w:tcW w:w="5025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Солярка</w:t>
            </w:r>
          </w:p>
        </w:tc>
        <w:tc>
          <w:tcPr>
            <w:tcW w:w="1276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992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18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27грн</w:t>
            </w:r>
          </w:p>
        </w:tc>
        <w:tc>
          <w:tcPr>
            <w:tcW w:w="1276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135,0</w:t>
            </w:r>
          </w:p>
        </w:tc>
      </w:tr>
      <w:tr w:rsidR="00244DFA" w:rsidRPr="00A70E8B" w:rsidTr="00244DFA">
        <w:tc>
          <w:tcPr>
            <w:tcW w:w="705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 w:rsidRPr="00A70E8B">
              <w:rPr>
                <w:lang w:val="uk-UA"/>
              </w:rPr>
              <w:t>7</w:t>
            </w:r>
          </w:p>
        </w:tc>
        <w:tc>
          <w:tcPr>
            <w:tcW w:w="5025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Солярка</w:t>
            </w:r>
          </w:p>
        </w:tc>
        <w:tc>
          <w:tcPr>
            <w:tcW w:w="1276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 w:rsidRPr="00A70E8B">
              <w:rPr>
                <w:sz w:val="20"/>
                <w:lang w:val="uk-UA"/>
              </w:rPr>
              <w:t>Л</w:t>
            </w:r>
          </w:p>
        </w:tc>
        <w:tc>
          <w:tcPr>
            <w:tcW w:w="992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418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27грн</w:t>
            </w:r>
          </w:p>
        </w:tc>
        <w:tc>
          <w:tcPr>
            <w:tcW w:w="1276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216,0</w:t>
            </w:r>
          </w:p>
        </w:tc>
      </w:tr>
      <w:tr w:rsidR="00244DFA" w:rsidRPr="00A70E8B" w:rsidTr="00244DFA">
        <w:tc>
          <w:tcPr>
            <w:tcW w:w="705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 w:rsidRPr="00A70E8B">
              <w:rPr>
                <w:lang w:val="uk-UA"/>
              </w:rPr>
              <w:t>8</w:t>
            </w:r>
          </w:p>
        </w:tc>
        <w:tc>
          <w:tcPr>
            <w:tcW w:w="5025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Солярка</w:t>
            </w:r>
          </w:p>
        </w:tc>
        <w:tc>
          <w:tcPr>
            <w:tcW w:w="1276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992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418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27грн</w:t>
            </w:r>
          </w:p>
        </w:tc>
        <w:tc>
          <w:tcPr>
            <w:tcW w:w="1276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405,0</w:t>
            </w:r>
          </w:p>
        </w:tc>
      </w:tr>
      <w:tr w:rsidR="00244DFA" w:rsidRPr="00A70E8B" w:rsidTr="00244DFA">
        <w:tc>
          <w:tcPr>
            <w:tcW w:w="705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 w:rsidRPr="00A70E8B">
              <w:rPr>
                <w:lang w:val="uk-UA"/>
              </w:rPr>
              <w:t>9</w:t>
            </w:r>
          </w:p>
        </w:tc>
        <w:tc>
          <w:tcPr>
            <w:tcW w:w="5025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Бензин</w:t>
            </w:r>
          </w:p>
        </w:tc>
        <w:tc>
          <w:tcPr>
            <w:tcW w:w="1276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992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1418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26,50грн</w:t>
            </w:r>
          </w:p>
        </w:tc>
        <w:tc>
          <w:tcPr>
            <w:tcW w:w="1276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1219,0</w:t>
            </w:r>
          </w:p>
        </w:tc>
      </w:tr>
      <w:tr w:rsidR="00244DFA" w:rsidRPr="00A70E8B" w:rsidTr="00244DFA">
        <w:tc>
          <w:tcPr>
            <w:tcW w:w="705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 w:rsidRPr="00A70E8B">
              <w:rPr>
                <w:lang w:val="uk-UA"/>
              </w:rPr>
              <w:lastRenderedPageBreak/>
              <w:t>10</w:t>
            </w:r>
          </w:p>
        </w:tc>
        <w:tc>
          <w:tcPr>
            <w:tcW w:w="5025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Віники</w:t>
            </w:r>
          </w:p>
        </w:tc>
        <w:tc>
          <w:tcPr>
            <w:tcW w:w="1276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 w:rsidRPr="00A70E8B">
              <w:rPr>
                <w:lang w:val="uk-UA"/>
              </w:rPr>
              <w:t>шт.</w:t>
            </w:r>
          </w:p>
        </w:tc>
        <w:tc>
          <w:tcPr>
            <w:tcW w:w="992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8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15грн</w:t>
            </w:r>
          </w:p>
        </w:tc>
        <w:tc>
          <w:tcPr>
            <w:tcW w:w="1276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30,0</w:t>
            </w:r>
          </w:p>
        </w:tc>
      </w:tr>
      <w:tr w:rsidR="00244DFA" w:rsidRPr="00A70E8B" w:rsidTr="00244DFA">
        <w:tc>
          <w:tcPr>
            <w:tcW w:w="705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 w:rsidRPr="00A70E8B">
              <w:rPr>
                <w:lang w:val="uk-UA"/>
              </w:rPr>
              <w:t>11</w:t>
            </w:r>
          </w:p>
        </w:tc>
        <w:tc>
          <w:tcPr>
            <w:tcW w:w="5025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Папір для обклеювання вікон</w:t>
            </w:r>
          </w:p>
        </w:tc>
        <w:tc>
          <w:tcPr>
            <w:tcW w:w="1276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 w:rsidRPr="00A70E8B">
              <w:rPr>
                <w:lang w:val="uk-UA"/>
              </w:rPr>
              <w:t>шт.</w:t>
            </w:r>
          </w:p>
        </w:tc>
        <w:tc>
          <w:tcPr>
            <w:tcW w:w="992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418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6грн</w:t>
            </w:r>
          </w:p>
        </w:tc>
        <w:tc>
          <w:tcPr>
            <w:tcW w:w="1276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180,0</w:t>
            </w:r>
          </w:p>
        </w:tc>
      </w:tr>
      <w:tr w:rsidR="00244DFA" w:rsidRPr="00713345" w:rsidTr="00244DFA">
        <w:tc>
          <w:tcPr>
            <w:tcW w:w="705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 w:rsidRPr="00A70E8B">
              <w:rPr>
                <w:lang w:val="uk-UA"/>
              </w:rPr>
              <w:t>12</w:t>
            </w:r>
          </w:p>
        </w:tc>
        <w:tc>
          <w:tcPr>
            <w:tcW w:w="5025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Туалетний папір</w:t>
            </w:r>
          </w:p>
        </w:tc>
        <w:tc>
          <w:tcPr>
            <w:tcW w:w="1276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 w:rsidRPr="00A70E8B">
              <w:rPr>
                <w:lang w:val="uk-UA"/>
              </w:rPr>
              <w:t>шт.</w:t>
            </w:r>
          </w:p>
        </w:tc>
        <w:tc>
          <w:tcPr>
            <w:tcW w:w="992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1418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4.50грн</w:t>
            </w:r>
          </w:p>
        </w:tc>
        <w:tc>
          <w:tcPr>
            <w:tcW w:w="1276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270грн</w:t>
            </w:r>
          </w:p>
        </w:tc>
      </w:tr>
      <w:tr w:rsidR="00244DFA" w:rsidRPr="00713345" w:rsidTr="00244DFA">
        <w:tc>
          <w:tcPr>
            <w:tcW w:w="705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 w:rsidRPr="00A70E8B">
              <w:rPr>
                <w:lang w:val="uk-UA"/>
              </w:rPr>
              <w:t>13</w:t>
            </w:r>
          </w:p>
        </w:tc>
        <w:tc>
          <w:tcPr>
            <w:tcW w:w="5025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Масло до бензопилки</w:t>
            </w:r>
          </w:p>
        </w:tc>
        <w:tc>
          <w:tcPr>
            <w:tcW w:w="1276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992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18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100грн</w:t>
            </w:r>
          </w:p>
        </w:tc>
        <w:tc>
          <w:tcPr>
            <w:tcW w:w="1276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500.0</w:t>
            </w:r>
          </w:p>
        </w:tc>
      </w:tr>
      <w:tr w:rsidR="00244DFA" w:rsidRPr="00713345" w:rsidTr="00244DFA">
        <w:tc>
          <w:tcPr>
            <w:tcW w:w="705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 w:rsidRPr="00A70E8B">
              <w:rPr>
                <w:lang w:val="uk-UA"/>
              </w:rPr>
              <w:t>14</w:t>
            </w:r>
          </w:p>
        </w:tc>
        <w:tc>
          <w:tcPr>
            <w:tcW w:w="5025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Вставка в замок</w:t>
            </w:r>
          </w:p>
        </w:tc>
        <w:tc>
          <w:tcPr>
            <w:tcW w:w="1276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 w:rsidRPr="00A70E8B">
              <w:rPr>
                <w:lang w:val="uk-UA"/>
              </w:rPr>
              <w:t>шт.</w:t>
            </w:r>
          </w:p>
        </w:tc>
        <w:tc>
          <w:tcPr>
            <w:tcW w:w="992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18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70грн</w:t>
            </w:r>
          </w:p>
        </w:tc>
        <w:tc>
          <w:tcPr>
            <w:tcW w:w="1276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210,0</w:t>
            </w:r>
          </w:p>
        </w:tc>
      </w:tr>
      <w:tr w:rsidR="00244DFA" w:rsidRPr="00713345" w:rsidTr="00244DFA">
        <w:tc>
          <w:tcPr>
            <w:tcW w:w="705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 w:rsidRPr="00A70E8B">
              <w:rPr>
                <w:lang w:val="uk-UA"/>
              </w:rPr>
              <w:t>15</w:t>
            </w:r>
          </w:p>
        </w:tc>
        <w:tc>
          <w:tcPr>
            <w:tcW w:w="5025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Герметик</w:t>
            </w:r>
          </w:p>
        </w:tc>
        <w:tc>
          <w:tcPr>
            <w:tcW w:w="1276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 w:rsidRPr="00A70E8B">
              <w:rPr>
                <w:lang w:val="uk-UA"/>
              </w:rPr>
              <w:t>шт.</w:t>
            </w:r>
          </w:p>
        </w:tc>
        <w:tc>
          <w:tcPr>
            <w:tcW w:w="992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18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95грн</w:t>
            </w:r>
          </w:p>
        </w:tc>
        <w:tc>
          <w:tcPr>
            <w:tcW w:w="1276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380,0</w:t>
            </w:r>
          </w:p>
        </w:tc>
      </w:tr>
      <w:tr w:rsidR="00244DFA" w:rsidRPr="00713345" w:rsidTr="00244DFA">
        <w:tc>
          <w:tcPr>
            <w:tcW w:w="705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 w:rsidRPr="00A70E8B">
              <w:rPr>
                <w:lang w:val="uk-UA"/>
              </w:rPr>
              <w:t>16</w:t>
            </w:r>
          </w:p>
        </w:tc>
        <w:tc>
          <w:tcPr>
            <w:tcW w:w="5025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Фарба 0,8кг</w:t>
            </w:r>
          </w:p>
        </w:tc>
        <w:tc>
          <w:tcPr>
            <w:tcW w:w="1276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 w:rsidRPr="00A70E8B">
              <w:rPr>
                <w:lang w:val="uk-UA"/>
              </w:rPr>
              <w:t>шт.</w:t>
            </w:r>
          </w:p>
        </w:tc>
        <w:tc>
          <w:tcPr>
            <w:tcW w:w="992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18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150грн</w:t>
            </w:r>
          </w:p>
        </w:tc>
        <w:tc>
          <w:tcPr>
            <w:tcW w:w="1276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244DFA" w:rsidRPr="00713345" w:rsidTr="00244DFA">
        <w:tc>
          <w:tcPr>
            <w:tcW w:w="705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 w:rsidRPr="00A70E8B">
              <w:rPr>
                <w:lang w:val="uk-UA"/>
              </w:rPr>
              <w:t>17</w:t>
            </w:r>
          </w:p>
        </w:tc>
        <w:tc>
          <w:tcPr>
            <w:tcW w:w="5025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Сіфон під мийку</w:t>
            </w:r>
          </w:p>
        </w:tc>
        <w:tc>
          <w:tcPr>
            <w:tcW w:w="1276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 w:rsidRPr="00A70E8B">
              <w:rPr>
                <w:lang w:val="uk-UA"/>
              </w:rPr>
              <w:t>шт.</w:t>
            </w:r>
          </w:p>
        </w:tc>
        <w:tc>
          <w:tcPr>
            <w:tcW w:w="992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280грн</w:t>
            </w:r>
          </w:p>
        </w:tc>
        <w:tc>
          <w:tcPr>
            <w:tcW w:w="1276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280,0</w:t>
            </w:r>
          </w:p>
        </w:tc>
      </w:tr>
      <w:tr w:rsidR="00244DFA" w:rsidRPr="00713345" w:rsidTr="00244DFA">
        <w:tc>
          <w:tcPr>
            <w:tcW w:w="705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 w:rsidRPr="00A70E8B">
              <w:rPr>
                <w:lang w:val="uk-UA"/>
              </w:rPr>
              <w:t>18</w:t>
            </w:r>
          </w:p>
        </w:tc>
        <w:tc>
          <w:tcPr>
            <w:tcW w:w="5025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Паперові рушники</w:t>
            </w:r>
          </w:p>
        </w:tc>
        <w:tc>
          <w:tcPr>
            <w:tcW w:w="1276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 w:rsidRPr="00A70E8B">
              <w:rPr>
                <w:lang w:val="uk-UA"/>
              </w:rPr>
              <w:t>шт.</w:t>
            </w:r>
          </w:p>
        </w:tc>
        <w:tc>
          <w:tcPr>
            <w:tcW w:w="992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18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45грн</w:t>
            </w:r>
          </w:p>
        </w:tc>
        <w:tc>
          <w:tcPr>
            <w:tcW w:w="1276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225,0</w:t>
            </w:r>
          </w:p>
        </w:tc>
      </w:tr>
      <w:tr w:rsidR="00244DFA" w:rsidRPr="00713345" w:rsidTr="00244DFA">
        <w:tc>
          <w:tcPr>
            <w:tcW w:w="705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 w:rsidRPr="00A70E8B">
              <w:rPr>
                <w:lang w:val="uk-UA"/>
              </w:rPr>
              <w:t>19</w:t>
            </w:r>
          </w:p>
        </w:tc>
        <w:tc>
          <w:tcPr>
            <w:tcW w:w="5025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Масло в редуктор</w:t>
            </w:r>
          </w:p>
        </w:tc>
        <w:tc>
          <w:tcPr>
            <w:tcW w:w="1276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992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8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276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244DFA" w:rsidRPr="00713345" w:rsidTr="00244DFA">
        <w:tc>
          <w:tcPr>
            <w:tcW w:w="705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 w:rsidRPr="00A70E8B">
              <w:rPr>
                <w:lang w:val="uk-UA"/>
              </w:rPr>
              <w:t>20</w:t>
            </w:r>
          </w:p>
        </w:tc>
        <w:tc>
          <w:tcPr>
            <w:tcW w:w="5025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Плівка- самоклейка вітражна</w:t>
            </w:r>
          </w:p>
        </w:tc>
        <w:tc>
          <w:tcPr>
            <w:tcW w:w="1276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992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18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70грн</w:t>
            </w:r>
          </w:p>
        </w:tc>
        <w:tc>
          <w:tcPr>
            <w:tcW w:w="1276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350,0</w:t>
            </w:r>
          </w:p>
        </w:tc>
      </w:tr>
      <w:tr w:rsidR="00244DFA" w:rsidRPr="00713345" w:rsidTr="00244DFA">
        <w:tc>
          <w:tcPr>
            <w:tcW w:w="705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 w:rsidRPr="00A70E8B">
              <w:rPr>
                <w:lang w:val="uk-UA"/>
              </w:rPr>
              <w:t>21</w:t>
            </w:r>
          </w:p>
        </w:tc>
        <w:tc>
          <w:tcPr>
            <w:tcW w:w="5025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Розетка</w:t>
            </w:r>
          </w:p>
        </w:tc>
        <w:tc>
          <w:tcPr>
            <w:tcW w:w="1276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 w:rsidRPr="00A70E8B">
              <w:rPr>
                <w:lang w:val="uk-UA"/>
              </w:rPr>
              <w:t>шт.</w:t>
            </w:r>
          </w:p>
        </w:tc>
        <w:tc>
          <w:tcPr>
            <w:tcW w:w="992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18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45грн</w:t>
            </w:r>
          </w:p>
        </w:tc>
        <w:tc>
          <w:tcPr>
            <w:tcW w:w="1276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180,0</w:t>
            </w:r>
          </w:p>
        </w:tc>
      </w:tr>
      <w:tr w:rsidR="00244DFA" w:rsidRPr="00713345" w:rsidTr="00244DFA">
        <w:tc>
          <w:tcPr>
            <w:tcW w:w="705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 w:rsidRPr="00A70E8B">
              <w:rPr>
                <w:lang w:val="uk-UA"/>
              </w:rPr>
              <w:t>22</w:t>
            </w:r>
          </w:p>
        </w:tc>
        <w:tc>
          <w:tcPr>
            <w:tcW w:w="5025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Диски по металу</w:t>
            </w:r>
          </w:p>
        </w:tc>
        <w:tc>
          <w:tcPr>
            <w:tcW w:w="1276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 w:rsidRPr="00A70E8B">
              <w:rPr>
                <w:lang w:val="uk-UA"/>
              </w:rPr>
              <w:t>шт.</w:t>
            </w:r>
          </w:p>
        </w:tc>
        <w:tc>
          <w:tcPr>
            <w:tcW w:w="992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18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40грн</w:t>
            </w:r>
          </w:p>
        </w:tc>
        <w:tc>
          <w:tcPr>
            <w:tcW w:w="1276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200,0</w:t>
            </w:r>
          </w:p>
        </w:tc>
      </w:tr>
      <w:tr w:rsidR="00244DFA" w:rsidRPr="00713345" w:rsidTr="00244DFA">
        <w:tc>
          <w:tcPr>
            <w:tcW w:w="705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 w:rsidRPr="00A70E8B">
              <w:rPr>
                <w:lang w:val="uk-UA"/>
              </w:rPr>
              <w:t>23</w:t>
            </w:r>
          </w:p>
        </w:tc>
        <w:tc>
          <w:tcPr>
            <w:tcW w:w="5025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Анкера</w:t>
            </w:r>
          </w:p>
        </w:tc>
        <w:tc>
          <w:tcPr>
            <w:tcW w:w="1276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 w:rsidRPr="00A70E8B">
              <w:rPr>
                <w:lang w:val="uk-UA"/>
              </w:rPr>
              <w:t>шт.</w:t>
            </w:r>
          </w:p>
        </w:tc>
        <w:tc>
          <w:tcPr>
            <w:tcW w:w="992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418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10грн</w:t>
            </w:r>
          </w:p>
        </w:tc>
        <w:tc>
          <w:tcPr>
            <w:tcW w:w="1276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200,0</w:t>
            </w:r>
          </w:p>
        </w:tc>
      </w:tr>
      <w:tr w:rsidR="00244DFA" w:rsidRPr="00713345" w:rsidTr="00244DFA">
        <w:tc>
          <w:tcPr>
            <w:tcW w:w="705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 w:rsidRPr="00A70E8B">
              <w:rPr>
                <w:lang w:val="uk-UA"/>
              </w:rPr>
              <w:t>24</w:t>
            </w:r>
          </w:p>
        </w:tc>
        <w:tc>
          <w:tcPr>
            <w:tcW w:w="5025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Автомати</w:t>
            </w:r>
          </w:p>
        </w:tc>
        <w:tc>
          <w:tcPr>
            <w:tcW w:w="1276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 w:rsidRPr="00A70E8B">
              <w:rPr>
                <w:lang w:val="uk-UA"/>
              </w:rPr>
              <w:t>шт.</w:t>
            </w:r>
          </w:p>
        </w:tc>
        <w:tc>
          <w:tcPr>
            <w:tcW w:w="992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150грн</w:t>
            </w:r>
          </w:p>
        </w:tc>
        <w:tc>
          <w:tcPr>
            <w:tcW w:w="1276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150,0</w:t>
            </w:r>
          </w:p>
        </w:tc>
      </w:tr>
      <w:tr w:rsidR="00244DFA" w:rsidRPr="00713345" w:rsidTr="00244DFA">
        <w:tc>
          <w:tcPr>
            <w:tcW w:w="705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 w:rsidRPr="00A70E8B">
              <w:rPr>
                <w:lang w:val="uk-UA"/>
              </w:rPr>
              <w:t>25</w:t>
            </w:r>
          </w:p>
        </w:tc>
        <w:tc>
          <w:tcPr>
            <w:tcW w:w="5025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Автомати</w:t>
            </w:r>
          </w:p>
        </w:tc>
        <w:tc>
          <w:tcPr>
            <w:tcW w:w="1276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 w:rsidRPr="00A70E8B">
              <w:rPr>
                <w:lang w:val="uk-UA"/>
              </w:rPr>
              <w:t>шт.</w:t>
            </w:r>
          </w:p>
        </w:tc>
        <w:tc>
          <w:tcPr>
            <w:tcW w:w="992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8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100грн</w:t>
            </w:r>
          </w:p>
        </w:tc>
        <w:tc>
          <w:tcPr>
            <w:tcW w:w="1276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200,0</w:t>
            </w:r>
          </w:p>
        </w:tc>
      </w:tr>
      <w:tr w:rsidR="00244DFA" w:rsidRPr="00713345" w:rsidTr="00244DFA">
        <w:tc>
          <w:tcPr>
            <w:tcW w:w="705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 w:rsidRPr="00A70E8B">
              <w:rPr>
                <w:lang w:val="uk-UA"/>
              </w:rPr>
              <w:t>26</w:t>
            </w:r>
          </w:p>
        </w:tc>
        <w:tc>
          <w:tcPr>
            <w:tcW w:w="5025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Щітки</w:t>
            </w:r>
          </w:p>
        </w:tc>
        <w:tc>
          <w:tcPr>
            <w:tcW w:w="1276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 w:rsidRPr="00A70E8B">
              <w:rPr>
                <w:lang w:val="uk-UA"/>
              </w:rPr>
              <w:t>шт.</w:t>
            </w:r>
          </w:p>
        </w:tc>
        <w:tc>
          <w:tcPr>
            <w:tcW w:w="992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18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15грн</w:t>
            </w:r>
          </w:p>
        </w:tc>
        <w:tc>
          <w:tcPr>
            <w:tcW w:w="1276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60,0</w:t>
            </w:r>
          </w:p>
        </w:tc>
      </w:tr>
      <w:tr w:rsidR="00244DFA" w:rsidRPr="00713345" w:rsidTr="00244DFA">
        <w:tc>
          <w:tcPr>
            <w:tcW w:w="705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 w:rsidRPr="00A70E8B">
              <w:rPr>
                <w:lang w:val="uk-UA"/>
              </w:rPr>
              <w:t>27</w:t>
            </w:r>
          </w:p>
        </w:tc>
        <w:tc>
          <w:tcPr>
            <w:tcW w:w="5025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Фарба «Колор»</w:t>
            </w:r>
          </w:p>
        </w:tc>
        <w:tc>
          <w:tcPr>
            <w:tcW w:w="1276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 w:rsidRPr="00A70E8B">
              <w:rPr>
                <w:lang w:val="uk-UA"/>
              </w:rPr>
              <w:t>шт.</w:t>
            </w:r>
          </w:p>
        </w:tc>
        <w:tc>
          <w:tcPr>
            <w:tcW w:w="992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45грн</w:t>
            </w:r>
          </w:p>
        </w:tc>
        <w:tc>
          <w:tcPr>
            <w:tcW w:w="1276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45,0</w:t>
            </w:r>
          </w:p>
        </w:tc>
      </w:tr>
      <w:tr w:rsidR="00244DFA" w:rsidRPr="00713345" w:rsidTr="00244DFA">
        <w:tc>
          <w:tcPr>
            <w:tcW w:w="705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 w:rsidRPr="00A70E8B">
              <w:rPr>
                <w:lang w:val="uk-UA"/>
              </w:rPr>
              <w:t>28</w:t>
            </w:r>
          </w:p>
        </w:tc>
        <w:tc>
          <w:tcPr>
            <w:tcW w:w="5025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Кислород</w:t>
            </w:r>
          </w:p>
        </w:tc>
        <w:tc>
          <w:tcPr>
            <w:tcW w:w="1276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A70E8B"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300грн</w:t>
            </w:r>
          </w:p>
        </w:tc>
        <w:tc>
          <w:tcPr>
            <w:tcW w:w="1276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244DFA" w:rsidRPr="00713345" w:rsidTr="00244DFA">
        <w:tc>
          <w:tcPr>
            <w:tcW w:w="705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 w:rsidRPr="00A70E8B">
              <w:rPr>
                <w:lang w:val="uk-UA"/>
              </w:rPr>
              <w:t>29</w:t>
            </w:r>
          </w:p>
        </w:tc>
        <w:tc>
          <w:tcPr>
            <w:tcW w:w="5025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Коробка під розетку</w:t>
            </w:r>
          </w:p>
        </w:tc>
        <w:tc>
          <w:tcPr>
            <w:tcW w:w="1276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 w:rsidRPr="00A70E8B">
              <w:rPr>
                <w:lang w:val="uk-UA"/>
              </w:rPr>
              <w:t>шт.</w:t>
            </w:r>
          </w:p>
        </w:tc>
        <w:tc>
          <w:tcPr>
            <w:tcW w:w="992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18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10грн</w:t>
            </w:r>
          </w:p>
        </w:tc>
        <w:tc>
          <w:tcPr>
            <w:tcW w:w="1276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40,0</w:t>
            </w:r>
          </w:p>
        </w:tc>
      </w:tr>
      <w:tr w:rsidR="00244DFA" w:rsidRPr="00713345" w:rsidTr="00244DFA">
        <w:tc>
          <w:tcPr>
            <w:tcW w:w="705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 w:rsidRPr="00A70E8B">
              <w:rPr>
                <w:lang w:val="uk-UA"/>
              </w:rPr>
              <w:t>30</w:t>
            </w:r>
          </w:p>
        </w:tc>
        <w:tc>
          <w:tcPr>
            <w:tcW w:w="5025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Кабель електричний</w:t>
            </w:r>
          </w:p>
        </w:tc>
        <w:tc>
          <w:tcPr>
            <w:tcW w:w="1276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992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418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12грн</w:t>
            </w:r>
          </w:p>
        </w:tc>
        <w:tc>
          <w:tcPr>
            <w:tcW w:w="1276" w:type="dxa"/>
          </w:tcPr>
          <w:p w:rsidR="00244DFA" w:rsidRPr="00A70E8B" w:rsidRDefault="00244DFA" w:rsidP="00142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276,0</w:t>
            </w:r>
          </w:p>
        </w:tc>
      </w:tr>
    </w:tbl>
    <w:p w:rsidR="00244DFA" w:rsidRPr="00A15E66" w:rsidRDefault="00244DFA" w:rsidP="00FA7860">
      <w:pPr>
        <w:pStyle w:val="a3"/>
        <w:spacing w:line="276" w:lineRule="auto"/>
        <w:ind w:left="1440"/>
        <w:rPr>
          <w:sz w:val="28"/>
          <w:szCs w:val="28"/>
          <w:lang w:val="uk-UA"/>
        </w:rPr>
      </w:pPr>
    </w:p>
    <w:p w:rsidR="007674DF" w:rsidRPr="00A15E66" w:rsidRDefault="007674DF" w:rsidP="007674DF">
      <w:pPr>
        <w:rPr>
          <w:sz w:val="28"/>
          <w:szCs w:val="28"/>
        </w:rPr>
      </w:pPr>
      <w:r w:rsidRPr="00A15E66">
        <w:rPr>
          <w:sz w:val="28"/>
          <w:szCs w:val="28"/>
        </w:rPr>
        <w:t xml:space="preserve">Але в школі є </w:t>
      </w:r>
      <w:r w:rsidRPr="00A15E66">
        <w:rPr>
          <w:sz w:val="28"/>
          <w:szCs w:val="28"/>
          <w:lang w:val="uk-UA"/>
        </w:rPr>
        <w:t xml:space="preserve">ще й </w:t>
      </w:r>
      <w:r w:rsidRPr="00A15E66">
        <w:rPr>
          <w:sz w:val="28"/>
          <w:szCs w:val="28"/>
        </w:rPr>
        <w:t>цілий ряд нерозв’язаних за</w:t>
      </w:r>
      <w:r w:rsidRPr="00A15E66">
        <w:rPr>
          <w:sz w:val="28"/>
          <w:szCs w:val="28"/>
          <w:lang w:val="uk-UA"/>
        </w:rPr>
        <w:t>вдань</w:t>
      </w:r>
      <w:r w:rsidRPr="00A15E66">
        <w:rPr>
          <w:sz w:val="28"/>
          <w:szCs w:val="28"/>
        </w:rPr>
        <w:t xml:space="preserve">: </w:t>
      </w:r>
    </w:p>
    <w:p w:rsidR="007674DF" w:rsidRPr="00A15E66" w:rsidRDefault="007674DF" w:rsidP="007674DF">
      <w:pPr>
        <w:numPr>
          <w:ilvl w:val="0"/>
          <w:numId w:val="21"/>
        </w:numPr>
        <w:spacing w:line="276" w:lineRule="auto"/>
        <w:ind w:left="0" w:firstLine="0"/>
        <w:rPr>
          <w:sz w:val="28"/>
          <w:szCs w:val="28"/>
        </w:rPr>
      </w:pPr>
      <w:r w:rsidRPr="00A15E66">
        <w:rPr>
          <w:sz w:val="28"/>
          <w:szCs w:val="28"/>
        </w:rPr>
        <w:t>потребує ремонту спортивний</w:t>
      </w:r>
      <w:r w:rsidRPr="00A15E66">
        <w:rPr>
          <w:sz w:val="28"/>
          <w:szCs w:val="28"/>
          <w:lang w:val="uk-UA"/>
        </w:rPr>
        <w:t xml:space="preserve">  зал</w:t>
      </w:r>
      <w:r w:rsidRPr="00A15E66">
        <w:rPr>
          <w:sz w:val="28"/>
          <w:szCs w:val="28"/>
        </w:rPr>
        <w:t>;</w:t>
      </w:r>
    </w:p>
    <w:p w:rsidR="007674DF" w:rsidRPr="00A15E66" w:rsidRDefault="007674DF" w:rsidP="007674DF">
      <w:pPr>
        <w:numPr>
          <w:ilvl w:val="0"/>
          <w:numId w:val="21"/>
        </w:numPr>
        <w:spacing w:line="276" w:lineRule="auto"/>
        <w:ind w:left="0" w:firstLine="0"/>
        <w:rPr>
          <w:sz w:val="28"/>
          <w:szCs w:val="28"/>
        </w:rPr>
      </w:pPr>
      <w:r w:rsidRPr="00A15E66">
        <w:rPr>
          <w:sz w:val="28"/>
          <w:szCs w:val="28"/>
          <w:lang w:val="uk-UA"/>
        </w:rPr>
        <w:t>заміна решти дерев</w:t>
      </w:r>
      <w:r w:rsidRPr="00A15E66">
        <w:rPr>
          <w:sz w:val="28"/>
          <w:szCs w:val="28"/>
        </w:rPr>
        <w:t>’</w:t>
      </w:r>
      <w:r w:rsidRPr="00A15E66">
        <w:rPr>
          <w:sz w:val="28"/>
          <w:szCs w:val="28"/>
          <w:lang w:val="uk-UA"/>
        </w:rPr>
        <w:t>яних вікон на металопластикові (41);</w:t>
      </w:r>
    </w:p>
    <w:p w:rsidR="007674DF" w:rsidRPr="00A15E66" w:rsidRDefault="007674DF" w:rsidP="007674DF">
      <w:pPr>
        <w:numPr>
          <w:ilvl w:val="0"/>
          <w:numId w:val="21"/>
        </w:numPr>
        <w:spacing w:line="276" w:lineRule="auto"/>
        <w:ind w:left="0" w:firstLine="0"/>
        <w:rPr>
          <w:sz w:val="28"/>
          <w:szCs w:val="28"/>
        </w:rPr>
      </w:pPr>
      <w:r w:rsidRPr="00A15E66">
        <w:rPr>
          <w:sz w:val="28"/>
          <w:szCs w:val="28"/>
          <w:lang w:val="uk-UA"/>
        </w:rPr>
        <w:t>відновлення туалетів та умивальників у роздягальнях (І поверх);</w:t>
      </w:r>
    </w:p>
    <w:p w:rsidR="007674DF" w:rsidRPr="007674DF" w:rsidRDefault="00FA7860" w:rsidP="007674DF">
      <w:pPr>
        <w:numPr>
          <w:ilvl w:val="0"/>
          <w:numId w:val="21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  <w:lang w:val="uk-UA"/>
        </w:rPr>
        <w:t>облаштування 1 класу відповідно до вимог НУШ</w:t>
      </w:r>
      <w:r w:rsidR="007674DF" w:rsidRPr="00A15E66">
        <w:rPr>
          <w:sz w:val="28"/>
          <w:szCs w:val="28"/>
          <w:lang w:val="uk-UA"/>
        </w:rPr>
        <w:t>.</w:t>
      </w:r>
    </w:p>
    <w:p w:rsidR="007674DF" w:rsidRPr="001062BE" w:rsidRDefault="007674DF" w:rsidP="007674D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  <w:lang w:val="uk-UA"/>
        </w:rPr>
      </w:pPr>
      <w:r w:rsidRPr="001062BE">
        <w:rPr>
          <w:b/>
          <w:sz w:val="28"/>
          <w:szCs w:val="28"/>
          <w:lang w:val="uk-UA"/>
        </w:rPr>
        <w:t>11. ЗАВДАННЯ НА 201</w:t>
      </w:r>
      <w:r w:rsidR="00FA7860">
        <w:rPr>
          <w:b/>
          <w:sz w:val="28"/>
          <w:szCs w:val="28"/>
          <w:lang w:val="uk-UA"/>
        </w:rPr>
        <w:t>8</w:t>
      </w:r>
      <w:r w:rsidRPr="001062BE">
        <w:rPr>
          <w:b/>
          <w:sz w:val="28"/>
          <w:szCs w:val="28"/>
          <w:lang w:val="uk-UA"/>
        </w:rPr>
        <w:t xml:space="preserve"> -201</w:t>
      </w:r>
      <w:r w:rsidR="00FA7860">
        <w:rPr>
          <w:b/>
          <w:sz w:val="28"/>
          <w:szCs w:val="28"/>
          <w:lang w:val="uk-UA"/>
        </w:rPr>
        <w:t>9</w:t>
      </w:r>
      <w:r w:rsidRPr="001062BE">
        <w:rPr>
          <w:b/>
          <w:sz w:val="28"/>
          <w:szCs w:val="28"/>
          <w:lang w:val="uk-UA"/>
        </w:rPr>
        <w:t xml:space="preserve"> НАВЧАЛЬНИЙ РІК</w:t>
      </w:r>
    </w:p>
    <w:p w:rsidR="007674DF" w:rsidRPr="001062BE" w:rsidRDefault="007674DF" w:rsidP="007674D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 w:rsidRPr="001062BE">
        <w:rPr>
          <w:sz w:val="28"/>
          <w:szCs w:val="28"/>
          <w:lang w:val="uk-UA"/>
        </w:rPr>
        <w:lastRenderedPageBreak/>
        <w:t xml:space="preserve">         З метою реалізації положень Конституції України, законодавчих актів України в галузі освіти, Указу Президента України «Про невідкладні заходи щодо забезпечення функціонування та розвитку освіти в Україні», створення умов для забезпечення доступу громадян до якісної освіти, удосконалення культурних і національних освітніх прав і запитів усіх громадян, утвердження високого статусу педагогічних працівників у суспільстві у галузі освіти визначені основні напрями і завдання діяльності школи на 201</w:t>
      </w:r>
      <w:r w:rsidR="00FA7860">
        <w:rPr>
          <w:sz w:val="28"/>
          <w:szCs w:val="28"/>
          <w:lang w:val="uk-UA"/>
        </w:rPr>
        <w:t>8</w:t>
      </w:r>
      <w:r w:rsidRPr="001062BE">
        <w:rPr>
          <w:sz w:val="28"/>
          <w:szCs w:val="28"/>
          <w:lang w:val="uk-UA"/>
        </w:rPr>
        <w:t xml:space="preserve"> -201</w:t>
      </w:r>
      <w:r w:rsidR="00FA7860">
        <w:rPr>
          <w:sz w:val="28"/>
          <w:szCs w:val="28"/>
          <w:lang w:val="uk-UA"/>
        </w:rPr>
        <w:t>9</w:t>
      </w:r>
      <w:r w:rsidRPr="001062BE">
        <w:rPr>
          <w:sz w:val="28"/>
          <w:szCs w:val="28"/>
          <w:lang w:val="uk-UA"/>
        </w:rPr>
        <w:t xml:space="preserve"> навчальний рік. </w:t>
      </w:r>
    </w:p>
    <w:p w:rsidR="007674DF" w:rsidRPr="001062BE" w:rsidRDefault="007674DF" w:rsidP="007674D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  <w:lang w:val="uk-UA"/>
        </w:rPr>
      </w:pPr>
      <w:r w:rsidRPr="001062BE">
        <w:rPr>
          <w:b/>
          <w:sz w:val="28"/>
          <w:szCs w:val="28"/>
          <w:lang w:val="uk-UA"/>
        </w:rPr>
        <w:t>В роботі навчального закладу керуватися:</w:t>
      </w:r>
    </w:p>
    <w:p w:rsidR="007674DF" w:rsidRPr="001062BE" w:rsidRDefault="007674DF" w:rsidP="007674DF">
      <w:pPr>
        <w:numPr>
          <w:ilvl w:val="0"/>
          <w:numId w:val="13"/>
        </w:numPr>
        <w:tabs>
          <w:tab w:val="clear" w:pos="72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both"/>
        <w:rPr>
          <w:sz w:val="28"/>
          <w:szCs w:val="28"/>
          <w:lang w:val="uk-UA"/>
        </w:rPr>
      </w:pPr>
      <w:r w:rsidRPr="001062BE">
        <w:rPr>
          <w:sz w:val="28"/>
          <w:szCs w:val="28"/>
          <w:lang w:val="uk-UA"/>
        </w:rPr>
        <w:t xml:space="preserve">Наказами Міністерством освіти і науки,молоді та спорту ; Департаменту освіти і науки, молоді і спорту; управління освіти </w:t>
      </w:r>
      <w:r w:rsidR="00FA7860">
        <w:rPr>
          <w:sz w:val="28"/>
          <w:szCs w:val="28"/>
          <w:lang w:val="uk-UA"/>
        </w:rPr>
        <w:t>Теплицької райдержа</w:t>
      </w:r>
      <w:r w:rsidRPr="001062BE">
        <w:rPr>
          <w:sz w:val="28"/>
          <w:szCs w:val="28"/>
          <w:lang w:val="uk-UA"/>
        </w:rPr>
        <w:t>дміністрації;</w:t>
      </w:r>
    </w:p>
    <w:p w:rsidR="007674DF" w:rsidRPr="001062BE" w:rsidRDefault="007674DF" w:rsidP="007674DF">
      <w:pPr>
        <w:numPr>
          <w:ilvl w:val="0"/>
          <w:numId w:val="13"/>
        </w:numPr>
        <w:tabs>
          <w:tab w:val="clear" w:pos="72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both"/>
        <w:rPr>
          <w:sz w:val="28"/>
          <w:szCs w:val="28"/>
          <w:lang w:val="uk-UA"/>
        </w:rPr>
      </w:pPr>
      <w:r w:rsidRPr="001062BE">
        <w:rPr>
          <w:sz w:val="28"/>
          <w:szCs w:val="28"/>
          <w:lang w:val="uk-UA"/>
        </w:rPr>
        <w:t>Загальними методичними рекомендаціями щодо організації навчально-виховного процесу у  загальноосвітніх навчальних закладах;</w:t>
      </w:r>
    </w:p>
    <w:p w:rsidR="007674DF" w:rsidRPr="001062BE" w:rsidRDefault="007674DF" w:rsidP="007674DF">
      <w:pPr>
        <w:numPr>
          <w:ilvl w:val="0"/>
          <w:numId w:val="13"/>
        </w:numPr>
        <w:tabs>
          <w:tab w:val="clear" w:pos="72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both"/>
        <w:rPr>
          <w:sz w:val="28"/>
          <w:szCs w:val="28"/>
          <w:lang w:val="uk-UA"/>
        </w:rPr>
      </w:pPr>
      <w:r w:rsidRPr="001062BE">
        <w:rPr>
          <w:sz w:val="28"/>
          <w:szCs w:val="28"/>
          <w:lang w:val="uk-UA"/>
        </w:rPr>
        <w:lastRenderedPageBreak/>
        <w:t>Створити належні умови для адаптації до навчання в основній школі учням 5-</w:t>
      </w:r>
      <w:r w:rsidR="00FA7860">
        <w:rPr>
          <w:sz w:val="28"/>
          <w:szCs w:val="28"/>
          <w:lang w:val="uk-UA"/>
        </w:rPr>
        <w:t>го класу</w:t>
      </w:r>
      <w:r w:rsidRPr="001062BE">
        <w:rPr>
          <w:sz w:val="28"/>
          <w:szCs w:val="28"/>
          <w:lang w:val="uk-UA"/>
        </w:rPr>
        <w:t>;</w:t>
      </w:r>
    </w:p>
    <w:p w:rsidR="007674DF" w:rsidRPr="001062BE" w:rsidRDefault="007674DF" w:rsidP="007674DF">
      <w:pPr>
        <w:numPr>
          <w:ilvl w:val="0"/>
          <w:numId w:val="13"/>
        </w:numPr>
        <w:tabs>
          <w:tab w:val="clear" w:pos="72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both"/>
        <w:rPr>
          <w:sz w:val="28"/>
          <w:szCs w:val="28"/>
          <w:lang w:val="uk-UA"/>
        </w:rPr>
      </w:pPr>
      <w:r w:rsidRPr="001062BE">
        <w:rPr>
          <w:sz w:val="28"/>
          <w:szCs w:val="28"/>
          <w:lang w:val="uk-UA"/>
        </w:rPr>
        <w:t>Працювати над укомплектуванням уроку як засобу розвитку творчої особистості вчителя й учня, над інформатизацією навчально-виховного процесу;</w:t>
      </w:r>
    </w:p>
    <w:p w:rsidR="007674DF" w:rsidRPr="001062BE" w:rsidRDefault="007674DF" w:rsidP="007674DF">
      <w:pPr>
        <w:numPr>
          <w:ilvl w:val="0"/>
          <w:numId w:val="13"/>
        </w:numPr>
        <w:tabs>
          <w:tab w:val="clear" w:pos="72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both"/>
        <w:rPr>
          <w:sz w:val="28"/>
          <w:szCs w:val="28"/>
          <w:lang w:val="uk-UA"/>
        </w:rPr>
      </w:pPr>
      <w:r w:rsidRPr="001062BE">
        <w:rPr>
          <w:sz w:val="28"/>
          <w:szCs w:val="28"/>
          <w:lang w:val="uk-UA"/>
        </w:rPr>
        <w:t>Продовжувати вивчати та застосовувати елементи інноваційних технологій, інтерактивних методів навчання;</w:t>
      </w:r>
    </w:p>
    <w:p w:rsidR="007674DF" w:rsidRPr="001062BE" w:rsidRDefault="007674DF" w:rsidP="007674DF">
      <w:pPr>
        <w:numPr>
          <w:ilvl w:val="0"/>
          <w:numId w:val="13"/>
        </w:numPr>
        <w:tabs>
          <w:tab w:val="clear" w:pos="72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both"/>
        <w:rPr>
          <w:sz w:val="28"/>
          <w:szCs w:val="28"/>
          <w:lang w:val="uk-UA"/>
        </w:rPr>
      </w:pPr>
      <w:r w:rsidRPr="001062BE">
        <w:rPr>
          <w:sz w:val="28"/>
          <w:szCs w:val="28"/>
          <w:lang w:val="uk-UA"/>
        </w:rPr>
        <w:t>Забезпечити подальший розвиток учнівського самоврядування, широкого залучення його до вирішення питань організації навчально-виховного процесу, розвитку громадянської активності, організації здорового способу життя;</w:t>
      </w:r>
    </w:p>
    <w:p w:rsidR="007674DF" w:rsidRPr="001062BE" w:rsidRDefault="007674DF" w:rsidP="007674DF">
      <w:pPr>
        <w:numPr>
          <w:ilvl w:val="0"/>
          <w:numId w:val="13"/>
        </w:numPr>
        <w:tabs>
          <w:tab w:val="clear" w:pos="72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both"/>
        <w:rPr>
          <w:sz w:val="28"/>
          <w:szCs w:val="28"/>
          <w:lang w:val="uk-UA"/>
        </w:rPr>
      </w:pPr>
      <w:r w:rsidRPr="001062BE">
        <w:rPr>
          <w:sz w:val="28"/>
          <w:szCs w:val="28"/>
          <w:lang w:val="uk-UA"/>
        </w:rPr>
        <w:t>Разом з органами внутрішніх справ, службою у справах дітей, місцевими радами, громадськістю здійснювати профілактичну роботу з неповнолітніми, схильними до бродяжництва та скоєння злочинів;</w:t>
      </w:r>
    </w:p>
    <w:p w:rsidR="007674DF" w:rsidRPr="00FA7860" w:rsidRDefault="007674DF" w:rsidP="00821BB7">
      <w:pPr>
        <w:numPr>
          <w:ilvl w:val="0"/>
          <w:numId w:val="21"/>
        </w:numPr>
        <w:tabs>
          <w:tab w:val="clear" w:pos="72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FA7860">
        <w:rPr>
          <w:sz w:val="28"/>
          <w:szCs w:val="28"/>
          <w:lang w:val="uk-UA"/>
        </w:rPr>
        <w:t>Здійснювати роботу щодо поліпшення умов виховання, навчання та оздоровлення, матеріального забезпечення та захисту прав дітей-сиріт і дітей, позбавлених батьківського піклування.</w:t>
      </w:r>
    </w:p>
    <w:p w:rsidR="007674DF" w:rsidRPr="00A15E66" w:rsidRDefault="007674DF" w:rsidP="00FA7860">
      <w:pPr>
        <w:spacing w:line="360" w:lineRule="auto"/>
        <w:rPr>
          <w:sz w:val="28"/>
          <w:szCs w:val="28"/>
        </w:rPr>
      </w:pPr>
      <w:r w:rsidRPr="00A15E66">
        <w:rPr>
          <w:sz w:val="28"/>
          <w:szCs w:val="28"/>
          <w:lang w:val="uk-UA"/>
        </w:rPr>
        <w:lastRenderedPageBreak/>
        <w:t xml:space="preserve">        </w:t>
      </w:r>
      <w:r w:rsidRPr="00D33575">
        <w:rPr>
          <w:b/>
          <w:sz w:val="28"/>
          <w:szCs w:val="28"/>
        </w:rPr>
        <w:t>Виходячи з вищезазначеного</w:t>
      </w:r>
      <w:r w:rsidRPr="00A15E66">
        <w:rPr>
          <w:sz w:val="28"/>
          <w:szCs w:val="28"/>
        </w:rPr>
        <w:t xml:space="preserve">, педагогічний колектив школи планує продовжити роботу по удосконаленню форм і методів роботи на уроках, використовуючи сучасні інноваційні технології, вивчаючи індивідуальні здібності та особливості кожного учня, керуючись Законами України та регіональними програмами, продовжувати роботу по матеріально-технічному забезпеченню навчально-виховного процесу у школі, інформатизації викладання навчальних предметів. </w:t>
      </w:r>
      <w:r w:rsidRPr="00A15E66">
        <w:rPr>
          <w:sz w:val="28"/>
          <w:szCs w:val="28"/>
        </w:rPr>
        <w:br/>
      </w:r>
    </w:p>
    <w:tbl>
      <w:tblPr>
        <w:tblW w:w="1183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8005"/>
      </w:tblGrid>
      <w:tr w:rsidR="007674DF" w:rsidRPr="00A15E66" w:rsidTr="008E132E">
        <w:trPr>
          <w:tblCellSpacing w:w="0" w:type="dxa"/>
        </w:trPr>
        <w:tc>
          <w:tcPr>
            <w:tcW w:w="3828" w:type="dxa"/>
            <w:vAlign w:val="center"/>
            <w:hideMark/>
          </w:tcPr>
          <w:p w:rsidR="007674DF" w:rsidRPr="00A15E66" w:rsidRDefault="007674DF" w:rsidP="008E132E">
            <w:pPr>
              <w:rPr>
                <w:sz w:val="28"/>
                <w:szCs w:val="28"/>
                <w:lang w:val="en-US"/>
              </w:rPr>
            </w:pPr>
            <w:r w:rsidRPr="00A15E66">
              <w:rPr>
                <w:sz w:val="28"/>
                <w:szCs w:val="28"/>
              </w:rPr>
              <w:t xml:space="preserve">   Директор школи</w:t>
            </w:r>
            <w:r w:rsidRPr="00A15E66">
              <w:rPr>
                <w:sz w:val="28"/>
                <w:szCs w:val="28"/>
                <w:lang w:val="en-US"/>
              </w:rPr>
              <w:t xml:space="preserve">                                                                     </w:t>
            </w:r>
          </w:p>
        </w:tc>
        <w:tc>
          <w:tcPr>
            <w:tcW w:w="8005" w:type="dxa"/>
            <w:vAlign w:val="center"/>
            <w:hideMark/>
          </w:tcPr>
          <w:p w:rsidR="007674DF" w:rsidRPr="00A15E66" w:rsidRDefault="007674DF" w:rsidP="008E132E">
            <w:pPr>
              <w:rPr>
                <w:sz w:val="28"/>
                <w:szCs w:val="28"/>
                <w:lang w:val="uk-UA"/>
              </w:rPr>
            </w:pPr>
            <w:r w:rsidRPr="00A15E66">
              <w:rPr>
                <w:sz w:val="28"/>
                <w:szCs w:val="28"/>
                <w:lang w:val="en-US"/>
              </w:rPr>
              <w:t xml:space="preserve">                         </w:t>
            </w:r>
            <w:r w:rsidRPr="00A15E66">
              <w:rPr>
                <w:sz w:val="28"/>
                <w:szCs w:val="28"/>
                <w:lang w:val="uk-UA"/>
              </w:rPr>
              <w:t xml:space="preserve">                            </w:t>
            </w:r>
            <w:r w:rsidRPr="00A15E66">
              <w:rPr>
                <w:sz w:val="28"/>
                <w:szCs w:val="28"/>
                <w:lang w:val="en-US"/>
              </w:rPr>
              <w:t xml:space="preserve">    </w:t>
            </w:r>
            <w:r w:rsidRPr="00A15E66">
              <w:rPr>
                <w:sz w:val="28"/>
                <w:szCs w:val="28"/>
                <w:lang w:val="uk-UA"/>
              </w:rPr>
              <w:t>Т. В. Риндюк</w:t>
            </w:r>
          </w:p>
        </w:tc>
      </w:tr>
    </w:tbl>
    <w:p w:rsidR="007674DF" w:rsidRDefault="007674DF" w:rsidP="001062BE">
      <w:pPr>
        <w:spacing w:line="360" w:lineRule="auto"/>
        <w:ind w:firstLine="708"/>
        <w:rPr>
          <w:b/>
          <w:bCs/>
          <w:sz w:val="28"/>
          <w:szCs w:val="28"/>
          <w:lang w:val="uk-UA"/>
        </w:rPr>
      </w:pPr>
    </w:p>
    <w:p w:rsidR="007674DF" w:rsidRDefault="007674DF" w:rsidP="001062BE">
      <w:pPr>
        <w:spacing w:line="360" w:lineRule="auto"/>
        <w:ind w:firstLine="708"/>
        <w:rPr>
          <w:b/>
          <w:bCs/>
          <w:sz w:val="28"/>
          <w:szCs w:val="28"/>
          <w:lang w:val="uk-UA"/>
        </w:rPr>
      </w:pPr>
    </w:p>
    <w:sectPr w:rsidR="007674DF" w:rsidSect="001062BE">
      <w:pgSz w:w="11906" w:h="16838"/>
      <w:pgMar w:top="284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73F0"/>
    <w:multiLevelType w:val="hybridMultilevel"/>
    <w:tmpl w:val="9F224BB6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B35778"/>
    <w:multiLevelType w:val="multilevel"/>
    <w:tmpl w:val="B4F011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" w15:restartNumberingAfterBreak="0">
    <w:nsid w:val="0AEA6EBF"/>
    <w:multiLevelType w:val="multilevel"/>
    <w:tmpl w:val="81D41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4A1F2D"/>
    <w:multiLevelType w:val="multilevel"/>
    <w:tmpl w:val="6F884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E10768"/>
    <w:multiLevelType w:val="multilevel"/>
    <w:tmpl w:val="24949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5" w15:restartNumberingAfterBreak="0">
    <w:nsid w:val="24D6532D"/>
    <w:multiLevelType w:val="multilevel"/>
    <w:tmpl w:val="6E5E8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8F5B3C"/>
    <w:multiLevelType w:val="multilevel"/>
    <w:tmpl w:val="CE4AA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6258AF"/>
    <w:multiLevelType w:val="hybridMultilevel"/>
    <w:tmpl w:val="85463B3E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4B92CAC"/>
    <w:multiLevelType w:val="hybridMultilevel"/>
    <w:tmpl w:val="1B2A7E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435D31"/>
    <w:multiLevelType w:val="hybridMultilevel"/>
    <w:tmpl w:val="C5722316"/>
    <w:lvl w:ilvl="0" w:tplc="22B872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3C77B6"/>
    <w:multiLevelType w:val="multilevel"/>
    <w:tmpl w:val="BD3C4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1B587F"/>
    <w:multiLevelType w:val="multilevel"/>
    <w:tmpl w:val="6E9A7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B82DB5"/>
    <w:multiLevelType w:val="multilevel"/>
    <w:tmpl w:val="CDF4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  <w:color w:val="auto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9D56F4"/>
    <w:multiLevelType w:val="multilevel"/>
    <w:tmpl w:val="0C043D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4" w15:restartNumberingAfterBreak="0">
    <w:nsid w:val="5D600043"/>
    <w:multiLevelType w:val="singleLevel"/>
    <w:tmpl w:val="13E6D1B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F56298A"/>
    <w:multiLevelType w:val="hybridMultilevel"/>
    <w:tmpl w:val="7542FF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6" w15:restartNumberingAfterBreak="0">
    <w:nsid w:val="618E5B1D"/>
    <w:multiLevelType w:val="hybridMultilevel"/>
    <w:tmpl w:val="4A3427FA"/>
    <w:lvl w:ilvl="0" w:tplc="B2B449B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DA77D1"/>
    <w:multiLevelType w:val="hybridMultilevel"/>
    <w:tmpl w:val="DCE27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C069C7"/>
    <w:multiLevelType w:val="multilevel"/>
    <w:tmpl w:val="7ACA2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E42797"/>
    <w:multiLevelType w:val="hybridMultilevel"/>
    <w:tmpl w:val="AE6A9A8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6ECF4DF7"/>
    <w:multiLevelType w:val="hybridMultilevel"/>
    <w:tmpl w:val="86829BA0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DD0C2B"/>
    <w:multiLevelType w:val="singleLevel"/>
    <w:tmpl w:val="2C2E50D6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1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1"/>
  </w:num>
  <w:num w:numId="16">
    <w:abstractNumId w:val="6"/>
  </w:num>
  <w:num w:numId="17">
    <w:abstractNumId w:val="12"/>
  </w:num>
  <w:num w:numId="18">
    <w:abstractNumId w:val="3"/>
  </w:num>
  <w:num w:numId="19">
    <w:abstractNumId w:val="10"/>
  </w:num>
  <w:num w:numId="20">
    <w:abstractNumId w:val="5"/>
  </w:num>
  <w:num w:numId="21">
    <w:abstractNumId w:val="18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B6E"/>
    <w:rsid w:val="001062BE"/>
    <w:rsid w:val="0015014F"/>
    <w:rsid w:val="00244DFA"/>
    <w:rsid w:val="003543A9"/>
    <w:rsid w:val="004C1E6D"/>
    <w:rsid w:val="00561B71"/>
    <w:rsid w:val="007674DF"/>
    <w:rsid w:val="00796B6E"/>
    <w:rsid w:val="008636AE"/>
    <w:rsid w:val="009A025E"/>
    <w:rsid w:val="00D904EE"/>
    <w:rsid w:val="00FA7860"/>
    <w:rsid w:val="00FC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83990-6551-4D09-9C79-399672004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1B71"/>
    <w:pPr>
      <w:keepNext/>
      <w:jc w:val="center"/>
      <w:outlineLvl w:val="0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1B71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character" w:customStyle="1" w:styleId="2">
    <w:name w:val="Основной текст 2 Знак"/>
    <w:basedOn w:val="a0"/>
    <w:link w:val="20"/>
    <w:locked/>
    <w:rsid w:val="00561B71"/>
    <w:rPr>
      <w:sz w:val="24"/>
      <w:szCs w:val="24"/>
      <w:lang w:val="uk-UA" w:eastAsia="ru-RU"/>
    </w:rPr>
  </w:style>
  <w:style w:type="paragraph" w:styleId="20">
    <w:name w:val="Body Text 2"/>
    <w:basedOn w:val="a"/>
    <w:link w:val="2"/>
    <w:rsid w:val="00561B71"/>
    <w:pPr>
      <w:jc w:val="both"/>
    </w:pPr>
    <w:rPr>
      <w:rFonts w:asciiTheme="minorHAnsi" w:eastAsiaTheme="minorHAnsi" w:hAnsiTheme="minorHAnsi" w:cstheme="minorBidi"/>
      <w:lang w:val="uk-UA"/>
    </w:rPr>
  </w:style>
  <w:style w:type="character" w:customStyle="1" w:styleId="21">
    <w:name w:val="Основной текст 2 Знак1"/>
    <w:basedOn w:val="a0"/>
    <w:uiPriority w:val="99"/>
    <w:semiHidden/>
    <w:rsid w:val="00561B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561B71"/>
    <w:pPr>
      <w:ind w:left="720"/>
      <w:contextualSpacing/>
    </w:pPr>
  </w:style>
  <w:style w:type="paragraph" w:styleId="a3">
    <w:name w:val="List Paragraph"/>
    <w:basedOn w:val="a"/>
    <w:uiPriority w:val="34"/>
    <w:qFormat/>
    <w:rsid w:val="00767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3133</Words>
  <Characters>17863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Школа</cp:lastModifiedBy>
  <cp:revision>2</cp:revision>
  <dcterms:created xsi:type="dcterms:W3CDTF">2018-10-31T08:34:00Z</dcterms:created>
  <dcterms:modified xsi:type="dcterms:W3CDTF">2018-10-31T08:34:00Z</dcterms:modified>
</cp:coreProperties>
</file>