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0" w:rsidRDefault="002D0FD0" w:rsidP="009E6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директора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Маломочульської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ЗОШ І-ІІ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ступенів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перед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перед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громадськістю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E6F9E" w:rsidRDefault="00AE508B" w:rsidP="009E6F9E">
      <w:pPr>
        <w:spacing w:after="0" w:line="276" w:lineRule="auto"/>
        <w:ind w:left="-709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Шановні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члени  трудового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 колективу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б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атьки</w:t>
      </w:r>
      <w:proofErr w:type="spellEnd"/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едставники</w:t>
      </w:r>
      <w:proofErr w:type="spellEnd"/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громадськості!</w:t>
      </w:r>
    </w:p>
    <w:p w:rsidR="009E6F9E" w:rsidRDefault="009E6F9E" w:rsidP="009E6F9E">
      <w:pPr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3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березня  2005  року  МОНУ  (  наказ  №  178)  Примірним  положенням  про  </w:t>
      </w:r>
    </w:p>
    <w:p w:rsidR="00343126" w:rsidRPr="00AE508B" w:rsidRDefault="00343126" w:rsidP="009E6F9E">
      <w:pPr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порядок  звітування  керівників  дошкільних,  загальноосвітніх  та  професійно-технічних  навчальних  закладів  перед  трудовим  колективом  та  громадськістю  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МОН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запровадило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щорічні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звіти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директорів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шкіл  про  виконану  роботу  у  навчальному  закладі.   Звітування  керівників  здій</w:t>
      </w:r>
      <w:r w:rsidR="00CE71EF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снюється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з  метою  подальшого  утвердження  відкритості та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демократичності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державно-</w:t>
      </w:r>
      <w:r w:rsid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гр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омадської     системи  управління  освітою.  Завдання  такого  звітування забезпечити  прозорість ,  відкритість ,  демократичність  в роботі  школи,  залучення    громадськості  до  співпраці.   </w:t>
      </w:r>
    </w:p>
    <w:p w:rsidR="00343126" w:rsidRPr="009E6F9E" w:rsidRDefault="00AE508B" w:rsidP="009E6F9E">
      <w:pPr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Закінчився черговий навчальний рік. Сьогодні ми зібралися, щоб підбити підсумки  роботи колективу школи, оцінити діяльність директора на посаді протягом 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навчального року.</w:t>
      </w:r>
    </w:p>
    <w:p w:rsidR="00343126" w:rsidRPr="00AE508B" w:rsidRDefault="009E6F9E" w:rsidP="00CE71EF">
      <w:pPr>
        <w:spacing w:after="0" w:line="276" w:lineRule="auto"/>
        <w:ind w:left="-567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r w:rsidRPr="009E6F9E">
        <w:rPr>
          <w:rFonts w:ascii="Times New Roman" w:hAnsi="Times New Roman" w:cs="Times New Roman"/>
          <w:sz w:val="28"/>
          <w:szCs w:val="28"/>
          <w:lang w:val="uk-UA"/>
        </w:rPr>
        <w:t xml:space="preserve">Моя діяльність, як директора, здійснювалась у відповідності </w:t>
      </w:r>
      <w:r w:rsidR="00CE71EF">
        <w:rPr>
          <w:rFonts w:ascii="Times New Roman" w:hAnsi="Times New Roman" w:cs="Times New Roman"/>
          <w:sz w:val="28"/>
          <w:szCs w:val="28"/>
          <w:lang w:val="uk-UA"/>
        </w:rPr>
        <w:t>до Законів України «Про освіту»</w:t>
      </w:r>
      <w:r w:rsidRPr="009E6F9E">
        <w:rPr>
          <w:rFonts w:ascii="Times New Roman" w:hAnsi="Times New Roman" w:cs="Times New Roman"/>
          <w:sz w:val="28"/>
          <w:szCs w:val="28"/>
          <w:lang w:val="uk-UA"/>
        </w:rPr>
        <w:t xml:space="preserve"> та була спрямована на виконання Національної доктрини розвитку освіти України у ХХІ столітті,  Постанов Уряду України, нормативно-інструктивних документів Міністерства освіти і науки України та місцевих органів управління освітою,  на розвиток закладу, створення умов для навчання і виховання учнів, праці педагогічних працівників, впровадження нових освітніх технологій, розвиток здібностей дітей та підлітків.</w:t>
      </w:r>
      <w:r w:rsidRPr="009E6F9E">
        <w:rPr>
          <w:rFonts w:ascii="Times New Roman" w:hAnsi="Times New Roman" w:cs="Times New Roman"/>
          <w:sz w:val="28"/>
          <w:szCs w:val="28"/>
          <w:lang w:val="uk-UA"/>
        </w:rPr>
        <w:br/>
      </w:r>
      <w:r w:rsidR="00C867E1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Як директор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своїй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діяльності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протягом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звітного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періоду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керувалася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Статутом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Правилами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внутрішнього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трудового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розпорядку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посадовими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обов’язками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директора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законодавством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України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іншими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нормативними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актами,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регламентують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роботу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керівника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загальноосвітнього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закладу.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1. </w:t>
      </w:r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Виконання функціональних обов’язків щодо забезпечення обов’язковості загальної середньої освіти (охоплення навчанням дітей шкільного віку, продовження навчання випускників 9-х класів ).</w:t>
      </w:r>
    </w:p>
    <w:p w:rsidR="00C867E1" w:rsidRDefault="00C867E1" w:rsidP="00C867E1">
      <w:pPr>
        <w:spacing w:after="0" w:line="276" w:lineRule="auto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Будівля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нашої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збудована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прийнята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експлуатацію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вересні</w:t>
      </w:r>
    </w:p>
    <w:p w:rsidR="009B6D58" w:rsidRDefault="00343126" w:rsidP="00C867E1">
      <w:pPr>
        <w:spacing w:after="0" w:line="276" w:lineRule="auto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1</w:t>
      </w:r>
      <w:r w:rsidR="00C867E1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988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року.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емельн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ділян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ка,  на  якій    розміщена  будівля  школи   та  її</w:t>
      </w:r>
      <w:r w:rsidR="00C867E1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т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ериторія,</w:t>
      </w:r>
      <w:r w:rsidR="00C867E1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на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лічує </w:t>
      </w:r>
      <w:r w:rsidR="00C867E1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1, 8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га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Проте, </w:t>
      </w:r>
      <w:r w:rsidR="00C867E1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 з</w:t>
      </w:r>
      <w:r w:rsidR="009B6D58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в’язку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з </w:t>
      </w:r>
      <w:r w:rsidR="009B6D58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відсутністю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коштів на виготовлення</w:t>
      </w:r>
    </w:p>
    <w:p w:rsidR="009B6D58" w:rsidRDefault="00343126" w:rsidP="00C867E1">
      <w:pPr>
        <w:spacing w:after="0" w:line="276" w:lineRule="auto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потрібної  документації,  школа  державного    акту  на  право  власності  на  </w:t>
      </w:r>
    </w:p>
    <w:p w:rsidR="00343126" w:rsidRPr="00AE508B" w:rsidRDefault="00343126" w:rsidP="00C867E1">
      <w:pPr>
        <w:spacing w:after="0" w:line="276" w:lineRule="auto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землю  немає .</w:t>
      </w:r>
    </w:p>
    <w:p w:rsidR="009B6D58" w:rsidRDefault="009B6D58" w:rsidP="009B6D5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lastRenderedPageBreak/>
        <w:t xml:space="preserve">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На початок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року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закладі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навчалось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68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Було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укомплектовано 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учнів 9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 к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л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ас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   </w:t>
      </w:r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організовано  навчання</w:t>
      </w:r>
      <w:proofErr w:type="gram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за  </w:t>
      </w:r>
    </w:p>
    <w:p w:rsidR="00343126" w:rsidRPr="00AE508B" w:rsidRDefault="00343126" w:rsidP="009B6D5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за   індивідуальною  формою.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Охоплено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навчанням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100</w:t>
      </w:r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%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дітей</w:t>
      </w:r>
      <w:proofErr w:type="gram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, що  проживають  на  території  </w:t>
      </w:r>
      <w:proofErr w:type="spellStart"/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Маломочульської</w:t>
      </w:r>
      <w:proofErr w:type="spellEnd"/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 сільської  ради.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Станом на 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31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.05.201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року в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закладі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лось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6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proofErr w:type="gram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Із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них:</w:t>
      </w:r>
    </w:p>
    <w:p w:rsidR="00343126" w:rsidRPr="00AE508B" w:rsidRDefault="009B6D58" w:rsidP="00C867E1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ступеня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–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3</w:t>
      </w:r>
    </w:p>
    <w:p w:rsidR="00343126" w:rsidRPr="009B6D58" w:rsidRDefault="009B6D58" w:rsidP="00C867E1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ступеня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36</w:t>
      </w:r>
    </w:p>
    <w:p w:rsidR="00343126" w:rsidRPr="00AE508B" w:rsidRDefault="009B6D58" w:rsidP="00C867E1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9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закінч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ило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4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ні.</w:t>
      </w:r>
    </w:p>
    <w:p w:rsidR="00343126" w:rsidRPr="00AE508B" w:rsidRDefault="009B6D58" w:rsidP="00C867E1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Заклад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співпрацює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 з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гідно  угоди   з  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Маломочульським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  ДНЗ  «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Сонечко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»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як результат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випускники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1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вересня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учнями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1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нашої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43126" w:rsidP="00C867E1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Наступного  н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авчального  року  ми  </w:t>
      </w:r>
      <w:proofErr w:type="spellStart"/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очікуєм</w:t>
      </w:r>
      <w:proofErr w:type="spellEnd"/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5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першокласників.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</w:p>
    <w:p w:rsidR="00343126" w:rsidRPr="009B6D58" w:rsidRDefault="009B6D58" w:rsidP="009B6D58">
      <w:pPr>
        <w:spacing w:after="0" w:line="360" w:lineRule="atLeast"/>
        <w:ind w:left="-567" w:right="-1"/>
        <w:jc w:val="center"/>
        <w:rPr>
          <w:rFonts w:ascii="Times New Roman" w:eastAsia="Times New Roman" w:hAnsi="Times New Roman" w:cs="Times New Roman"/>
          <w:b/>
          <w:color w:val="112611"/>
          <w:sz w:val="28"/>
          <w:szCs w:val="28"/>
          <w:lang w:eastAsia="ru-RU"/>
        </w:rPr>
      </w:pPr>
      <w:r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 xml:space="preserve">УСПІШНІСТЬ УЧНІВ у </w:t>
      </w:r>
      <w:r w:rsidR="00343126"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  201</w:t>
      </w:r>
      <w:r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8- 2019</w:t>
      </w:r>
      <w:r w:rsidR="00343126"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 xml:space="preserve">  </w:t>
      </w:r>
      <w:proofErr w:type="spellStart"/>
      <w:r w:rsidR="00343126"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н.р</w:t>
      </w:r>
      <w:proofErr w:type="spellEnd"/>
      <w:r w:rsidR="00343126"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.</w:t>
      </w:r>
    </w:p>
    <w:p w:rsidR="00343126" w:rsidRPr="009B6D58" w:rsidRDefault="009B6D5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На   високому  рів</w:t>
      </w:r>
      <w:r w:rsid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ні  закінчил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и  навчальний  рік 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</w:t>
      </w:r>
      <w:r w:rsidR="00343126" w:rsidRPr="00B1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="00F32F30" w:rsidRPr="00B1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0B8" w:rsidRPr="00B1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(13 </w:t>
      </w:r>
      <w:r w:rsidR="00343126" w:rsidRPr="00B1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</w:p>
    <w:p w:rsidR="00343126" w:rsidRPr="00AE508B" w:rsidRDefault="009B6D58" w:rsidP="00D55493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9B6D5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343126" w:rsidRPr="009B6D58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b/>
          <w:color w:val="112611"/>
          <w:sz w:val="28"/>
          <w:szCs w:val="28"/>
          <w:lang w:eastAsia="ru-RU"/>
        </w:rPr>
      </w:pPr>
      <w:r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 xml:space="preserve">Результати  ДПА  в  4   </w:t>
      </w:r>
      <w:proofErr w:type="spellStart"/>
      <w:r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кл</w:t>
      </w:r>
      <w:proofErr w:type="spellEnd"/>
      <w:r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 xml:space="preserve">.   -  класовод  </w:t>
      </w:r>
      <w:proofErr w:type="spellStart"/>
      <w:r w:rsidR="009B6D58"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Решетник</w:t>
      </w:r>
      <w:proofErr w:type="spellEnd"/>
      <w:r w:rsidR="009B6D58"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 xml:space="preserve"> О.М.</w:t>
      </w:r>
      <w:r w:rsidRPr="009B6D58">
        <w:rPr>
          <w:rFonts w:ascii="Times New Roman" w:eastAsia="Times New Roman" w:hAnsi="Times New Roman" w:cs="Times New Roman"/>
          <w:b/>
          <w:color w:val="112611"/>
          <w:sz w:val="28"/>
          <w:szCs w:val="28"/>
          <w:lang w:val="uk-UA" w:eastAsia="ru-RU"/>
        </w:rPr>
        <w:t>.</w:t>
      </w:r>
    </w:p>
    <w:p w:rsidR="009B6D58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Якісні  показники : </w:t>
      </w:r>
    </w:p>
    <w:p w:rsidR="00343126" w:rsidRPr="00AE508B" w:rsidRDefault="009B6D5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F32F3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  української  мови- 77,7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%</w:t>
      </w:r>
    </w:p>
    <w:p w:rsidR="00343126" w:rsidRPr="00AE508B" w:rsidRDefault="009B6D5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r w:rsidR="00F32F3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з  математики – 33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</w:t>
      </w:r>
      <w:r w:rsidR="00F32F3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3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%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2.</w:t>
      </w:r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 xml:space="preserve">Створення умов для варіативності навчання та вжиті заходи щодо упровадження інноваційних педагогічних </w:t>
      </w:r>
      <w:proofErr w:type="spellStart"/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техн</w:t>
      </w:r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ологій</w:t>
      </w:r>
      <w:proofErr w:type="spellEnd"/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у </w:t>
      </w:r>
      <w:proofErr w:type="spellStart"/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навчальний</w:t>
      </w:r>
      <w:proofErr w:type="spellEnd"/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процес</w:t>
      </w:r>
      <w:proofErr w:type="spellEnd"/>
      <w:r w:rsidRPr="009B6D58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.</w:t>
      </w:r>
    </w:p>
    <w:p w:rsidR="00343126" w:rsidRPr="009B6D58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</w:t>
      </w:r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створюються  умови</w:t>
      </w:r>
      <w:proofErr w:type="gram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для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використання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навчально-виховному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інформаційно-  комунікативних      технологій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9B6D5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</w:p>
    <w:p w:rsidR="009B6D58" w:rsidRPr="00344650" w:rsidRDefault="009B6D58" w:rsidP="009B6D5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є доступ до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нтернету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 п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родуктивн</w:t>
      </w:r>
      <w:proofErr w:type="spellEnd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о </w:t>
      </w:r>
      <w:proofErr w:type="spellStart"/>
      <w:r w:rsidR="00344650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використовуєтьс</w:t>
      </w:r>
      <w:proofErr w:type="spellEnd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я  </w:t>
      </w:r>
      <w:proofErr w:type="spellStart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</w:t>
      </w:r>
      <w:r w:rsidR="00344650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нтернет</w:t>
      </w:r>
      <w:proofErr w:type="spellEnd"/>
      <w:r w:rsidR="00344650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</w:t>
      </w:r>
    </w:p>
    <w:p w:rsidR="00343126" w:rsidRPr="00AE508B" w:rsidRDefault="00344650" w:rsidP="0034465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майже у всіх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кабінет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ах.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творен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сайт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відповідальна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Френтій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В.В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інформатики.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F32F3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Частина вчителів вільно користується сайтом, виставляє у стрічку новин певну інформацію  про проведені заходи,  предметні тижні,  </w:t>
      </w:r>
      <w:proofErr w:type="spellStart"/>
      <w:r w:rsidR="00F32F3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уроки</w:t>
      </w:r>
      <w:proofErr w:type="spellEnd"/>
      <w:r w:rsidR="00F32F3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, проекти.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Не всі вчителі вміють заходити на сайт і розміщувати там потрібну інформацію. </w:t>
      </w:r>
    </w:p>
    <w:p w:rsidR="00343126" w:rsidRPr="00AE508B" w:rsidRDefault="0034465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Одним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основних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принципів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є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розкриття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дитячої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обдарованості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Упровадженню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цього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принципу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сприяє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спільна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діяльність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педагогів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Зміст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обдарованими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дітьми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включає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низку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завдань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саме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: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виявлення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обдарованості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та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максимальне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сприяння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їхньому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розвитку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  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створені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умови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для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розвитку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творчої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обдарованості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4650" w:rsidRDefault="00344650" w:rsidP="0034465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Як результат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цієї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участь у ІІ </w:t>
      </w:r>
      <w:proofErr w:type="gram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е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апі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Міжнародного</w:t>
      </w:r>
      <w:proofErr w:type="gram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к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онкурсу</w:t>
      </w:r>
    </w:p>
    <w:p w:rsidR="00343126" w:rsidRPr="00344650" w:rsidRDefault="00343126" w:rsidP="0034465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знавців  української  мови  імені  П.  Яцика  :   </w:t>
      </w:r>
      <w:proofErr w:type="spellStart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Гайдей</w:t>
      </w:r>
      <w:proofErr w:type="spellEnd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Максим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-  3 місце,  </w:t>
      </w:r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у ІІ етапі Всеукраїнської учнівської олімпіади з трудового навчання : </w:t>
      </w:r>
      <w:proofErr w:type="spellStart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Легойда</w:t>
      </w:r>
      <w:proofErr w:type="spellEnd"/>
      <w:r w:rsidR="003446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Віталій та Піддубняк Дмитро – ІІІ місце.</w:t>
      </w:r>
    </w:p>
    <w:p w:rsidR="00343126" w:rsidRPr="00AE508B" w:rsidRDefault="00344650" w:rsidP="00254D28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загальнокомандне  місце  в  районн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их</w:t>
      </w:r>
      <w:r w:rsidR="00254D2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спортивних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змаганнях «Старти надій»</w:t>
      </w:r>
      <w:r w:rsidR="00254D2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</w:t>
      </w:r>
    </w:p>
    <w:p w:rsidR="00254D28" w:rsidRDefault="00254D2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lastRenderedPageBreak/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Наші  діти  беруть  участь  не  лише  в  шкільних,  районних   конкурсах,  а  й  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всеукраїнських  та  міжнародних.</w:t>
      </w:r>
    </w:p>
    <w:p w:rsidR="00343126" w:rsidRPr="00AE508B" w:rsidRDefault="00343126" w:rsidP="007252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35</w:t>
      </w:r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 xml:space="preserve">  учнів брали  участь у міжнародному математичному конкурсі «Кенгуру 201</w:t>
      </w:r>
      <w:r w:rsidR="007252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>», 3</w:t>
      </w:r>
      <w:r w:rsidR="0072528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 xml:space="preserve"> учнів – у </w:t>
      </w:r>
      <w:proofErr w:type="spellStart"/>
      <w:r w:rsidR="0072528B" w:rsidRPr="0072528B">
        <w:rPr>
          <w:rFonts w:ascii="Times New Roman" w:hAnsi="Times New Roman" w:cs="Times New Roman"/>
          <w:sz w:val="28"/>
          <w:szCs w:val="28"/>
        </w:rPr>
        <w:t>Всеукраїнськ</w:t>
      </w:r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28B" w:rsidRPr="0072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28B" w:rsidRPr="0072528B">
        <w:rPr>
          <w:rFonts w:ascii="Times New Roman" w:hAnsi="Times New Roman" w:cs="Times New Roman"/>
          <w:sz w:val="28"/>
          <w:szCs w:val="28"/>
        </w:rPr>
        <w:t>українознавч</w:t>
      </w:r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28B" w:rsidRPr="0072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28B" w:rsidRPr="0072528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2528B" w:rsidRPr="0072528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2528B" w:rsidRPr="0072528B">
        <w:rPr>
          <w:rFonts w:ascii="Times New Roman" w:hAnsi="Times New Roman" w:cs="Times New Roman"/>
          <w:bCs/>
          <w:sz w:val="28"/>
          <w:szCs w:val="28"/>
        </w:rPr>
        <w:t>Соняшник</w:t>
      </w:r>
      <w:proofErr w:type="spellEnd"/>
      <w:r w:rsidR="0072528B" w:rsidRPr="0072528B">
        <w:rPr>
          <w:rFonts w:ascii="Times New Roman" w:hAnsi="Times New Roman" w:cs="Times New Roman"/>
          <w:sz w:val="28"/>
          <w:szCs w:val="28"/>
        </w:rPr>
        <w:t xml:space="preserve"> –</w:t>
      </w:r>
      <w:r w:rsidR="0072528B" w:rsidRPr="007252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528B">
        <w:rPr>
          <w:rFonts w:ascii="Times New Roman" w:hAnsi="Times New Roman" w:cs="Times New Roman"/>
          <w:sz w:val="28"/>
          <w:szCs w:val="28"/>
        </w:rPr>
        <w:t>2019</w:t>
      </w:r>
      <w:r w:rsidR="0072528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2528B" w:rsidRPr="00725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28B" w:rsidRDefault="00343126" w:rsidP="00254D2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  заохочують  і  готують    учнів  до  участі  в  перерахованих  конкурсах  вчителі</w:t>
      </w:r>
    </w:p>
    <w:p w:rsidR="00254D28" w:rsidRDefault="00254D28" w:rsidP="00254D2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початкових   класів : Багрій Н.І.,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Решетник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О.М., Поляк О.М.,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Тягун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Л.І.,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Риндюк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Т.В., Мельник І.М., математики </w:t>
      </w:r>
    </w:p>
    <w:p w:rsidR="00254D28" w:rsidRDefault="00254D28" w:rsidP="00254D2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Савчук С.М., 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Френтій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В.В.</w:t>
      </w:r>
    </w:p>
    <w:p w:rsidR="00343126" w:rsidRPr="00AE508B" w:rsidRDefault="00254D28" w:rsidP="00254D2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То  ж  хай  діти  грають  і  перемагають,  тягнуться  до  сонця  і  нових  вершин.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Сьогодні навчальний заклад – це передусім простір життя учня, де він здійснює перші кроки життєтворчості, готується до самостійної участі у соціальній діяльності, самоствердження.</w:t>
      </w:r>
    </w:p>
    <w:p w:rsidR="00343126" w:rsidRPr="00AE508B" w:rsidRDefault="00254D2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Творчий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розвиток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дитини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завжди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залишається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пріоритетним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напрямком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освітянської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діяльності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Педагоги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нашої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постійно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працюють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над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вдосконаленням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існуючих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розвитком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інноваційних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форм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учнівською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молоддю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завдання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успішно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реалізовуються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час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позакласної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яка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об’єднує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школярів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усіх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вікових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груп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конкурсними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програмами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заходами.</w:t>
      </w:r>
    </w:p>
    <w:p w:rsidR="00343126" w:rsidRPr="009E6F9E" w:rsidRDefault="00254D2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343126" w:rsidRP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Педагоги прагнуть вибудувати виховний простір так, щоб він сприяв гармонізації особистості,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</w:p>
    <w:p w:rsidR="00343126" w:rsidRPr="00AE508B" w:rsidRDefault="00254D28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робота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проводилася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згідно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планом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Силами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дитячого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самоврядування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керівництвом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педагога-</w:t>
      </w:r>
      <w:proofErr w:type="gram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організатора ,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заступника директора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організовані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високому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рівні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шкільні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свята.</w:t>
      </w:r>
    </w:p>
    <w:p w:rsidR="00CE71EF" w:rsidRDefault="00254D28" w:rsidP="00CE71EF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Традиційними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заходами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стали: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урочистий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початок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року свято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Першого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дзвоника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першого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уроку, 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новорічн</w:t>
      </w:r>
      <w:proofErr w:type="spellEnd"/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е </w:t>
      </w:r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свято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 «</w:t>
      </w:r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Хай рік Новий, Різдво Христове, вам подарують дні казкові»,</w:t>
      </w:r>
      <w:r w:rsidR="00343126" w:rsidRPr="00254D2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r w:rsidR="00343126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захід до</w:t>
      </w:r>
      <w:r w:rsidR="00CE7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126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r w:rsidR="00CE71EF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43126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CE7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126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Святого</w:t>
      </w:r>
    </w:p>
    <w:p w:rsidR="00254D28" w:rsidRPr="00CE71EF" w:rsidRDefault="00343126" w:rsidP="00CE71EF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Миколая, </w:t>
      </w:r>
      <w:r w:rsidR="0072528B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</w:t>
      </w:r>
      <w:r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рідної  мови,    зустріч  з  воїнами  АТО,  </w:t>
      </w:r>
      <w:r w:rsidRPr="000C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28B" w:rsidRPr="00CE7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</w:t>
      </w:r>
      <w:r w:rsidR="0072528B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«Великодній кошик»,</w:t>
      </w:r>
      <w:r w:rsidRPr="00CE7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відзначення Дня Перемоги</w:t>
      </w:r>
      <w:r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C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2528B" w:rsidRPr="000C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виставка «Осінні фантазії»,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заходи  екологічного  спрямування,  свято 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Букваря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 </w:t>
      </w:r>
      <w:proofErr w:type="spellStart"/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флешмоб</w:t>
      </w:r>
      <w:proofErr w:type="spellEnd"/>
      <w:r w:rsidR="007252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«Моя вишиванка», </w:t>
      </w:r>
      <w:r w:rsidR="000C3B82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позакласний захід з трудового навчання «Хто зверху»,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свято </w:t>
      </w:r>
      <w:r w:rsidR="000C3B82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«Прощавай, початкова школо!», «Зустріч першокласників», свято  Останнього  дзвоника та інші.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</w:p>
    <w:p w:rsidR="00254D28" w:rsidRDefault="00254D28" w:rsidP="00254D2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 школі діють г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уртки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н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платній  основі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: фокальний (2год), керівник </w:t>
      </w:r>
    </w:p>
    <w:p w:rsidR="00254D28" w:rsidRDefault="00254D28" w:rsidP="00254D28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lastRenderedPageBreak/>
        <w:t>Скорогляд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І.М. ;</w:t>
      </w:r>
      <w:r w:rsidR="000C3B82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фізкультурно-оздоровчий (1 год), керівник Шайко С.С., від станції юних техніків – автомодельний ( 6 год), керівник </w:t>
      </w:r>
      <w:proofErr w:type="spellStart"/>
      <w:r w:rsidR="000C3B82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Трачук</w:t>
      </w:r>
      <w:proofErr w:type="spellEnd"/>
      <w:r w:rsidR="000C3B82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М.Д.</w:t>
      </w:r>
      <w:r w:rsidR="008A315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</w:p>
    <w:p w:rsidR="00343126" w:rsidRPr="00AE508B" w:rsidRDefault="000C3B82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 метою якісної організації дозвілля та самоорганізації учнів в закладі продовжено  роботу дитячого самоврядування, діє парламентська республіка «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Прометей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», яку очолює Президент школи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</w:p>
    <w:p w:rsidR="00343126" w:rsidRPr="00AE508B" w:rsidRDefault="000C3B82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Якщо підвести підсумок усім цим заходам, можна сказати, що всі вони були розраховані на масовість, участь дітей різного віку, залучення до заходів постійних лідерів, активістів, та дітей без спеціальної підготовки і практики.</w:t>
      </w:r>
    </w:p>
    <w:p w:rsidR="00343126" w:rsidRPr="00AE508B" w:rsidRDefault="000C3B82" w:rsidP="000C3B82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Виховна робота педагогічного колективу була спрямована на   патріотичне   виховання підростаючого покоління, взаєморозуміння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взаємопідтримки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дітей, батьків, молоді, місцевих організацій, співпрацю у досягненні поставленої мети та завдань.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своїй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діяльності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керувалися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загальнолюдськими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цінностями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глибоким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розумінням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традицій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народу,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села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    </w:t>
      </w:r>
    </w:p>
    <w:p w:rsidR="00343126" w:rsidRPr="00B170B8" w:rsidRDefault="000C3B82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 метою підтримання порядку в школі та інформування учнів про новини шкільного життя проводиться загальношкільна лінійка, де  підводяться підсумки роботи  та оголошується план роботи на наступний тиждень, відповідно плану виховної роботи та календаря пам’ятних дат.</w:t>
      </w:r>
    </w:p>
    <w:p w:rsidR="00343126" w:rsidRPr="000A0654" w:rsidRDefault="000A0654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</w:pPr>
      <w:r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3</w:t>
      </w:r>
      <w:r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.</w:t>
      </w:r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  Заходи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щодо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забезпечення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закладу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педагогічними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кадрами та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доцільність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їх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розстановки</w:t>
      </w:r>
      <w:proofErr w:type="spellEnd"/>
      <w:r w:rsidR="00343126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.</w:t>
      </w:r>
    </w:p>
    <w:p w:rsidR="00343126" w:rsidRPr="00AE508B" w:rsidRDefault="000A0654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 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навчальному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чисельність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працівників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закладу становить: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педагогічних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працівників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15 (на кінець навчального року – 14)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обслуговуючого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персоналу – </w:t>
      </w:r>
      <w:proofErr w:type="gram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7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чоловік</w:t>
      </w:r>
      <w:proofErr w:type="spellEnd"/>
      <w:proofErr w:type="gram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 2 сезонних працівники.</w:t>
      </w:r>
    </w:p>
    <w:p w:rsidR="00343126" w:rsidRPr="00AE508B" w:rsidRDefault="000A0654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вищу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кваліфікаційну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категорію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– 3, першу - 4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,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другу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– </w:t>
      </w:r>
      <w:proofErr w:type="gram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2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спеціалісти – 5, звання «Старший вчитель» - 1 працівник.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З  них- 1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2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маю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ть  вищу  педагогічну  освіту, 2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 неповну  вищу  освіту.</w:t>
      </w:r>
    </w:p>
    <w:p w:rsidR="00343126" w:rsidRPr="00AE508B" w:rsidRDefault="000A0654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Атестац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ія педагогічних працівників 2018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навчального року проводилася за планом, згідно з Типовим положенням про атестацію педагогічних працівників загальноосвітніх навчальних закладів України.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час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атестації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допускалися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порушення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дотримання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положення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атестацію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0A0654" w:rsidRDefault="000A0654" w:rsidP="000A0654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18-2019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н.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р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тестувався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вчитель 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трудового навчання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Трачук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М.Д.,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</w:t>
      </w:r>
    </w:p>
    <w:p w:rsidR="000A0654" w:rsidRDefault="00343126" w:rsidP="000A0654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вчитель  </w:t>
      </w:r>
      <w:r w:rsidR="000A0654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початкових класів </w:t>
      </w:r>
      <w:proofErr w:type="spellStart"/>
      <w:r w:rsidR="000A0654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Решетник</w:t>
      </w:r>
      <w:proofErr w:type="spellEnd"/>
      <w:r w:rsidR="000A0654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О.М.</w:t>
      </w:r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 вчитель історії Горобець Н.М.</w:t>
      </w:r>
    </w:p>
    <w:p w:rsidR="00B34B15" w:rsidRDefault="000A0654" w:rsidP="00B34B15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  За  результатами   атестації  </w:t>
      </w:r>
      <w:proofErr w:type="spellStart"/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Трачуку</w:t>
      </w:r>
      <w:proofErr w:type="spellEnd"/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М.Д. п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рисвоєно</w:t>
      </w:r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B34B15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кваліфікаційну </w:t>
      </w:r>
    </w:p>
    <w:p w:rsidR="00B34B15" w:rsidRDefault="00343126" w:rsidP="000A0654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категорію</w:t>
      </w:r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«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Спеціаліст  </w:t>
      </w:r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1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кваліфікаційної  категорії»</w:t>
      </w:r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, Горобець Н.М., </w:t>
      </w:r>
    </w:p>
    <w:p w:rsidR="00343126" w:rsidRPr="00B34B15" w:rsidRDefault="00B34B15" w:rsidP="00B34B15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Решетник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О.М. -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кваліфікаційну категорію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«спеціаліст».</w:t>
      </w:r>
    </w:p>
    <w:p w:rsidR="00343126" w:rsidRPr="00AE508B" w:rsidRDefault="00B34B15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Розподіл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навантаження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між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учителями проведено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фаху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кваліфікації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CE71EF" w:rsidRDefault="00B34B15" w:rsidP="00CE71EF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Вчителі  ви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кладають  предмети  за  фахом.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На</w:t>
      </w:r>
      <w:r w:rsidR="00CE71EF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с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ьогоднішній</w:t>
      </w:r>
      <w:r w:rsidR="00CE71EF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день</w:t>
      </w:r>
      <w:r w:rsidR="00CE71EF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ш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кола</w:t>
      </w:r>
    </w:p>
    <w:p w:rsidR="00343126" w:rsidRPr="00AE508B" w:rsidRDefault="00343126" w:rsidP="00CE71EF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потребує  фахівця  з </w:t>
      </w:r>
      <w:r w:rsidR="00B34B15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англійської мови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</w:p>
    <w:p w:rsidR="00343126" w:rsidRPr="00B34B15" w:rsidRDefault="00B34B15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</w:pPr>
      <w:r w:rsidRPr="00B34B15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lastRenderedPageBreak/>
        <w:t>4</w:t>
      </w:r>
      <w:r w:rsidR="00343126" w:rsidRPr="00B34B15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.  Забезпечення організації харчування та медичного обслуговування учнів та педагогічних працівників.</w:t>
      </w:r>
    </w:p>
    <w:p w:rsidR="00B34B15" w:rsidRDefault="00B34B15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З метою чіткої організації режиму дня, який відповідає віковим нормам учнів, збереження здоров’я й попередження харчових та інфекційних захворювань, у школі організовано гаряче   харчування учнів 1-9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класів.Шкільний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кухар </w:t>
      </w:r>
    </w:p>
    <w:p w:rsidR="00343126" w:rsidRPr="00AE508B" w:rsidRDefault="00B34B15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Тягун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Т.В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   намага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є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ться створити домашню затишну атмосферу під час смачних сніданків та обідів. Всі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учні 1-9  класів (   це   69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)охоплені гарячим харчуванням (  обід). Безкоштовно харчуються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такі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діти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: </w:t>
      </w:r>
      <w:r w:rsidRPr="00B34B15">
        <w:rPr>
          <w:rFonts w:ascii="Times New Roman" w:hAnsi="Times New Roman" w:cs="Times New Roman"/>
          <w:sz w:val="28"/>
          <w:szCs w:val="28"/>
          <w:lang w:val="uk-UA"/>
        </w:rPr>
        <w:t>малозабезпечені сім’ї 1-4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(кожного місяця списки малозабезпечених змінюються)</w:t>
      </w:r>
      <w:r w:rsidRPr="00B34B15">
        <w:rPr>
          <w:rFonts w:ascii="Times New Roman" w:hAnsi="Times New Roman" w:cs="Times New Roman"/>
          <w:sz w:val="28"/>
          <w:szCs w:val="28"/>
          <w:lang w:val="uk-UA"/>
        </w:rPr>
        <w:t>, 1 дитина-інвалід, 3 учні батьки яких є учасниками АТО</w:t>
      </w:r>
      <w:r>
        <w:rPr>
          <w:rFonts w:ascii="Times New Roman" w:hAnsi="Times New Roman" w:cs="Times New Roman"/>
          <w:sz w:val="28"/>
          <w:szCs w:val="28"/>
          <w:lang w:val="uk-UA"/>
        </w:rPr>
        <w:t>, 3 учні, що перебувають під опікою.</w:t>
      </w:r>
      <w:r w:rsidRPr="00106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43126" w:rsidRPr="00AE508B" w:rsidRDefault="00B34B15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Суворо виконуються всі необхідні умови санітарного контролю за термінами й умовами зберігання та реалізації продуктів,  дотримується питний режим.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Випадків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порушення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термінів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реалізації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продуктів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було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..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накривають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графіком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перебувають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їдальні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супроводі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EA75C0" w:rsidRDefault="00B34B15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сестра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Жук С.М.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відповідальний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заступник директора з НВР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Савчук С.М.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ретельно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слідкують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санітарним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станом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приміщення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їдальні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дотриманням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меню.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Санітарний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режим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харчоблоці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порушується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EA75C0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Особливо    хочу  відзначити   добросовісне  відношення  до  своїх  посадових </w:t>
      </w:r>
    </w:p>
    <w:p w:rsidR="00EA75C0" w:rsidRDefault="00343126" w:rsidP="00EA75C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обов’язків     комірника   школи  </w:t>
      </w:r>
      <w:proofErr w:type="spellStart"/>
      <w:r w:rsidR="00EA75C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Покиньбороду</w:t>
      </w:r>
      <w:proofErr w:type="spellEnd"/>
      <w:r w:rsidR="00EA75C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А.С.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</w:t>
      </w:r>
      <w:r w:rsidR="00EA75C0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EA75C0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яка  ретельно  веде  всю </w:t>
      </w:r>
    </w:p>
    <w:p w:rsidR="00343126" w:rsidRPr="00AE508B" w:rsidRDefault="00343126" w:rsidP="00EA75C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складську  документацію,  замовляє  різноманітні   якісні  продукти,   дотримується правил  їх  зберігання  та  реалізації.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обслуговування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працівників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організовано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нормативно-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правової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бази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Для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забезпечення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закладі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обладнаний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кабінет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де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працює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сестра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, яка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забезпечує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рофілактику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невідкладну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Щорічно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 у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районній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поліклініці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проходять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обстеження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результатів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огляду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підставі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довідок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лікувальної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установи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формуються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уточнені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списки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підготовчої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основної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групи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групи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звільнених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занять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фізичною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культурою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рік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списків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видається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наказ по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також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щорічно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проходять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поглиблений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огляд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липні-серпні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Працівники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їдальні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проходять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огляди два рази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рік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Огляди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відбуваються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власний</w:t>
      </w:r>
      <w:proofErr w:type="gram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Проходження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огляду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фіксується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санітарних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медичних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книжках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установленого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зразка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які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реєструються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зберігаються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навчальному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закладі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проводяться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заходи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щодо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здорового способу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: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шкідливості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куріння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алкоголю,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наркотиків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Крім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уроків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основ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здоров’я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у планах кожного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класного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керівника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є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розділ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«Заходи по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збереженню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здоров’я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», де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планується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послідовна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робота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оздоровчого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характеру з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класом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5</w:t>
      </w:r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. 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Дотримання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вимог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охорони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дитинства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техніки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безпеки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санітарно-гігієнічних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протипожежних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норм.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lastRenderedPageBreak/>
        <w:t xml:space="preserve">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 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н.р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безпечне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здійснювалось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згідно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положення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організацію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охорони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дотримуються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вступного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інструктажу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безпеки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життєдіяльності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учнями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інструкцій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охорони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для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вчителів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головних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Адміністрацією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закладу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період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8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9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н.р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призначені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комісії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контролю за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безпечною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експлуатацією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приміщень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сортивних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споруд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По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всій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розміщені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плани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ев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ак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уації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разі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небезпеки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чи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аварії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Щороку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проводиться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тренування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евакуації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час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Дня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цивільного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захисту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На початку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року,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напередодні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канікул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святкових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днів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проводяться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інструктажі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безпеки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життєдіяльності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серед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відпрацьована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програма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вступного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інструктажу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Регулярно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відбуваються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цільові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інструктажі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учнями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перед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екскурсіями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походами,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спортивними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змаганнями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наявності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необхідні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журнали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реєстрації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всіх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видів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інструктажів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питань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охорони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Кожна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кімната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кабінет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спортзал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має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необхідний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перелік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документації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питань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безпеки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життєдіяльності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Також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приміщенні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розміщено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стенд по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безпечній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поведінці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куточок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цивільного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захисту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За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рік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час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зафіксовано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фактів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порушення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прав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дитини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санітарно-гігієнічних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протипожежних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норм.</w:t>
      </w:r>
    </w:p>
    <w:p w:rsidR="00343126" w:rsidRPr="00AE508B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Перед початком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року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кабінетах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підвищеної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небезпеки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комісією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поновлюються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акти-дозволи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занять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акти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спортивні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споруди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     Систематично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поновлюються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дезінфікуючі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миючі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засоби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EA75C0" w:rsidRDefault="00EA75C0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6</w:t>
      </w:r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. 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Надання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соціальної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підтримки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допомоги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дітям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сиротам,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дітям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позбавленим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батьківського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піклування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дітям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малозабезпечених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сімей</w:t>
      </w:r>
      <w:proofErr w:type="spellEnd"/>
      <w:r w:rsidR="00343126" w:rsidRPr="00EA75C0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.</w:t>
      </w:r>
    </w:p>
    <w:p w:rsidR="00B205DB" w:rsidRPr="00B205DB" w:rsidRDefault="00EA75C0" w:rsidP="00EA75C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В цьому навчальному році соціальний паспорт школи має такий вигляд: багатодітних сімей –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11</w:t>
      </w:r>
      <w:r w:rsidR="00B205DB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, в них дітей 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46, навчається - 17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; ма</w:t>
      </w:r>
      <w:r w:rsidR="00B205DB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лозабезпечених сімей – 6, дітей -12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;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дітей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позбавлен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их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батьківського піклування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- 2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;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11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ей- напівсиріт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;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дітей-інвалідів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  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- 1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;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учнів, батьки яких були в зоні 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ТО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– 3.</w:t>
      </w:r>
    </w:p>
    <w:p w:rsidR="00343126" w:rsidRPr="00AE508B" w:rsidRDefault="00343126" w:rsidP="00B205DB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B205D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Ці учні постійно перебувають у центрі уваги адміністрації навчального закладу.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Проводилась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профілактична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корекційна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43126" w:rsidP="00EA75C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lastRenderedPageBreak/>
        <w:t>Робота з дітьми пільгових категорій проводиться успішно внаслідок тісної та злагодженої</w:t>
      </w:r>
      <w:r w:rsidR="00353F5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співпраці класних керівників,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учнівського самоврядування та постійного зв’язку з батьками.</w:t>
      </w:r>
    </w:p>
    <w:p w:rsidR="00343126" w:rsidRPr="00353F5E" w:rsidRDefault="00353F5E" w:rsidP="00EA75C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7</w:t>
      </w:r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. 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Дотримання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правопорядку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неповнолітніми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вжиті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профілактичні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заходи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щодо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попередження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правопорушень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їх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боку.</w:t>
      </w:r>
    </w:p>
    <w:p w:rsidR="00343126" w:rsidRPr="00AE508B" w:rsidRDefault="00353F5E" w:rsidP="00EA75C0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наказом директора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створюється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щорічно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рада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профілактики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правопорушень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Вона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працює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підставі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розробленого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Положення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.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Частими  гостями  в  школі  є  представники    правоохоронних  органів,  які  проводять  з  дітьми   профілактичні  бесіди,  консультації. 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Класні керівники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вед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уть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соціальні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и таких учнів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,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прагн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уть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трима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ти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 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контролі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відвідування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учнями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занять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обстеження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санітарно-побутових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умов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проблемних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сімей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відвідування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керівниками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вдома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353F5E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</w:pPr>
      <w:r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8</w:t>
      </w:r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.Стан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дитячого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травматизму.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Питання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охорони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попередження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травматизму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постійно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обговорюється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нарадах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при директору.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  </w:t>
      </w:r>
      <w:r w:rsidR="00343126" w:rsidRPr="00B170B8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Протягом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року у заклад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і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 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не 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зафіксовано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жодного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випадк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травматизму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розроблено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низку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заходів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щодо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попередження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травматизму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проведена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робота з учителями. Причини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виникнення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травм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з’ясовуються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аналізуються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відповідно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цього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складаються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акти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проводяться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профілактичні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заходи.</w:t>
      </w:r>
    </w:p>
    <w:p w:rsidR="00343126" w:rsidRPr="00353F5E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</w:pPr>
      <w:r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9</w:t>
      </w:r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.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Залучення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педагогічної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батьківської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громадськості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закладу до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управління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його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діяльністю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;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співпраця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громадськими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організаціями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.</w:t>
      </w:r>
    </w:p>
    <w:p w:rsidR="00353F5E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сім'ї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–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щоденний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нерозривний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зв'язок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клопіткий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творчий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Тому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педагогічний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колектив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працює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тісній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співпраці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батьківським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колективом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метою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створення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найсприятливіших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умов для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самореалізації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розвитку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дитини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Батьки є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соціальним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замовником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а тому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беруть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активну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участь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навчально-виховному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є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безпосередніми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учасниками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підростаючого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покоління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Батьки є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учасниками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позакласних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заходів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родинни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х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свят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.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Класні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співпрацюють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із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сім'ями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своїх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вихованців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: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відвідують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вдома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;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спілкуються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родиною;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тримають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зв'язок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через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щоденники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мобільний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телефон;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проводять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батьківські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лекторії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батьківські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збори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анкетування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Традиційними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 формами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роботи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батьками  є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індивідуальні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бесіди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батьківські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збори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53F5E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10</w:t>
      </w:r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.Дисциплінарна практика та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аналіз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звернень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громадян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питань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діяльності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навчального</w:t>
      </w:r>
      <w:proofErr w:type="spellEnd"/>
      <w:r w:rsidR="00343126" w:rsidRPr="00353F5E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закладу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lastRenderedPageBreak/>
        <w:t xml:space="preserve">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Реагування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керівника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зауваження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викладені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радою ,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редставниками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інших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органів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громадського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самоврядування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В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закладі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 є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журнал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обліку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звернень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громадян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Діє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 сайт</w:t>
      </w:r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для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висвітлення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та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зворотнього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зв’язку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громадскістю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 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батьківських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зборах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батьки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можливість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 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висловити</w:t>
      </w:r>
      <w:proofErr w:type="spellEnd"/>
      <w:proofErr w:type="gram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побажання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щодо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покращення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процессу.</w:t>
      </w:r>
    </w:p>
    <w:p w:rsidR="00343126" w:rsidRPr="00AE508B" w:rsidRDefault="00353F5E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Створена рада закладу,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батьківськ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а спільнота</w:t>
      </w:r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які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підтримують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розвивають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матеріально-технічну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базу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DA293C" w:rsidRPr="00072003" w:rsidRDefault="00353F5E" w:rsidP="00DA293C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  <w:r w:rsidR="00DA293C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11</w:t>
      </w:r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. Заходи </w:t>
      </w:r>
      <w:proofErr w:type="spellStart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щодо</w:t>
      </w:r>
      <w:proofErr w:type="spellEnd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зміцнення</w:t>
      </w:r>
      <w:proofErr w:type="spellEnd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та </w:t>
      </w:r>
      <w:proofErr w:type="spellStart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модернізації</w:t>
      </w:r>
      <w:proofErr w:type="spellEnd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матеріально-технічної</w:t>
      </w:r>
      <w:proofErr w:type="spellEnd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бази</w:t>
      </w:r>
      <w:proofErr w:type="spellEnd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навчального</w:t>
      </w:r>
      <w:proofErr w:type="spellEnd"/>
      <w:r w:rsidR="00DA293C" w:rsidRPr="000A0654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закладу.</w:t>
      </w:r>
      <w:r w:rsidR="00DA293C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 xml:space="preserve"> </w:t>
      </w:r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 xml:space="preserve">Залучення додаткових джерел фінансування </w:t>
      </w:r>
      <w:proofErr w:type="spellStart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навчального</w:t>
      </w:r>
      <w:proofErr w:type="spellEnd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закладу та </w:t>
      </w:r>
      <w:proofErr w:type="spellStart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їх</w:t>
      </w:r>
      <w:proofErr w:type="spellEnd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раціональне</w:t>
      </w:r>
      <w:proofErr w:type="spellEnd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 xml:space="preserve"> </w:t>
      </w:r>
      <w:proofErr w:type="spellStart"/>
      <w:r w:rsidR="00DA293C" w:rsidRPr="00072003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  <w:t>використання</w:t>
      </w:r>
      <w:proofErr w:type="spellEnd"/>
      <w:r w:rsidR="00DA293C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.</w:t>
      </w:r>
    </w:p>
    <w:p w:rsidR="00DA293C" w:rsidRPr="00AE508B" w:rsidRDefault="00DA293C" w:rsidP="00DA293C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</w:t>
      </w:r>
      <w:r w:rsidRPr="000A0654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Незважаючи на вік закладу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(30 років) , школа знаходиться у хорошому стані. А</w:t>
      </w:r>
      <w:r w:rsidRPr="000A0654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дміністрація постійно працює над удосконаленням матеріально-технічної бази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закладу</w:t>
      </w:r>
      <w:r w:rsidRPr="000A0654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, підтриманню його в робочому стані. 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Силами  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батьків проводяться ремонти класних кімнат.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Щиро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дякую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батькам і техперсоналу,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які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прикла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дають</w:t>
      </w:r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максимум</w:t>
      </w:r>
      <w:proofErr w:type="gramEnd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зу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силь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для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ремонтних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робіт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по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підготовці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року і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викон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ують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 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їх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вчасно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  та  якісно.</w:t>
      </w:r>
    </w:p>
    <w:p w:rsidR="00DA293C" w:rsidRDefault="00DA293C" w:rsidP="00DA293C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Шкільне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подвір'я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завжди 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доглянуте</w:t>
      </w:r>
      <w:proofErr w:type="spellEnd"/>
      <w:proofErr w:type="gram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,   в  чому   заслуга     прибиральниць </w:t>
      </w:r>
    </w:p>
    <w:p w:rsidR="00DA293C" w:rsidRDefault="00DA293C" w:rsidP="00DA293C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Дищук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Гайдей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О.П., Піддубняк А.Б., комірника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Покиньбороди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А.С., кочегара Піддубняка С.В. Особлива подяка сторожу школи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Дищуку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І.М., який безоплатно, на чисто людських взаєминах виконує всі зварювальні роботи на території школи. А в цьому році провів відеоспостереження біля школи за власні кошти. Сума складає близько 14 000 грн. Знову ж власними силами кочегара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Підубняка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С.В., сезонних кочегарів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Кукуріки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В..В.,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Чепелюка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Н.О., сторожа </w:t>
      </w:r>
      <w:proofErr w:type="spellStart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Дищука</w:t>
      </w:r>
      <w:proofErr w:type="spellEnd"/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І.М. було встановлено в котельні ще два твердопаливних котли.</w:t>
      </w:r>
    </w:p>
    <w:p w:rsidR="00517142" w:rsidRPr="00517142" w:rsidRDefault="00DA293C" w:rsidP="00054362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авчального</w:t>
      </w:r>
      <w:proofErr w:type="spellEnd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залучено 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</w:t>
      </w:r>
      <w:proofErr w:type="spellEnd"/>
      <w:r w:rsidR="00031A3A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допомогу</w:t>
      </w:r>
      <w:r w:rsidR="00517142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17142" w:rsidRPr="00517142" w:rsidRDefault="00517142" w:rsidP="00517142">
      <w:pPr>
        <w:pStyle w:val="a5"/>
        <w:numPr>
          <w:ilvl w:val="0"/>
          <w:numId w:val="1"/>
        </w:numPr>
        <w:spacing w:after="0" w:line="360" w:lineRule="atLeast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  суму  4895 грн. ПП 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Риндюк</w:t>
      </w:r>
      <w:proofErr w:type="spellEnd"/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 закупив стенди (8 шт.) в кабінет української та англійської мови та на суму 1440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оплатив пошиття дитячих костюмів ( 6 шт.). </w:t>
      </w:r>
    </w:p>
    <w:p w:rsidR="00054362" w:rsidRPr="00517142" w:rsidRDefault="00DA293C" w:rsidP="00517142">
      <w:pPr>
        <w:pStyle w:val="a5"/>
        <w:numPr>
          <w:ilvl w:val="0"/>
          <w:numId w:val="1"/>
        </w:numPr>
        <w:spacing w:after="0" w:line="360" w:lineRule="atLeast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031A3A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75 л бензину, </w:t>
      </w:r>
      <w:r w:rsidR="0008372F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 л </w:t>
      </w:r>
      <w:proofErr w:type="gramStart"/>
      <w:r w:rsidR="0008372F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солярки,  масло</w:t>
      </w:r>
      <w:proofErr w:type="gramEnd"/>
      <w:r w:rsidR="0008372F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бензопили – 5л, шина, ланцюг до бензопили - 1, серцевина до замка  - 3 (всього на суму 4450 грн).</w:t>
      </w: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62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517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proofErr w:type="spellEnd"/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293C" w:rsidRPr="00517142" w:rsidRDefault="00DA293C" w:rsidP="00054362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</w:t>
      </w:r>
      <w:r w:rsidR="00517142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  кошти  батьків  виконані  косметичні</w:t>
      </w:r>
      <w:r w:rsidR="00517142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роботи  в  класних  кімнатах</w:t>
      </w:r>
      <w:r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 </w:t>
      </w:r>
    </w:p>
    <w:p w:rsidR="00343126" w:rsidRPr="0007747A" w:rsidRDefault="00DA293C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 xml:space="preserve">     </w:t>
      </w:r>
      <w:r w:rsidR="00343126" w:rsidRPr="0007747A">
        <w:rPr>
          <w:rFonts w:ascii="Times New Roman" w:eastAsia="Times New Roman" w:hAnsi="Times New Roman" w:cs="Times New Roman"/>
          <w:b/>
          <w:i/>
          <w:color w:val="112611"/>
          <w:sz w:val="28"/>
          <w:szCs w:val="28"/>
          <w:lang w:val="uk-UA" w:eastAsia="ru-RU"/>
        </w:rPr>
        <w:t>Враховуючи зазначене, перед педагогічним колективом залишаються незмінними завдання підвищення якості знань учнів:</w:t>
      </w:r>
    </w:p>
    <w:p w:rsidR="00343126" w:rsidRPr="00AE508B" w:rsidRDefault="00343126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•  через</w:t>
      </w: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 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покращення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якості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удосконалення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навчально-виховного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;</w:t>
      </w:r>
    </w:p>
    <w:p w:rsidR="00343126" w:rsidRPr="00AE508B" w:rsidRDefault="00343126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• 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використання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сучасних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педагогічних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технологій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час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проведення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уроків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залучення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комп’ютера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мережі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Internet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;</w:t>
      </w:r>
    </w:p>
    <w:p w:rsidR="00343126" w:rsidRPr="00AE508B" w:rsidRDefault="00343126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• 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підвищення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мотивації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навчання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 боку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батьків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;</w:t>
      </w:r>
    </w:p>
    <w:p w:rsidR="00343126" w:rsidRPr="00AE508B" w:rsidRDefault="00343126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proofErr w:type="gram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lastRenderedPageBreak/>
        <w:t xml:space="preserve">• 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підготовка</w:t>
      </w:r>
      <w:proofErr w:type="spellEnd"/>
      <w:proofErr w:type="gram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учнів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участі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зовнішньому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незалежно</w:t>
      </w:r>
      <w:proofErr w:type="spellEnd"/>
      <w:r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му  оцінюванні</w:t>
      </w:r>
      <w:r w:rsidR="00353F5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>.</w:t>
      </w:r>
    </w:p>
    <w:p w:rsidR="00343126" w:rsidRPr="00AE508B" w:rsidRDefault="00353F5E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Успіхи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школи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мої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особисті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успіхи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успіхи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всіх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учасників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навчально-виховного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процесу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успіхи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нашого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закладу.</w:t>
      </w:r>
    </w:p>
    <w:p w:rsidR="00343126" w:rsidRPr="00AE508B" w:rsidRDefault="00353F5E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Щиро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вдячна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всім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за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щоденну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наполегливу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працю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творчість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винахідливість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за вклад кожного у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виконання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своїх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обов’язків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Все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це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заради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наших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дітей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– то є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оцінка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нашого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його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зміст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продовження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Ми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повинні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дати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все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найкраще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виховати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їх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добрими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розумними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і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щасливими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53F5E" w:rsidP="00353F5E">
      <w:pPr>
        <w:spacing w:after="0" w:line="360" w:lineRule="atLeast"/>
        <w:ind w:left="-567" w:right="-1"/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  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Тож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будьмо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завжди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разом – школа,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сім’я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громадськість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Надіюся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в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подальшому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співпрацю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Всім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нам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зичу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миру, добра,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щоб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діти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зростали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толерантними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підготовленими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до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життєвих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випробувань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всесторонньо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розвинутими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але,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найголовніше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гарними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людьми,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здатними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допомогати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розуміти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,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підтримувати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. Нехай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всім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 xml:space="preserve"> </w:t>
      </w:r>
      <w:proofErr w:type="spellStart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щастить</w:t>
      </w:r>
      <w:proofErr w:type="spellEnd"/>
      <w:r w:rsidR="00343126" w:rsidRPr="00AE508B">
        <w:rPr>
          <w:rFonts w:ascii="Times New Roman" w:eastAsia="Times New Roman" w:hAnsi="Times New Roman" w:cs="Times New Roman"/>
          <w:color w:val="112611"/>
          <w:sz w:val="28"/>
          <w:szCs w:val="28"/>
          <w:lang w:eastAsia="ru-RU"/>
        </w:rPr>
        <w:t>.</w:t>
      </w:r>
    </w:p>
    <w:p w:rsidR="00343126" w:rsidRPr="00AE508B" w:rsidRDefault="00343126" w:rsidP="00AE508B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5F35BF" w:rsidRPr="00B170B8" w:rsidRDefault="005F35BF">
      <w:pPr>
        <w:rPr>
          <w:color w:val="FF0000"/>
        </w:rPr>
      </w:pPr>
    </w:p>
    <w:sectPr w:rsidR="005F35BF" w:rsidRPr="00B170B8" w:rsidSect="009E6F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E59F8"/>
    <w:multiLevelType w:val="hybridMultilevel"/>
    <w:tmpl w:val="5C6036E4"/>
    <w:lvl w:ilvl="0" w:tplc="C0807516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0"/>
    <w:rsid w:val="00031A3A"/>
    <w:rsid w:val="00054362"/>
    <w:rsid w:val="00072003"/>
    <w:rsid w:val="0007747A"/>
    <w:rsid w:val="0008372F"/>
    <w:rsid w:val="000A0654"/>
    <w:rsid w:val="000C3B82"/>
    <w:rsid w:val="00254D28"/>
    <w:rsid w:val="002D0FD0"/>
    <w:rsid w:val="00343126"/>
    <w:rsid w:val="00344650"/>
    <w:rsid w:val="00353F5E"/>
    <w:rsid w:val="00517142"/>
    <w:rsid w:val="005F35BF"/>
    <w:rsid w:val="006D7ADB"/>
    <w:rsid w:val="0072528B"/>
    <w:rsid w:val="0078662E"/>
    <w:rsid w:val="008A3150"/>
    <w:rsid w:val="009B6D58"/>
    <w:rsid w:val="009E6F9E"/>
    <w:rsid w:val="00AE0208"/>
    <w:rsid w:val="00AE508B"/>
    <w:rsid w:val="00B170B8"/>
    <w:rsid w:val="00B205DB"/>
    <w:rsid w:val="00B34B15"/>
    <w:rsid w:val="00BA142C"/>
    <w:rsid w:val="00BA58D0"/>
    <w:rsid w:val="00BD67F5"/>
    <w:rsid w:val="00C76ACE"/>
    <w:rsid w:val="00C867E1"/>
    <w:rsid w:val="00CE71EF"/>
    <w:rsid w:val="00D55493"/>
    <w:rsid w:val="00DA293C"/>
    <w:rsid w:val="00EA75C0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476B-BC70-455E-9DFF-D5C3B98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2E"/>
    <w:rPr>
      <w:b/>
      <w:bCs/>
    </w:rPr>
  </w:style>
  <w:style w:type="paragraph" w:styleId="a5">
    <w:name w:val="List Paragraph"/>
    <w:basedOn w:val="a"/>
    <w:uiPriority w:val="34"/>
    <w:qFormat/>
    <w:rsid w:val="00517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5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13822</Words>
  <Characters>7879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2019-06-12T07:33:00Z</cp:lastPrinted>
  <dcterms:created xsi:type="dcterms:W3CDTF">2019-05-27T20:52:00Z</dcterms:created>
  <dcterms:modified xsi:type="dcterms:W3CDTF">2019-06-12T07:35:00Z</dcterms:modified>
</cp:coreProperties>
</file>