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1E" w:rsidRDefault="007B008E" w:rsidP="007B008E">
      <w:pPr>
        <w:jc w:val="center"/>
        <w:rPr>
          <w:rFonts w:ascii="Times New Roman" w:hAnsi="Times New Roman" w:cs="Times New Roman"/>
          <w:sz w:val="32"/>
          <w:szCs w:val="32"/>
        </w:rPr>
      </w:pPr>
      <w:r w:rsidRPr="007B008E">
        <w:rPr>
          <w:rFonts w:ascii="Times New Roman" w:hAnsi="Times New Roman" w:cs="Times New Roman"/>
          <w:sz w:val="32"/>
          <w:szCs w:val="32"/>
        </w:rPr>
        <w:t xml:space="preserve">Фінансовий звіт НВК с. Малинівка </w:t>
      </w:r>
      <w:r w:rsidR="00653797">
        <w:rPr>
          <w:rFonts w:ascii="Times New Roman" w:hAnsi="Times New Roman" w:cs="Times New Roman"/>
          <w:sz w:val="32"/>
          <w:szCs w:val="32"/>
        </w:rPr>
        <w:t>з 01.01.2018 по 15.06.2018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145"/>
        <w:gridCol w:w="1099"/>
        <w:gridCol w:w="1998"/>
        <w:gridCol w:w="1864"/>
      </w:tblGrid>
      <w:tr w:rsidR="002A72AF" w:rsidRPr="002A72AF" w:rsidTr="002A72AF">
        <w:tc>
          <w:tcPr>
            <w:tcW w:w="1101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Сума (грн.)</w:t>
            </w:r>
          </w:p>
        </w:tc>
        <w:tc>
          <w:tcPr>
            <w:tcW w:w="1864" w:type="dxa"/>
          </w:tcPr>
          <w:p w:rsidR="00653797" w:rsidRPr="002A72AF" w:rsidRDefault="0071435E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82">
              <w:rPr>
                <w:rFonts w:ascii="Times New Roman" w:hAnsi="Times New Roman" w:cs="Times New Roman"/>
                <w:sz w:val="26"/>
                <w:szCs w:val="26"/>
              </w:rPr>
              <w:t>Ресурс надходження коштів</w:t>
            </w: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Ультра біла еко-фарба(14 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864" w:type="dxa"/>
            <w:vMerge w:val="restart"/>
          </w:tcPr>
          <w:p w:rsidR="00653797" w:rsidRPr="002A72AF" w:rsidRDefault="0071435E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Спонсорська допомога</w:t>
            </w:r>
            <w:bookmarkStart w:id="0" w:name="_GoBack"/>
            <w:bookmarkEnd w:id="0"/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валік</w:t>
            </w:r>
            <w:proofErr w:type="spellEnd"/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Кювет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Салатовий концентрат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Оліфа околь(0,75)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біла(2,8)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Грунтовка</w:t>
            </w:r>
            <w:proofErr w:type="spellEnd"/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(10л)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Червоно-коричнева(2,8)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Валік</w:t>
            </w:r>
            <w:proofErr w:type="spellEnd"/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352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Флейц 1,4*6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527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Флейц 1,4*5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527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653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Світил/</w:t>
            </w:r>
            <w:r w:rsidRPr="002A7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LED </w:t>
            </w: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панель</w:t>
            </w:r>
          </w:p>
        </w:tc>
        <w:tc>
          <w:tcPr>
            <w:tcW w:w="1099" w:type="dxa"/>
          </w:tcPr>
          <w:p w:rsidR="00653797" w:rsidRPr="002A72AF" w:rsidRDefault="00653797" w:rsidP="00653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98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653797" w:rsidRPr="002A72AF" w:rsidRDefault="00653797" w:rsidP="006537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13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Фарба водоемульсійна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72AF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26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біла (0,9 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480,75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77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біла  (2,8 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13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червоно-коричнева для підлоги (0,9 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201,90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13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червоно-коричнева для підлоги(2,8)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367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зелена (</w:t>
            </w:r>
            <w:smartTag w:uri="urn:schemas-microsoft-com:office:smarttags" w:element="metricconverter">
              <w:smartTagPr>
                <w:attr w:name="ProductID" w:val="0,9 кг"/>
              </w:smartTagPr>
              <w:r w:rsidRPr="002A72AF">
                <w:rPr>
                  <w:rFonts w:ascii="Times New Roman" w:hAnsi="Times New Roman" w:cs="Times New Roman"/>
                  <w:sz w:val="28"/>
                  <w:szCs w:val="28"/>
                </w:rPr>
                <w:t>0,9 кг</w:t>
              </w:r>
            </w:smartTag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73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зелена (2,8)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472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світло голуба (</w:t>
            </w:r>
            <w:smartTag w:uri="urn:schemas-microsoft-com:office:smarttags" w:element="metricconverter">
              <w:smartTagPr>
                <w:attr w:name="ProductID" w:val="2,8 кг"/>
              </w:smartTagPr>
              <w:r w:rsidRPr="002A72AF">
                <w:rPr>
                  <w:rFonts w:ascii="Times New Roman" w:hAnsi="Times New Roman" w:cs="Times New Roman"/>
                  <w:sz w:val="28"/>
                  <w:szCs w:val="28"/>
                </w:rPr>
                <w:t>2,8 кг</w:t>
              </w:r>
            </w:smartTag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65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сіра(0,9кг)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66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голуба(0,9кг)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26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жовто-коричнева(2,8кг)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436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золото-коричнева( 2,8 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01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Фарба зелена(0,25кг)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431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Емаль молочно-шоколадна(2,8кг)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26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Розріджувач для фарби (0,7 л)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66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Розріджувач для фарби (0,5л)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13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Щітка плоска (товста)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13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Валік</w:t>
            </w:r>
            <w:proofErr w:type="spellEnd"/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439,50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48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Лак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2A72AF">
                <w:rPr>
                  <w:rFonts w:ascii="Times New Roman" w:hAnsi="Times New Roman" w:cs="Times New Roman"/>
                  <w:sz w:val="28"/>
                  <w:szCs w:val="28"/>
                </w:rPr>
                <w:t>1 л</w:t>
              </w:r>
            </w:smartTag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402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Лак(2,5)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31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Лак(0,8)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415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Макловиця</w:t>
            </w:r>
            <w:proofErr w:type="spellEnd"/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367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Анкера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518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Кювет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81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Шпаклівка по дереву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01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Шпаклівка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A72AF">
                <w:rPr>
                  <w:rFonts w:ascii="Times New Roman" w:hAnsi="Times New Roman" w:cs="Times New Roman"/>
                  <w:sz w:val="28"/>
                  <w:szCs w:val="28"/>
                </w:rPr>
                <w:t>1 кг</w:t>
              </w:r>
            </w:smartTag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465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Радіаторна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54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 xml:space="preserve">Миюче для вікон 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22,75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436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Флейц 1,5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8,60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61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Флейц 1,4*100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44,50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83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Флейц 1,4*4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83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Флейц 1,4*6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273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Флейц 1,4*5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19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Флейц 36мл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358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Щітка радіаторна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2AF" w:rsidRPr="002A72AF" w:rsidTr="002A72AF">
        <w:trPr>
          <w:trHeight w:val="166"/>
        </w:trPr>
        <w:tc>
          <w:tcPr>
            <w:tcW w:w="1101" w:type="dxa"/>
          </w:tcPr>
          <w:p w:rsidR="00653797" w:rsidRPr="002A72AF" w:rsidRDefault="00653797" w:rsidP="0065379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Сольвент(0,8)</w:t>
            </w:r>
          </w:p>
        </w:tc>
        <w:tc>
          <w:tcPr>
            <w:tcW w:w="1099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2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64" w:type="dxa"/>
            <w:vMerge/>
          </w:tcPr>
          <w:p w:rsidR="00653797" w:rsidRPr="002A72AF" w:rsidRDefault="00653797" w:rsidP="0070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4879" w:rsidRPr="002A72AF" w:rsidRDefault="00934879" w:rsidP="007B008E">
      <w:pPr>
        <w:rPr>
          <w:rFonts w:ascii="Times New Roman" w:hAnsi="Times New Roman" w:cs="Times New Roman"/>
          <w:sz w:val="28"/>
          <w:szCs w:val="28"/>
        </w:rPr>
      </w:pPr>
    </w:p>
    <w:sectPr w:rsidR="00934879" w:rsidRPr="002A72AF" w:rsidSect="002A72A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035"/>
    <w:multiLevelType w:val="hybridMultilevel"/>
    <w:tmpl w:val="5A641406"/>
    <w:lvl w:ilvl="0" w:tplc="0DA02442">
      <w:start w:val="4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2B72"/>
    <w:multiLevelType w:val="hybridMultilevel"/>
    <w:tmpl w:val="B92A2A5C"/>
    <w:lvl w:ilvl="0" w:tplc="88583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9C4D89"/>
    <w:multiLevelType w:val="hybridMultilevel"/>
    <w:tmpl w:val="5F00193C"/>
    <w:lvl w:ilvl="0" w:tplc="88583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4FA8"/>
    <w:multiLevelType w:val="hybridMultilevel"/>
    <w:tmpl w:val="68B67D20"/>
    <w:lvl w:ilvl="0" w:tplc="88583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1E"/>
    <w:rsid w:val="00072982"/>
    <w:rsid w:val="000A65C2"/>
    <w:rsid w:val="002A72AF"/>
    <w:rsid w:val="002C5A6F"/>
    <w:rsid w:val="002E4103"/>
    <w:rsid w:val="003134EB"/>
    <w:rsid w:val="003A26AB"/>
    <w:rsid w:val="004E6C1E"/>
    <w:rsid w:val="005E65C6"/>
    <w:rsid w:val="00653797"/>
    <w:rsid w:val="0071435E"/>
    <w:rsid w:val="007B008E"/>
    <w:rsid w:val="00930661"/>
    <w:rsid w:val="00934879"/>
    <w:rsid w:val="00947C04"/>
    <w:rsid w:val="009A305F"/>
    <w:rsid w:val="00AF0AE0"/>
    <w:rsid w:val="00B1683E"/>
    <w:rsid w:val="00BB732E"/>
    <w:rsid w:val="00C050AC"/>
    <w:rsid w:val="00E053C8"/>
    <w:rsid w:val="00ED62F9"/>
    <w:rsid w:val="00F9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Надя</cp:lastModifiedBy>
  <cp:revision>3</cp:revision>
  <dcterms:created xsi:type="dcterms:W3CDTF">2018-06-14T18:47:00Z</dcterms:created>
  <dcterms:modified xsi:type="dcterms:W3CDTF">2018-06-14T18:49:00Z</dcterms:modified>
</cp:coreProperties>
</file>