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32" w:rsidRPr="00330432" w:rsidRDefault="00330432" w:rsidP="00330432">
      <w:pPr>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                  </w:t>
      </w:r>
      <w:r w:rsidR="00D57AAA">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 </w:t>
      </w:r>
      <w:r w:rsidRPr="00330432">
        <w:rPr>
          <w:rFonts w:ascii="Times New Roman" w:eastAsia="Times New Roman" w:hAnsi="Times New Roman" w:cs="Times New Roman"/>
          <w:bCs/>
          <w:sz w:val="24"/>
          <w:szCs w:val="24"/>
          <w:lang w:eastAsia="uk-UA"/>
        </w:rPr>
        <w:t>Затверджую</w:t>
      </w:r>
    </w:p>
    <w:p w:rsidR="00330432" w:rsidRPr="00330432" w:rsidRDefault="00330432" w:rsidP="00330432">
      <w:pPr>
        <w:spacing w:after="0" w:line="240" w:lineRule="auto"/>
        <w:jc w:val="center"/>
        <w:rPr>
          <w:rFonts w:ascii="Times New Roman" w:eastAsia="Times New Roman" w:hAnsi="Times New Roman" w:cs="Times New Roman"/>
          <w:bCs/>
          <w:sz w:val="24"/>
          <w:szCs w:val="24"/>
          <w:lang w:eastAsia="uk-UA"/>
        </w:rPr>
      </w:pPr>
      <w:r w:rsidRPr="00330432">
        <w:rPr>
          <w:rFonts w:ascii="Times New Roman" w:eastAsia="Times New Roman" w:hAnsi="Times New Roman" w:cs="Times New Roman"/>
          <w:bCs/>
          <w:sz w:val="24"/>
          <w:szCs w:val="24"/>
          <w:lang w:eastAsia="uk-UA"/>
        </w:rPr>
        <w:t xml:space="preserve">                                                                        Директор </w:t>
      </w:r>
      <w:r w:rsidR="00285635">
        <w:rPr>
          <w:rFonts w:ascii="Times New Roman" w:eastAsia="Times New Roman" w:hAnsi="Times New Roman" w:cs="Times New Roman"/>
          <w:bCs/>
          <w:sz w:val="24"/>
          <w:szCs w:val="24"/>
          <w:lang w:eastAsia="uk-UA"/>
        </w:rPr>
        <w:t>Г</w:t>
      </w:r>
      <w:r w:rsidRPr="00330432">
        <w:rPr>
          <w:rFonts w:ascii="Times New Roman" w:eastAsia="Times New Roman" w:hAnsi="Times New Roman" w:cs="Times New Roman"/>
          <w:bCs/>
          <w:sz w:val="24"/>
          <w:szCs w:val="24"/>
          <w:lang w:eastAsia="uk-UA"/>
        </w:rPr>
        <w:t>імназії _________ В.П.</w:t>
      </w:r>
      <w:proofErr w:type="spellStart"/>
      <w:r w:rsidRPr="00330432">
        <w:rPr>
          <w:rFonts w:ascii="Times New Roman" w:eastAsia="Times New Roman" w:hAnsi="Times New Roman" w:cs="Times New Roman"/>
          <w:bCs/>
          <w:sz w:val="24"/>
          <w:szCs w:val="24"/>
          <w:lang w:eastAsia="uk-UA"/>
        </w:rPr>
        <w:t>Сиченко</w:t>
      </w:r>
      <w:proofErr w:type="spellEnd"/>
    </w:p>
    <w:p w:rsidR="00330432" w:rsidRPr="00330432" w:rsidRDefault="00330432" w:rsidP="00330432">
      <w:pPr>
        <w:spacing w:after="0" w:line="240" w:lineRule="auto"/>
        <w:jc w:val="center"/>
        <w:rPr>
          <w:rFonts w:ascii="Times New Roman" w:eastAsia="Times New Roman" w:hAnsi="Times New Roman" w:cs="Times New Roman"/>
          <w:bCs/>
          <w:sz w:val="24"/>
          <w:szCs w:val="24"/>
          <w:lang w:eastAsia="uk-UA"/>
        </w:rPr>
      </w:pPr>
      <w:r w:rsidRPr="00330432">
        <w:rPr>
          <w:rFonts w:ascii="Times New Roman" w:eastAsia="Times New Roman" w:hAnsi="Times New Roman" w:cs="Times New Roman"/>
          <w:bCs/>
          <w:sz w:val="24"/>
          <w:szCs w:val="24"/>
          <w:lang w:eastAsia="uk-UA"/>
        </w:rPr>
        <w:t xml:space="preserve">                   </w:t>
      </w:r>
      <w:r w:rsidR="00D57AAA">
        <w:rPr>
          <w:rFonts w:ascii="Times New Roman" w:eastAsia="Times New Roman" w:hAnsi="Times New Roman" w:cs="Times New Roman"/>
          <w:bCs/>
          <w:sz w:val="24"/>
          <w:szCs w:val="24"/>
          <w:lang w:eastAsia="uk-UA"/>
        </w:rPr>
        <w:t xml:space="preserve"> </w:t>
      </w:r>
      <w:r w:rsidR="00775739">
        <w:rPr>
          <w:rFonts w:ascii="Times New Roman" w:eastAsia="Times New Roman" w:hAnsi="Times New Roman" w:cs="Times New Roman"/>
          <w:bCs/>
          <w:sz w:val="24"/>
          <w:szCs w:val="24"/>
          <w:lang w:eastAsia="uk-UA"/>
        </w:rPr>
        <w:t>26</w:t>
      </w:r>
      <w:r w:rsidR="00CA36FA">
        <w:rPr>
          <w:rFonts w:ascii="Times New Roman" w:eastAsia="Times New Roman" w:hAnsi="Times New Roman" w:cs="Times New Roman"/>
          <w:bCs/>
          <w:sz w:val="24"/>
          <w:szCs w:val="24"/>
          <w:lang w:eastAsia="uk-UA"/>
        </w:rPr>
        <w:t>.0</w:t>
      </w:r>
      <w:r w:rsidR="00775739">
        <w:rPr>
          <w:rFonts w:ascii="Times New Roman" w:eastAsia="Times New Roman" w:hAnsi="Times New Roman" w:cs="Times New Roman"/>
          <w:bCs/>
          <w:sz w:val="24"/>
          <w:szCs w:val="24"/>
          <w:lang w:eastAsia="uk-UA"/>
        </w:rPr>
        <w:t>8</w:t>
      </w:r>
      <w:bookmarkStart w:id="0" w:name="_GoBack"/>
      <w:bookmarkEnd w:id="0"/>
      <w:r w:rsidR="00CA36FA">
        <w:rPr>
          <w:rFonts w:ascii="Times New Roman" w:eastAsia="Times New Roman" w:hAnsi="Times New Roman" w:cs="Times New Roman"/>
          <w:bCs/>
          <w:sz w:val="24"/>
          <w:szCs w:val="24"/>
          <w:lang w:eastAsia="uk-UA"/>
        </w:rPr>
        <w:t>.</w:t>
      </w:r>
      <w:r w:rsidRPr="00330432">
        <w:rPr>
          <w:rFonts w:ascii="Times New Roman" w:eastAsia="Times New Roman" w:hAnsi="Times New Roman" w:cs="Times New Roman"/>
          <w:bCs/>
          <w:sz w:val="24"/>
          <w:szCs w:val="24"/>
          <w:lang w:eastAsia="uk-UA"/>
        </w:rPr>
        <w:t>2021 р.</w:t>
      </w:r>
    </w:p>
    <w:p w:rsidR="00330432" w:rsidRDefault="00330432" w:rsidP="00330432">
      <w:pPr>
        <w:spacing w:after="0" w:line="240" w:lineRule="auto"/>
        <w:jc w:val="center"/>
        <w:rPr>
          <w:rFonts w:ascii="Times New Roman" w:eastAsia="Times New Roman" w:hAnsi="Times New Roman" w:cs="Times New Roman"/>
          <w:b/>
          <w:bCs/>
          <w:sz w:val="24"/>
          <w:szCs w:val="24"/>
          <w:lang w:eastAsia="uk-UA"/>
        </w:rPr>
      </w:pPr>
    </w:p>
    <w:p w:rsidR="00330432" w:rsidRPr="00330432" w:rsidRDefault="00330432" w:rsidP="00330432">
      <w:pPr>
        <w:spacing w:after="0" w:line="240" w:lineRule="auto"/>
        <w:jc w:val="center"/>
        <w:rPr>
          <w:rFonts w:ascii="Times New Roman" w:eastAsia="Times New Roman" w:hAnsi="Times New Roman" w:cs="Times New Roman"/>
          <w:sz w:val="28"/>
          <w:szCs w:val="28"/>
          <w:lang w:eastAsia="uk-UA"/>
        </w:rPr>
      </w:pPr>
      <w:r w:rsidRPr="00BB4652">
        <w:rPr>
          <w:rFonts w:ascii="Times New Roman" w:eastAsia="Times New Roman" w:hAnsi="Times New Roman" w:cs="Times New Roman"/>
          <w:b/>
          <w:bCs/>
          <w:sz w:val="28"/>
          <w:szCs w:val="28"/>
          <w:lang w:eastAsia="uk-UA"/>
        </w:rPr>
        <w:t>П</w:t>
      </w:r>
      <w:r w:rsidRPr="00330432">
        <w:rPr>
          <w:rFonts w:ascii="Times New Roman" w:eastAsia="Times New Roman" w:hAnsi="Times New Roman" w:cs="Times New Roman"/>
          <w:b/>
          <w:bCs/>
          <w:sz w:val="28"/>
          <w:szCs w:val="28"/>
          <w:lang w:eastAsia="uk-UA"/>
        </w:rPr>
        <w:t>оложення</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про внутрішню систему забезпечення якості освітньої діяльності</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 xml:space="preserve">та якості освіти в </w:t>
      </w:r>
      <w:r w:rsidR="00285635">
        <w:rPr>
          <w:rFonts w:ascii="Times New Roman" w:eastAsia="Times New Roman" w:hAnsi="Times New Roman" w:cs="Times New Roman"/>
          <w:b/>
          <w:bCs/>
          <w:sz w:val="24"/>
          <w:szCs w:val="24"/>
          <w:lang w:eastAsia="uk-UA"/>
        </w:rPr>
        <w:t>Г</w:t>
      </w:r>
      <w:r>
        <w:rPr>
          <w:rFonts w:ascii="Times New Roman" w:eastAsia="Times New Roman" w:hAnsi="Times New Roman" w:cs="Times New Roman"/>
          <w:b/>
          <w:bCs/>
          <w:sz w:val="24"/>
          <w:szCs w:val="24"/>
          <w:lang w:eastAsia="uk-UA"/>
        </w:rPr>
        <w:t xml:space="preserve">імназії с. Малинівка </w:t>
      </w:r>
      <w:proofErr w:type="spellStart"/>
      <w:r>
        <w:rPr>
          <w:rFonts w:ascii="Times New Roman" w:eastAsia="Times New Roman" w:hAnsi="Times New Roman" w:cs="Times New Roman"/>
          <w:b/>
          <w:bCs/>
          <w:sz w:val="24"/>
          <w:szCs w:val="24"/>
          <w:lang w:eastAsia="uk-UA"/>
        </w:rPr>
        <w:t>Літинської</w:t>
      </w:r>
      <w:proofErr w:type="spellEnd"/>
      <w:r>
        <w:rPr>
          <w:rFonts w:ascii="Times New Roman" w:eastAsia="Times New Roman" w:hAnsi="Times New Roman" w:cs="Times New Roman"/>
          <w:b/>
          <w:bCs/>
          <w:sz w:val="24"/>
          <w:szCs w:val="24"/>
          <w:lang w:eastAsia="uk-UA"/>
        </w:rPr>
        <w:t xml:space="preserve"> селищної ради Вінницької області</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І. Загальні положення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Дане положення про внутрішню систему забезпечення якості освітньої діяльності та якості освіти в </w:t>
      </w:r>
      <w:r w:rsidR="00285635">
        <w:rPr>
          <w:rFonts w:ascii="Times New Roman" w:eastAsia="Times New Roman" w:hAnsi="Times New Roman" w:cs="Times New Roman"/>
          <w:sz w:val="24"/>
          <w:szCs w:val="24"/>
          <w:lang w:eastAsia="uk-UA"/>
        </w:rPr>
        <w:t>Г</w:t>
      </w:r>
      <w:r>
        <w:rPr>
          <w:rFonts w:ascii="Times New Roman" w:eastAsia="Times New Roman" w:hAnsi="Times New Roman" w:cs="Times New Roman"/>
          <w:sz w:val="24"/>
          <w:szCs w:val="24"/>
          <w:lang w:eastAsia="uk-UA"/>
        </w:rPr>
        <w:t xml:space="preserve">імназії с. Малинівка </w:t>
      </w:r>
      <w:proofErr w:type="spellStart"/>
      <w:r>
        <w:rPr>
          <w:rFonts w:ascii="Times New Roman" w:eastAsia="Times New Roman" w:hAnsi="Times New Roman" w:cs="Times New Roman"/>
          <w:sz w:val="24"/>
          <w:szCs w:val="24"/>
          <w:lang w:eastAsia="uk-UA"/>
        </w:rPr>
        <w:t>Літинської</w:t>
      </w:r>
      <w:proofErr w:type="spellEnd"/>
      <w:r>
        <w:rPr>
          <w:rFonts w:ascii="Times New Roman" w:eastAsia="Times New Roman" w:hAnsi="Times New Roman" w:cs="Times New Roman"/>
          <w:sz w:val="24"/>
          <w:szCs w:val="24"/>
          <w:lang w:eastAsia="uk-UA"/>
        </w:rPr>
        <w:t xml:space="preserve"> селищної ради Вінницької області</w:t>
      </w:r>
      <w:r w:rsidRPr="00330432">
        <w:rPr>
          <w:rFonts w:ascii="Times New Roman" w:eastAsia="Times New Roman" w:hAnsi="Times New Roman" w:cs="Times New Roman"/>
          <w:sz w:val="24"/>
          <w:szCs w:val="24"/>
          <w:lang w:eastAsia="uk-UA"/>
        </w:rPr>
        <w:t xml:space="preserve"> (далі – ВСЗЯО) розроблено відповідно до Законів України «Про освіту»; «Про 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ДСТУ ISO 9001:2015 Системи управління якістю. Вимоги; ДСТУ ISO 9000:2015 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та затверджено  педагогічною радою гімназії (протокол №4 від 11.01.2019р)</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У процесі розроблення  положення про ВСЗЯО враховувалися «Рекомендації до побудови внутрішньої системи забезпечення якості освіти у закладі загальної середньої освіти» (</w:t>
      </w:r>
      <w:proofErr w:type="spellStart"/>
      <w:r w:rsidRPr="00330432">
        <w:rPr>
          <w:rFonts w:ascii="Times New Roman" w:eastAsia="Times New Roman" w:hAnsi="Times New Roman" w:cs="Times New Roman"/>
          <w:sz w:val="24"/>
          <w:szCs w:val="24"/>
          <w:lang w:eastAsia="uk-UA"/>
        </w:rPr>
        <w:t>Бобр</w:t>
      </w:r>
      <w:proofErr w:type="spellEnd"/>
      <w:r w:rsidRPr="00330432">
        <w:rPr>
          <w:rFonts w:ascii="Times New Roman" w:eastAsia="Times New Roman" w:hAnsi="Times New Roman" w:cs="Times New Roman"/>
          <w:sz w:val="24"/>
          <w:szCs w:val="24"/>
          <w:lang w:eastAsia="uk-UA"/>
        </w:rPr>
        <w:t xml:space="preserve">овський М. В., </w:t>
      </w:r>
      <w:proofErr w:type="spellStart"/>
      <w:r w:rsidRPr="00330432">
        <w:rPr>
          <w:rFonts w:ascii="Times New Roman" w:eastAsia="Times New Roman" w:hAnsi="Times New Roman" w:cs="Times New Roman"/>
          <w:sz w:val="24"/>
          <w:szCs w:val="24"/>
          <w:lang w:eastAsia="uk-UA"/>
        </w:rPr>
        <w:t>Горб</w:t>
      </w:r>
      <w:proofErr w:type="spellEnd"/>
      <w:r w:rsidRPr="00330432">
        <w:rPr>
          <w:rFonts w:ascii="Times New Roman" w:eastAsia="Times New Roman" w:hAnsi="Times New Roman" w:cs="Times New Roman"/>
          <w:sz w:val="24"/>
          <w:szCs w:val="24"/>
          <w:lang w:eastAsia="uk-UA"/>
        </w:rPr>
        <w:t xml:space="preserve">ачов С. І., </w:t>
      </w:r>
      <w:proofErr w:type="spellStart"/>
      <w:r w:rsidRPr="00330432">
        <w:rPr>
          <w:rFonts w:ascii="Times New Roman" w:eastAsia="Times New Roman" w:hAnsi="Times New Roman" w:cs="Times New Roman"/>
          <w:sz w:val="24"/>
          <w:szCs w:val="24"/>
          <w:lang w:eastAsia="uk-UA"/>
        </w:rPr>
        <w:t>Запл</w:t>
      </w:r>
      <w:proofErr w:type="spellEnd"/>
      <w:r w:rsidRPr="00330432">
        <w:rPr>
          <w:rFonts w:ascii="Times New Roman" w:eastAsia="Times New Roman" w:hAnsi="Times New Roman" w:cs="Times New Roman"/>
          <w:sz w:val="24"/>
          <w:szCs w:val="24"/>
          <w:lang w:eastAsia="uk-UA"/>
        </w:rPr>
        <w:t>отинська О. 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Внутрішня система забезпечення якості освіти у </w:t>
      </w:r>
      <w:r w:rsidR="00285635">
        <w:rPr>
          <w:rFonts w:ascii="Times New Roman" w:eastAsia="Times New Roman" w:hAnsi="Times New Roman" w:cs="Times New Roman"/>
          <w:sz w:val="24"/>
          <w:szCs w:val="24"/>
          <w:lang w:eastAsia="uk-UA"/>
        </w:rPr>
        <w:t>Г</w:t>
      </w:r>
      <w:r w:rsidRPr="00330432">
        <w:rPr>
          <w:rFonts w:ascii="Times New Roman" w:eastAsia="Times New Roman" w:hAnsi="Times New Roman" w:cs="Times New Roman"/>
          <w:sz w:val="24"/>
          <w:szCs w:val="24"/>
          <w:lang w:eastAsia="uk-UA"/>
        </w:rPr>
        <w:t xml:space="preserve">імназії </w:t>
      </w:r>
      <w:proofErr w:type="spellStart"/>
      <w:r w:rsidRPr="00330432">
        <w:rPr>
          <w:rFonts w:ascii="Times New Roman" w:eastAsia="Times New Roman" w:hAnsi="Times New Roman" w:cs="Times New Roman"/>
          <w:sz w:val="24"/>
          <w:szCs w:val="24"/>
          <w:lang w:eastAsia="uk-UA"/>
        </w:rPr>
        <w:t>розбудовується</w:t>
      </w:r>
      <w:proofErr w:type="spellEnd"/>
      <w:r w:rsidRPr="00330432">
        <w:rPr>
          <w:rFonts w:ascii="Times New Roman" w:eastAsia="Times New Roman" w:hAnsi="Times New Roman" w:cs="Times New Roman"/>
          <w:sz w:val="24"/>
          <w:szCs w:val="24"/>
          <w:lang w:eastAsia="uk-UA"/>
        </w:rPr>
        <w:t xml:space="preserve"> на виконання </w:t>
      </w:r>
      <w:proofErr w:type="spellStart"/>
      <w:r w:rsidRPr="00330432">
        <w:rPr>
          <w:rFonts w:ascii="Times New Roman" w:eastAsia="Times New Roman" w:hAnsi="Times New Roman" w:cs="Times New Roman"/>
          <w:sz w:val="24"/>
          <w:szCs w:val="24"/>
          <w:lang w:eastAsia="uk-UA"/>
        </w:rPr>
        <w:t>ст</w:t>
      </w:r>
      <w:proofErr w:type="spellEnd"/>
      <w:r w:rsidRPr="00330432">
        <w:rPr>
          <w:rFonts w:ascii="Times New Roman" w:eastAsia="Times New Roman" w:hAnsi="Times New Roman" w:cs="Times New Roman"/>
          <w:sz w:val="24"/>
          <w:szCs w:val="24"/>
          <w:lang w:eastAsia="uk-UA"/>
        </w:rPr>
        <w:t>атті 41 Закону України «Про освіту» для спрямування та контролю діяльності закладу щодо забезпечення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Процес створення та реалізації внутрішньої системи забезпечення якості освіти базується на таких принципах:</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автономія закладу освіти;</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академічна доброчесність;</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академічна свобода;</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гнучкість і адаптивність системи освітньої діяльності;</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гуманізм;</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забезпечення якості освіти та якості освітньої діяльності;</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забезпечення рівного доступу до освіти без дискримінації за будь-якими ознаками, у тому числі за ознакою інвалідності;</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демократизм;</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державно-громадське управління;</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доступність для кожного громадянина всіх форм і типів освітніх послуг, що надаються державою;</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proofErr w:type="spellStart"/>
      <w:r w:rsidRPr="00330432">
        <w:rPr>
          <w:rFonts w:ascii="Times New Roman" w:eastAsia="Times New Roman" w:hAnsi="Times New Roman" w:cs="Times New Roman"/>
          <w:sz w:val="24"/>
          <w:szCs w:val="24"/>
          <w:lang w:eastAsia="uk-UA"/>
        </w:rPr>
        <w:t>людиноцентризм</w:t>
      </w:r>
      <w:proofErr w:type="spellEnd"/>
      <w:r w:rsidRPr="00330432">
        <w:rPr>
          <w:rFonts w:ascii="Times New Roman" w:eastAsia="Times New Roman" w:hAnsi="Times New Roman" w:cs="Times New Roman"/>
          <w:sz w:val="24"/>
          <w:szCs w:val="24"/>
          <w:lang w:eastAsia="uk-UA"/>
        </w:rPr>
        <w:t xml:space="preserve">, </w:t>
      </w:r>
      <w:proofErr w:type="spellStart"/>
      <w:r w:rsidRPr="00330432">
        <w:rPr>
          <w:rFonts w:ascii="Times New Roman" w:eastAsia="Times New Roman" w:hAnsi="Times New Roman" w:cs="Times New Roman"/>
          <w:sz w:val="24"/>
          <w:szCs w:val="24"/>
          <w:lang w:eastAsia="uk-UA"/>
        </w:rPr>
        <w:t>дитиноцентризм</w:t>
      </w:r>
      <w:proofErr w:type="spellEnd"/>
      <w:r w:rsidRPr="00330432">
        <w:rPr>
          <w:rFonts w:ascii="Times New Roman" w:eastAsia="Times New Roman" w:hAnsi="Times New Roman" w:cs="Times New Roman"/>
          <w:sz w:val="24"/>
          <w:szCs w:val="24"/>
          <w:lang w:eastAsia="uk-UA"/>
        </w:rPr>
        <w:t>;</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постійне вдосконалення освітньої діяльності;</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свобода у виборі видів, форм і темпу здобуття освіти, освітньої програми, закладу освіти, інших суб’єктів освітньої діяльності;</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урахування впливу зовнішніх чинників;</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цілісність системи управління якістю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Метою розбудови та функціонування внутрішньої системи забезпечення якості освіти в </w:t>
      </w:r>
      <w:r w:rsidR="00285635">
        <w:rPr>
          <w:rFonts w:ascii="Times New Roman" w:eastAsia="Times New Roman" w:hAnsi="Times New Roman" w:cs="Times New Roman"/>
          <w:sz w:val="24"/>
          <w:szCs w:val="24"/>
          <w:lang w:eastAsia="uk-UA"/>
        </w:rPr>
        <w:t>Г</w:t>
      </w:r>
      <w:r w:rsidRPr="00330432">
        <w:rPr>
          <w:rFonts w:ascii="Times New Roman" w:eastAsia="Times New Roman" w:hAnsi="Times New Roman" w:cs="Times New Roman"/>
          <w:sz w:val="24"/>
          <w:szCs w:val="24"/>
          <w:lang w:eastAsia="uk-UA"/>
        </w:rPr>
        <w:t>імназії є:</w:t>
      </w:r>
    </w:p>
    <w:p w:rsidR="00330432" w:rsidRPr="00330432" w:rsidRDefault="00330432" w:rsidP="00330432">
      <w:pPr>
        <w:numPr>
          <w:ilvl w:val="0"/>
          <w:numId w:val="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гарантування якості освіти;</w:t>
      </w:r>
    </w:p>
    <w:p w:rsidR="00330432" w:rsidRPr="00330432" w:rsidRDefault="00330432" w:rsidP="00330432">
      <w:pPr>
        <w:numPr>
          <w:ilvl w:val="0"/>
          <w:numId w:val="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формування довіри громади до закладу освіти;</w:t>
      </w:r>
    </w:p>
    <w:p w:rsidR="00330432" w:rsidRPr="00330432" w:rsidRDefault="00330432" w:rsidP="00330432">
      <w:pPr>
        <w:numPr>
          <w:ilvl w:val="0"/>
          <w:numId w:val="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постійне та послідовне підвищення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Відповідальність за впровадження ВСЗЯО в </w:t>
      </w:r>
      <w:r w:rsidR="00775739">
        <w:rPr>
          <w:rFonts w:ascii="Times New Roman" w:eastAsia="Times New Roman" w:hAnsi="Times New Roman" w:cs="Times New Roman"/>
          <w:sz w:val="24"/>
          <w:szCs w:val="24"/>
          <w:lang w:eastAsia="uk-UA"/>
        </w:rPr>
        <w:t>Г</w:t>
      </w:r>
      <w:r w:rsidRPr="00330432">
        <w:rPr>
          <w:rFonts w:ascii="Times New Roman" w:eastAsia="Times New Roman" w:hAnsi="Times New Roman" w:cs="Times New Roman"/>
          <w:sz w:val="24"/>
          <w:szCs w:val="24"/>
          <w:lang w:eastAsia="uk-UA"/>
        </w:rPr>
        <w:t xml:space="preserve">імназії покладається на директора </w:t>
      </w:r>
      <w:r w:rsidR="00285635">
        <w:rPr>
          <w:rFonts w:ascii="Times New Roman" w:eastAsia="Times New Roman" w:hAnsi="Times New Roman" w:cs="Times New Roman"/>
          <w:sz w:val="24"/>
          <w:szCs w:val="24"/>
          <w:lang w:eastAsia="uk-UA"/>
        </w:rPr>
        <w:t>Г</w:t>
      </w:r>
      <w:r w:rsidRPr="00330432">
        <w:rPr>
          <w:rFonts w:ascii="Times New Roman" w:eastAsia="Times New Roman" w:hAnsi="Times New Roman" w:cs="Times New Roman"/>
          <w:sz w:val="24"/>
          <w:szCs w:val="24"/>
          <w:lang w:eastAsia="uk-UA"/>
        </w:rPr>
        <w:t>імназії.</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ІІ. Структура внутрішньої системи забезпечення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Складовими системи забезпечення якості освіти в </w:t>
      </w:r>
      <w:r w:rsidR="00285635">
        <w:rPr>
          <w:rFonts w:ascii="Times New Roman" w:eastAsia="Times New Roman" w:hAnsi="Times New Roman" w:cs="Times New Roman"/>
          <w:sz w:val="24"/>
          <w:szCs w:val="24"/>
          <w:lang w:eastAsia="uk-UA"/>
        </w:rPr>
        <w:t>Г</w:t>
      </w:r>
      <w:r w:rsidRPr="00330432">
        <w:rPr>
          <w:rFonts w:ascii="Times New Roman" w:eastAsia="Times New Roman" w:hAnsi="Times New Roman" w:cs="Times New Roman"/>
          <w:sz w:val="24"/>
          <w:szCs w:val="24"/>
          <w:lang w:eastAsia="uk-UA"/>
        </w:rPr>
        <w:t>імназії є:</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політика та процедури внутрішньої системи забезпечення якості освіти;</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система та механізми забезпечення академічної доброчесності в закладі освіти;</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здобувачів освіти;</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педагогічної діяльності педагогічних працівників;</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управлінської діяльності керівних працівників закладу освіти;</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механізми реалізації внутрішньої системи забезпечення якості освіти.</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ІІІ. Політика та процедури забезпечення внутрішньої системи забезпечення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Політика внутрішньої системи забезпечення якості освіти спрямована на:</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3.1. створення системи та механізмів забезпечення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3.2. забезпечення наявності інформаційних систем для ефективного управління закладом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3.3. забезпечення наявності в закладі освіти необхідних ресурсів для організації освітнього процесу;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3.4. створення в закладі освіти інклюзивного освітнього середовища;</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3.5. запобігання та протидію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(цькуванню);</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3.6. застосування системи внутрішнього моніторингу для відстеження та коригування результатів освітньої діяльності.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3.1. Створення системи та механізмів забезпечення академічної доброчесності (див. розділ ІV);</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3.2. Забезпечення наявності інформаційних систем для ефективного управління закладом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Для ефективного управління гімназія має бути забезпечена такими компонентами інформаційних систем, як:</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сучасна мережа Інтернет;</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технічне забезпечення (комп’ютерне, мультимедійне обладнання, цифрові засоби: проектор, фотокамера, проекційний екран, інтерактивна дошка тощо);</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ліцензовані програмні продукти, електронні освітні ресурси;</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єдиний інформаційний простір закладу (можливість спільного використання суб’єктами освіти наявних у системі електронних ресурсів);</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доступ до наявних освітніх </w:t>
      </w:r>
      <w:proofErr w:type="spellStart"/>
      <w:r w:rsidRPr="00330432">
        <w:rPr>
          <w:rFonts w:ascii="Times New Roman" w:eastAsia="Times New Roman" w:hAnsi="Times New Roman" w:cs="Times New Roman"/>
          <w:sz w:val="24"/>
          <w:szCs w:val="24"/>
          <w:lang w:eastAsia="uk-UA"/>
        </w:rPr>
        <w:t>веб-ресурсів</w:t>
      </w:r>
      <w:proofErr w:type="spellEnd"/>
      <w:r w:rsidRPr="00330432">
        <w:rPr>
          <w:rFonts w:ascii="Times New Roman" w:eastAsia="Times New Roman" w:hAnsi="Times New Roman" w:cs="Times New Roman"/>
          <w:sz w:val="24"/>
          <w:szCs w:val="24"/>
          <w:lang w:eastAsia="uk-UA"/>
        </w:rPr>
        <w:t xml:space="preserve"> (веб-сайти, </w:t>
      </w:r>
      <w:proofErr w:type="spellStart"/>
      <w:r w:rsidRPr="00330432">
        <w:rPr>
          <w:rFonts w:ascii="Times New Roman" w:eastAsia="Times New Roman" w:hAnsi="Times New Roman" w:cs="Times New Roman"/>
          <w:sz w:val="24"/>
          <w:szCs w:val="24"/>
          <w:lang w:eastAsia="uk-UA"/>
        </w:rPr>
        <w:t>блоги</w:t>
      </w:r>
      <w:proofErr w:type="spellEnd"/>
      <w:r w:rsidRPr="00330432">
        <w:rPr>
          <w:rFonts w:ascii="Times New Roman" w:eastAsia="Times New Roman" w:hAnsi="Times New Roman" w:cs="Times New Roman"/>
          <w:sz w:val="24"/>
          <w:szCs w:val="24"/>
          <w:lang w:eastAsia="uk-UA"/>
        </w:rPr>
        <w:t xml:space="preserve"> педагогів, сайт закладу освіти, платформа для дистанційної освіти);</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w:t>
      </w:r>
      <w:proofErr w:type="spellStart"/>
      <w:r w:rsidRPr="00330432">
        <w:rPr>
          <w:rFonts w:ascii="Times New Roman" w:eastAsia="Times New Roman" w:hAnsi="Times New Roman" w:cs="Times New Roman"/>
          <w:sz w:val="24"/>
          <w:szCs w:val="24"/>
          <w:lang w:eastAsia="uk-UA"/>
        </w:rPr>
        <w:t>радіо-</w:t>
      </w:r>
      <w:proofErr w:type="spellEnd"/>
      <w:r w:rsidRPr="00330432">
        <w:rPr>
          <w:rFonts w:ascii="Times New Roman" w:eastAsia="Times New Roman" w:hAnsi="Times New Roman" w:cs="Times New Roman"/>
          <w:sz w:val="24"/>
          <w:szCs w:val="24"/>
          <w:lang w:eastAsia="uk-UA"/>
        </w:rPr>
        <w:t xml:space="preserve"> та телеканали тощо).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3.3. Забезпечення наявності необхідних ресурсів для організації освітнього процесу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Для організації освітнього процесу </w:t>
      </w:r>
      <w:r w:rsidR="00775739">
        <w:rPr>
          <w:rFonts w:ascii="Times New Roman" w:eastAsia="Times New Roman" w:hAnsi="Times New Roman" w:cs="Times New Roman"/>
          <w:sz w:val="24"/>
          <w:szCs w:val="24"/>
          <w:lang w:eastAsia="uk-UA"/>
        </w:rPr>
        <w:t>Г</w:t>
      </w:r>
      <w:r w:rsidRPr="00330432">
        <w:rPr>
          <w:rFonts w:ascii="Times New Roman" w:eastAsia="Times New Roman" w:hAnsi="Times New Roman" w:cs="Times New Roman"/>
          <w:sz w:val="24"/>
          <w:szCs w:val="24"/>
          <w:lang w:eastAsia="uk-UA"/>
        </w:rPr>
        <w:t>імназія має бути забезпечена такими ресурсами, як:</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i/>
          <w:iCs/>
          <w:sz w:val="24"/>
          <w:szCs w:val="24"/>
          <w:lang w:eastAsia="uk-UA"/>
        </w:rPr>
        <w:t>Державний стандарт загальної середньої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i/>
          <w:iCs/>
          <w:sz w:val="24"/>
          <w:szCs w:val="24"/>
          <w:lang w:eastAsia="uk-UA"/>
        </w:rPr>
        <w:t>типові освітні програми;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статут закладу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стратегія розвитку закладу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річний план роботи закладу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освітня програма закладу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штатний розпис закладу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календарно-тематичне планування;</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методики та технології організації освітнього процесу;</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методики роботи з дітьми з особливими освітніми потребами;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система матеріального та морального заохочення;</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плани підвищення кваліфікації педагогічних працівників.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 xml:space="preserve">3.4. Створення в </w:t>
      </w:r>
      <w:r w:rsidR="00775739">
        <w:rPr>
          <w:rFonts w:ascii="Times New Roman" w:eastAsia="Times New Roman" w:hAnsi="Times New Roman" w:cs="Times New Roman"/>
          <w:b/>
          <w:bCs/>
          <w:sz w:val="24"/>
          <w:szCs w:val="24"/>
          <w:lang w:eastAsia="uk-UA"/>
        </w:rPr>
        <w:t>Г</w:t>
      </w:r>
      <w:r w:rsidRPr="00330432">
        <w:rPr>
          <w:rFonts w:ascii="Times New Roman" w:eastAsia="Times New Roman" w:hAnsi="Times New Roman" w:cs="Times New Roman"/>
          <w:b/>
          <w:bCs/>
          <w:sz w:val="24"/>
          <w:szCs w:val="24"/>
          <w:lang w:eastAsia="uk-UA"/>
        </w:rPr>
        <w:t>імназії інклюзивного освітнього середовища</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 xml:space="preserve">Створення в </w:t>
      </w:r>
      <w:r w:rsidR="00BD1646">
        <w:rPr>
          <w:rFonts w:ascii="Times New Roman" w:eastAsia="Times New Roman" w:hAnsi="Times New Roman" w:cs="Times New Roman"/>
          <w:sz w:val="24"/>
          <w:szCs w:val="24"/>
          <w:lang w:eastAsia="uk-UA"/>
        </w:rPr>
        <w:t>Г</w:t>
      </w:r>
      <w:r w:rsidRPr="00330432">
        <w:rPr>
          <w:rFonts w:ascii="Times New Roman" w:eastAsia="Times New Roman" w:hAnsi="Times New Roman" w:cs="Times New Roman"/>
          <w:sz w:val="24"/>
          <w:szCs w:val="24"/>
          <w:lang w:eastAsia="uk-UA"/>
        </w:rPr>
        <w:t>імназії інклюзивного освітнього середовища передбачає:</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організацію </w:t>
      </w:r>
      <w:proofErr w:type="spellStart"/>
      <w:r w:rsidRPr="00330432">
        <w:rPr>
          <w:rFonts w:ascii="Times New Roman" w:eastAsia="Times New Roman" w:hAnsi="Times New Roman" w:cs="Times New Roman"/>
          <w:sz w:val="24"/>
          <w:szCs w:val="24"/>
          <w:lang w:eastAsia="uk-UA"/>
        </w:rPr>
        <w:t>безбар’єрного</w:t>
      </w:r>
      <w:proofErr w:type="spellEnd"/>
      <w:r w:rsidRPr="00330432">
        <w:rPr>
          <w:rFonts w:ascii="Times New Roman" w:eastAsia="Times New Roman" w:hAnsi="Times New Roman" w:cs="Times New Roman"/>
          <w:sz w:val="24"/>
          <w:szCs w:val="24"/>
          <w:lang w:eastAsia="uk-UA"/>
        </w:rPr>
        <w:t xml:space="preserve"> простору (фізичну можливість та зручність потрапляння до закладу освіти, фізичну безпеку при пересуванні в ньому; можливість вільного отримання інформації про заклад освіти і освітні послуги, що надаються);</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облаштування ресурсної кімнати (організація зони навчання та побутово-практичної зони);</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забезпечення </w:t>
      </w:r>
      <w:proofErr w:type="spellStart"/>
      <w:r w:rsidRPr="00330432">
        <w:rPr>
          <w:rFonts w:ascii="Times New Roman" w:eastAsia="Times New Roman" w:hAnsi="Times New Roman" w:cs="Times New Roman"/>
          <w:sz w:val="24"/>
          <w:szCs w:val="24"/>
          <w:lang w:eastAsia="uk-UA"/>
        </w:rPr>
        <w:t>медіатеки</w:t>
      </w:r>
      <w:proofErr w:type="spellEnd"/>
      <w:r w:rsidRPr="00330432">
        <w:rPr>
          <w:rFonts w:ascii="Times New Roman" w:eastAsia="Times New Roman" w:hAnsi="Times New Roman" w:cs="Times New Roman"/>
          <w:sz w:val="24"/>
          <w:szCs w:val="24"/>
          <w:lang w:eastAsia="uk-UA"/>
        </w:rPr>
        <w:t xml:space="preserve"> мультимедійними засобами для максимального наближення дітей до необхідних джерел інформації;</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застосування допоміжних технологій (пристрої для прослуховування, розширеної та альтернативної комунікації, принтери і дисплеї системи </w:t>
      </w:r>
      <w:proofErr w:type="spellStart"/>
      <w:r w:rsidRPr="00330432">
        <w:rPr>
          <w:rFonts w:ascii="Times New Roman" w:eastAsia="Times New Roman" w:hAnsi="Times New Roman" w:cs="Times New Roman"/>
          <w:sz w:val="24"/>
          <w:szCs w:val="24"/>
          <w:lang w:eastAsia="uk-UA"/>
        </w:rPr>
        <w:t>Брайля</w:t>
      </w:r>
      <w:proofErr w:type="spellEnd"/>
      <w:r w:rsidRPr="00330432">
        <w:rPr>
          <w:rFonts w:ascii="Times New Roman" w:eastAsia="Times New Roman" w:hAnsi="Times New Roman" w:cs="Times New Roman"/>
          <w:sz w:val="24"/>
          <w:szCs w:val="24"/>
          <w:lang w:eastAsia="uk-UA"/>
        </w:rPr>
        <w:t>, інтерактивне обладнання);</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створення комплексної системи заходів із супроводу учня з особливими освітніми потребами (</w:t>
      </w:r>
      <w:proofErr w:type="spellStart"/>
      <w:r w:rsidRPr="00330432">
        <w:rPr>
          <w:rFonts w:ascii="Times New Roman" w:eastAsia="Times New Roman" w:hAnsi="Times New Roman" w:cs="Times New Roman"/>
          <w:sz w:val="24"/>
          <w:szCs w:val="24"/>
          <w:lang w:eastAsia="uk-UA"/>
        </w:rPr>
        <w:t>корекційно-розвивальні</w:t>
      </w:r>
      <w:proofErr w:type="spellEnd"/>
      <w:r w:rsidRPr="00330432">
        <w:rPr>
          <w:rFonts w:ascii="Times New Roman" w:eastAsia="Times New Roman" w:hAnsi="Times New Roman" w:cs="Times New Roman"/>
          <w:sz w:val="24"/>
          <w:szCs w:val="24"/>
          <w:lang w:eastAsia="uk-UA"/>
        </w:rPr>
        <w:t xml:space="preserve"> заняття з практичним психологом, вчителем-логопедом, вчителем-дефектологом, </w:t>
      </w:r>
      <w:proofErr w:type="spellStart"/>
      <w:r w:rsidRPr="00330432">
        <w:rPr>
          <w:rFonts w:ascii="Times New Roman" w:eastAsia="Times New Roman" w:hAnsi="Times New Roman" w:cs="Times New Roman"/>
          <w:sz w:val="24"/>
          <w:szCs w:val="24"/>
          <w:lang w:eastAsia="uk-UA"/>
        </w:rPr>
        <w:t>вчителем-реабілітологом</w:t>
      </w:r>
      <w:proofErr w:type="spellEnd"/>
      <w:r w:rsidRPr="00330432">
        <w:rPr>
          <w:rFonts w:ascii="Times New Roman" w:eastAsia="Times New Roman" w:hAnsi="Times New Roman" w:cs="Times New Roman"/>
          <w:sz w:val="24"/>
          <w:szCs w:val="24"/>
          <w:lang w:eastAsia="uk-UA"/>
        </w:rPr>
        <w:t>);</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розробка індивідуальної програми розвитку);</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 xml:space="preserve">3.5. Запобігання та протидія </w:t>
      </w:r>
      <w:proofErr w:type="spellStart"/>
      <w:r w:rsidRPr="00330432">
        <w:rPr>
          <w:rFonts w:ascii="Times New Roman" w:eastAsia="Times New Roman" w:hAnsi="Times New Roman" w:cs="Times New Roman"/>
          <w:b/>
          <w:bCs/>
          <w:sz w:val="24"/>
          <w:szCs w:val="24"/>
          <w:lang w:eastAsia="uk-UA"/>
        </w:rPr>
        <w:t>булінгу</w:t>
      </w:r>
      <w:proofErr w:type="spellEnd"/>
      <w:r w:rsidRPr="00330432">
        <w:rPr>
          <w:rFonts w:ascii="Times New Roman" w:eastAsia="Times New Roman" w:hAnsi="Times New Roman" w:cs="Times New Roman"/>
          <w:b/>
          <w:bCs/>
          <w:sz w:val="24"/>
          <w:szCs w:val="24"/>
          <w:lang w:eastAsia="uk-UA"/>
        </w:rPr>
        <w:t xml:space="preserve"> (цькуванню)</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Запобігання та протидія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(цькуванню) в </w:t>
      </w:r>
      <w:r w:rsidR="00BD1646">
        <w:rPr>
          <w:rFonts w:ascii="Times New Roman" w:eastAsia="Times New Roman" w:hAnsi="Times New Roman" w:cs="Times New Roman"/>
          <w:sz w:val="24"/>
          <w:szCs w:val="24"/>
          <w:lang w:eastAsia="uk-UA"/>
        </w:rPr>
        <w:t>Г</w:t>
      </w:r>
      <w:r w:rsidRPr="00330432">
        <w:rPr>
          <w:rFonts w:ascii="Times New Roman" w:eastAsia="Times New Roman" w:hAnsi="Times New Roman" w:cs="Times New Roman"/>
          <w:sz w:val="24"/>
          <w:szCs w:val="24"/>
          <w:lang w:eastAsia="uk-UA"/>
        </w:rPr>
        <w:t>імназії передбачає:</w:t>
      </w:r>
    </w:p>
    <w:p w:rsidR="00330432" w:rsidRPr="00330432" w:rsidRDefault="00330432" w:rsidP="00330432">
      <w:pPr>
        <w:numPr>
          <w:ilvl w:val="0"/>
          <w:numId w:val="7"/>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розроблення та оприлюднення правил поведінки здобувача освіти в закладі освіти;</w:t>
      </w:r>
    </w:p>
    <w:p w:rsidR="00330432" w:rsidRPr="00330432" w:rsidRDefault="00330432" w:rsidP="00330432">
      <w:pPr>
        <w:numPr>
          <w:ilvl w:val="0"/>
          <w:numId w:val="7"/>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розроблення та оприлюднення плану заходів, спрямованих на запобігання та протидію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(цькуванню) в закладі освіти;</w:t>
      </w:r>
    </w:p>
    <w:p w:rsidR="00330432" w:rsidRPr="00330432" w:rsidRDefault="00330432" w:rsidP="00330432">
      <w:pPr>
        <w:numPr>
          <w:ilvl w:val="0"/>
          <w:numId w:val="7"/>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розроблення та оприлюднення порядку подання та розгляду (з дотриманням конфіденційності) заяв про випадки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(цькування) в закладі освіти;</w:t>
      </w:r>
    </w:p>
    <w:p w:rsidR="00330432" w:rsidRPr="00330432" w:rsidRDefault="00330432" w:rsidP="00330432">
      <w:pPr>
        <w:numPr>
          <w:ilvl w:val="0"/>
          <w:numId w:val="7"/>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розроблення та оприлюднення порядку реагування на доведені випадки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(цькування) в гімназії та відповідальності осіб, причетних до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(цькування) тощо.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3.6. Застосування системи внутрішнього моніторингу для відстеження та коригування результатів освітньої діяльності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До складу системи внутрішнього моніторингу належать:</w:t>
      </w:r>
    </w:p>
    <w:p w:rsidR="00330432" w:rsidRPr="00330432" w:rsidRDefault="00330432" w:rsidP="00330432">
      <w:pPr>
        <w:numPr>
          <w:ilvl w:val="0"/>
          <w:numId w:val="8"/>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система внутрішнього моніторингу якості освітньої діяльності та якості освіти;</w:t>
      </w:r>
    </w:p>
    <w:p w:rsidR="00330432" w:rsidRPr="00330432" w:rsidRDefault="00330432" w:rsidP="00330432">
      <w:pPr>
        <w:numPr>
          <w:ilvl w:val="0"/>
          <w:numId w:val="8"/>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система </w:t>
      </w:r>
      <w:proofErr w:type="spellStart"/>
      <w:r w:rsidRPr="00330432">
        <w:rPr>
          <w:rFonts w:ascii="Times New Roman" w:eastAsia="Times New Roman" w:hAnsi="Times New Roman" w:cs="Times New Roman"/>
          <w:sz w:val="24"/>
          <w:szCs w:val="24"/>
          <w:lang w:eastAsia="uk-UA"/>
        </w:rPr>
        <w:t>самооцінювання</w:t>
      </w:r>
      <w:proofErr w:type="spellEnd"/>
      <w:r w:rsidRPr="00330432">
        <w:rPr>
          <w:rFonts w:ascii="Times New Roman" w:eastAsia="Times New Roman" w:hAnsi="Times New Roman" w:cs="Times New Roman"/>
          <w:sz w:val="24"/>
          <w:szCs w:val="24"/>
          <w:lang w:eastAsia="uk-UA"/>
        </w:rPr>
        <w:t xml:space="preserve"> якості педагогічної та управлінської діяльності;</w:t>
      </w:r>
    </w:p>
    <w:p w:rsidR="00330432" w:rsidRPr="00330432" w:rsidRDefault="00330432" w:rsidP="00330432">
      <w:pPr>
        <w:numPr>
          <w:ilvl w:val="0"/>
          <w:numId w:val="8"/>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система оцінювання навчальних досягнень учнів.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Методи збору інформації:</w:t>
      </w:r>
    </w:p>
    <w:p w:rsidR="00330432" w:rsidRPr="00330432" w:rsidRDefault="00330432" w:rsidP="00330432">
      <w:pPr>
        <w:numPr>
          <w:ilvl w:val="0"/>
          <w:numId w:val="9"/>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Аналіз документів (плани роботи, звіти, протоколи засідань педагогічної ради, класні журнали тощо).</w:t>
      </w:r>
    </w:p>
    <w:p w:rsidR="00330432" w:rsidRPr="00330432" w:rsidRDefault="00330432" w:rsidP="00330432">
      <w:pPr>
        <w:numPr>
          <w:ilvl w:val="0"/>
          <w:numId w:val="9"/>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Опитування: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анкетування учасників освітнього процесу (педагогів, учнів, батьків);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інтерв’ю (з педагогічними працівниками, представниками учнівського самоврядування);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фокус-групи (з батьками, учнями, представниками учнівського самоврядування, педагогами).</w:t>
      </w:r>
    </w:p>
    <w:p w:rsidR="00330432" w:rsidRPr="00330432" w:rsidRDefault="00330432" w:rsidP="00330432">
      <w:pPr>
        <w:numPr>
          <w:ilvl w:val="0"/>
          <w:numId w:val="10"/>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Моніторинг:</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навчальних досягнень здобувачів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 педагогічної діяльності (спостереження за проведенням навчальних занять, позакласною роботою тощо);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Інструментарій методів збору інформації:</w:t>
      </w:r>
    </w:p>
    <w:p w:rsidR="00330432" w:rsidRPr="00330432" w:rsidRDefault="00330432" w:rsidP="00330432">
      <w:pPr>
        <w:numPr>
          <w:ilvl w:val="0"/>
          <w:numId w:val="1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330432" w:rsidRPr="00330432" w:rsidRDefault="00330432" w:rsidP="00330432">
      <w:pPr>
        <w:numPr>
          <w:ilvl w:val="0"/>
          <w:numId w:val="1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анкети (для педагогів, учнів, батьків);</w:t>
      </w:r>
    </w:p>
    <w:p w:rsidR="00330432" w:rsidRPr="00330432" w:rsidRDefault="00330432" w:rsidP="00330432">
      <w:pPr>
        <w:numPr>
          <w:ilvl w:val="0"/>
          <w:numId w:val="1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бланки спостереження (за проведенням навчальних занять, позакласною роботою тощо).</w:t>
      </w:r>
    </w:p>
    <w:p w:rsidR="00330432" w:rsidRPr="00285635" w:rsidRDefault="00285635" w:rsidP="00285635">
      <w:pPr>
        <w:spacing w:before="100" w:beforeAutospacing="1" w:after="0" w:line="240" w:lineRule="auto"/>
        <w:ind w:left="10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val="en-GB" w:eastAsia="uk-UA"/>
        </w:rPr>
        <w:t>IV</w:t>
      </w:r>
      <w:r w:rsidRPr="00285635">
        <w:rPr>
          <w:rFonts w:ascii="Times New Roman" w:eastAsia="Times New Roman" w:hAnsi="Times New Roman" w:cs="Times New Roman"/>
          <w:b/>
          <w:bCs/>
          <w:sz w:val="24"/>
          <w:szCs w:val="24"/>
          <w:lang w:val="ru-RU" w:eastAsia="uk-UA"/>
        </w:rPr>
        <w:t xml:space="preserve">. </w:t>
      </w:r>
      <w:r w:rsidR="00330432" w:rsidRPr="00285635">
        <w:rPr>
          <w:rFonts w:ascii="Times New Roman" w:eastAsia="Times New Roman" w:hAnsi="Times New Roman" w:cs="Times New Roman"/>
          <w:b/>
          <w:bCs/>
          <w:sz w:val="24"/>
          <w:szCs w:val="24"/>
          <w:lang w:eastAsia="uk-UA"/>
        </w:rPr>
        <w:t>Система та механізми забезпечення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4.1. Дотримання академічної доброчесності педагогічними працівниками передбачає:</w:t>
      </w:r>
    </w:p>
    <w:p w:rsidR="00330432" w:rsidRPr="00330432" w:rsidRDefault="00330432" w:rsidP="00330432">
      <w:pPr>
        <w:numPr>
          <w:ilvl w:val="0"/>
          <w:numId w:val="1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330432" w:rsidRPr="00330432" w:rsidRDefault="00330432" w:rsidP="00330432">
      <w:pPr>
        <w:numPr>
          <w:ilvl w:val="0"/>
          <w:numId w:val="1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330432" w:rsidRPr="00330432" w:rsidRDefault="00330432" w:rsidP="00330432">
      <w:pPr>
        <w:numPr>
          <w:ilvl w:val="0"/>
          <w:numId w:val="1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330432" w:rsidRPr="00330432" w:rsidRDefault="00330432" w:rsidP="00330432">
      <w:pPr>
        <w:numPr>
          <w:ilvl w:val="0"/>
          <w:numId w:val="1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контроль за дотриманням академічної доброчесності здобувачами освіти;</w:t>
      </w:r>
    </w:p>
    <w:p w:rsidR="00330432" w:rsidRPr="00330432" w:rsidRDefault="00330432" w:rsidP="00330432">
      <w:pPr>
        <w:numPr>
          <w:ilvl w:val="0"/>
          <w:numId w:val="1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об’єктивне оцінювання результатів навчання.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4.2. Дотримання академічної доброчесності здобувачами освіти передбачає:</w:t>
      </w:r>
    </w:p>
    <w:p w:rsidR="00330432" w:rsidRPr="00330432" w:rsidRDefault="00330432" w:rsidP="00330432">
      <w:pPr>
        <w:numPr>
          <w:ilvl w:val="0"/>
          <w:numId w:val="1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самостійне виконання навчальних завдань, </w:t>
      </w:r>
      <w:proofErr w:type="spellStart"/>
      <w:r w:rsidRPr="00330432">
        <w:rPr>
          <w:rFonts w:ascii="Times New Roman" w:eastAsia="Times New Roman" w:hAnsi="Times New Roman" w:cs="Times New Roman"/>
          <w:sz w:val="24"/>
          <w:szCs w:val="24"/>
          <w:lang w:eastAsia="uk-UA"/>
        </w:rPr>
        <w:t>завдань</w:t>
      </w:r>
      <w:proofErr w:type="spellEnd"/>
      <w:r w:rsidRPr="00330432">
        <w:rPr>
          <w:rFonts w:ascii="Times New Roman" w:eastAsia="Times New Roman" w:hAnsi="Times New Roman" w:cs="Times New Roman"/>
          <w:sz w:val="24"/>
          <w:szCs w:val="24"/>
          <w:lang w:eastAsia="uk-UA"/>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330432" w:rsidRPr="00330432" w:rsidRDefault="00330432" w:rsidP="00330432">
      <w:pPr>
        <w:numPr>
          <w:ilvl w:val="0"/>
          <w:numId w:val="1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330432" w:rsidRPr="00330432" w:rsidRDefault="00330432" w:rsidP="00330432">
      <w:pPr>
        <w:numPr>
          <w:ilvl w:val="0"/>
          <w:numId w:val="1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330432" w:rsidRPr="00330432" w:rsidRDefault="00330432" w:rsidP="00330432">
      <w:pPr>
        <w:numPr>
          <w:ilvl w:val="0"/>
          <w:numId w:val="1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надання достовірної інформації про результати власної навчальної діяльності і джерела інформації.</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4.3. За порушення академічної доброчесності педагогічні працівники </w:t>
      </w:r>
      <w:r w:rsidR="00BD1646">
        <w:rPr>
          <w:rFonts w:ascii="Times New Roman" w:eastAsia="Times New Roman" w:hAnsi="Times New Roman" w:cs="Times New Roman"/>
          <w:sz w:val="24"/>
          <w:szCs w:val="24"/>
          <w:lang w:eastAsia="uk-UA"/>
        </w:rPr>
        <w:t>Г</w:t>
      </w:r>
      <w:r w:rsidRPr="00330432">
        <w:rPr>
          <w:rFonts w:ascii="Times New Roman" w:eastAsia="Times New Roman" w:hAnsi="Times New Roman" w:cs="Times New Roman"/>
          <w:sz w:val="24"/>
          <w:szCs w:val="24"/>
          <w:lang w:eastAsia="uk-UA"/>
        </w:rPr>
        <w:t>імназії можуть бути притягнені до такої академічної відповідальності:</w:t>
      </w:r>
    </w:p>
    <w:p w:rsidR="00330432" w:rsidRPr="00330432" w:rsidRDefault="00330432" w:rsidP="00330432">
      <w:pPr>
        <w:numPr>
          <w:ilvl w:val="0"/>
          <w:numId w:val="1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відмова в присвоєнні кваліфікаційної категорії;</w:t>
      </w:r>
    </w:p>
    <w:p w:rsidR="00330432" w:rsidRPr="00330432" w:rsidRDefault="00330432" w:rsidP="00330432">
      <w:pPr>
        <w:numPr>
          <w:ilvl w:val="0"/>
          <w:numId w:val="1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позбавлення присвоєної кваліфікаційної категорії;</w:t>
      </w:r>
    </w:p>
    <w:p w:rsidR="00330432" w:rsidRPr="00330432" w:rsidRDefault="00330432" w:rsidP="00330432">
      <w:pPr>
        <w:numPr>
          <w:ilvl w:val="0"/>
          <w:numId w:val="1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відмова в присвоєнні педагогічного звання;</w:t>
      </w:r>
    </w:p>
    <w:p w:rsidR="00330432" w:rsidRPr="00330432" w:rsidRDefault="00330432" w:rsidP="00330432">
      <w:pPr>
        <w:numPr>
          <w:ilvl w:val="0"/>
          <w:numId w:val="1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позбавлення присвоєного педагогічного звання;</w:t>
      </w:r>
    </w:p>
    <w:p w:rsidR="00330432" w:rsidRPr="00330432" w:rsidRDefault="00330432" w:rsidP="00330432">
      <w:pPr>
        <w:numPr>
          <w:ilvl w:val="0"/>
          <w:numId w:val="1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позбавлення права брати участь у роботі визначених законом органів чи займати визначені законом посади.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4.4. За порушення академічної доброчесності здобувачі освіти можуть бути притягнені до такої академічної відповідальності:</w:t>
      </w:r>
    </w:p>
    <w:p w:rsidR="00330432" w:rsidRPr="00330432" w:rsidRDefault="00330432" w:rsidP="00330432">
      <w:pPr>
        <w:numPr>
          <w:ilvl w:val="0"/>
          <w:numId w:val="1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повторне проходження оцінювання (контрольна, практична, лабораторна роботи, тест, залік тощо);</w:t>
      </w:r>
    </w:p>
    <w:p w:rsidR="00330432" w:rsidRPr="00330432" w:rsidRDefault="00330432" w:rsidP="00330432">
      <w:pPr>
        <w:numPr>
          <w:ilvl w:val="0"/>
          <w:numId w:val="1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повторне проходження відповідного освітнього компонента освітньої програми.</w:t>
      </w:r>
    </w:p>
    <w:p w:rsidR="00330432" w:rsidRPr="00285635" w:rsidRDefault="00285635" w:rsidP="00285635">
      <w:pPr>
        <w:spacing w:before="100" w:beforeAutospacing="1" w:after="0" w:line="240" w:lineRule="auto"/>
        <w:ind w:left="10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val="en-GB" w:eastAsia="uk-UA"/>
        </w:rPr>
        <w:t>V</w:t>
      </w:r>
      <w:r w:rsidRPr="00285635">
        <w:rPr>
          <w:rFonts w:ascii="Times New Roman" w:eastAsia="Times New Roman" w:hAnsi="Times New Roman" w:cs="Times New Roman"/>
          <w:b/>
          <w:bCs/>
          <w:sz w:val="24"/>
          <w:szCs w:val="24"/>
          <w:lang w:val="ru-RU" w:eastAsia="uk-UA"/>
        </w:rPr>
        <w:t xml:space="preserve">. </w:t>
      </w:r>
      <w:r w:rsidR="00330432" w:rsidRPr="00285635">
        <w:rPr>
          <w:rFonts w:ascii="Times New Roman" w:eastAsia="Times New Roman" w:hAnsi="Times New Roman" w:cs="Times New Roman"/>
          <w:b/>
          <w:bCs/>
          <w:sz w:val="24"/>
          <w:szCs w:val="24"/>
          <w:lang w:eastAsia="uk-UA"/>
        </w:rPr>
        <w:t>Критерії, правила і процедури оцінювання здобувачів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учнів у гімназії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 xml:space="preserve">5.1. 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w:t>
      </w:r>
      <w:proofErr w:type="spellStart"/>
      <w:r w:rsidRPr="00330432">
        <w:rPr>
          <w:rFonts w:ascii="Times New Roman" w:eastAsia="Times New Roman" w:hAnsi="Times New Roman" w:cs="Times New Roman"/>
          <w:sz w:val="24"/>
          <w:szCs w:val="24"/>
          <w:lang w:eastAsia="uk-UA"/>
        </w:rPr>
        <w:t>самооцінювання</w:t>
      </w:r>
      <w:proofErr w:type="spellEnd"/>
      <w:r w:rsidRPr="00330432">
        <w:rPr>
          <w:rFonts w:ascii="Times New Roman" w:eastAsia="Times New Roman" w:hAnsi="Times New Roman" w:cs="Times New Roman"/>
          <w:sz w:val="24"/>
          <w:szCs w:val="24"/>
          <w:lang w:eastAsia="uk-UA"/>
        </w:rPr>
        <w:t xml:space="preserve"> (відповідно до наказу МОН України від 20.08.2018  № 924 «Про затвердження методичних рекомендацій щодо оцінювання навчальних досягнень учнів першого класу у Новій українській школі»).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5.2. 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 (відповідно до наказу МОН України від 27.08.2019 № 1154 «Про затвердження методичних рекомендацій щодо оцінювання навчальних досягнень учнів другого класу»).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5.3. Оцінювання навчальних досягнень учнів 3-4 класів здійснюється вербально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330432" w:rsidRPr="00330432" w:rsidRDefault="00330432" w:rsidP="00330432">
      <w:pPr>
        <w:numPr>
          <w:ilvl w:val="0"/>
          <w:numId w:val="18"/>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330432" w:rsidRPr="00330432" w:rsidRDefault="00330432" w:rsidP="00330432">
      <w:pPr>
        <w:numPr>
          <w:ilvl w:val="0"/>
          <w:numId w:val="18"/>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 усіх предметів варіативної складової.</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Оцінювання навчальних досягнень учнів здійснюється за 12-бальною шкалою:</w:t>
      </w:r>
    </w:p>
    <w:p w:rsidR="00330432" w:rsidRPr="00330432" w:rsidRDefault="00330432" w:rsidP="00330432">
      <w:pPr>
        <w:numPr>
          <w:ilvl w:val="0"/>
          <w:numId w:val="19"/>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 предметів інваріантної складової освітніх галузей: «Мови і літератури (мовний і літературний компоненти)», «Математика», «Природознавство».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5.4. Оцінювання навчальних досягнень учнів основної школи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5.5. Оцінювання навчальних досягнень учнів старшої школи здійснюється за 12-бальною системою(шкалою) і його результати позначаються цифрами від 1 до 12 (відповідно до наказу МОН України від 13.04.2011 № 329 «Про затвердження Критеріїв оцінювання навчальних досягнень учнів (вихованців) у системі загальної середньої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Обов’язковому оцінюванню підлягають навчальні досягнення учнів з предметів інваріантної складової навчального плану закладу.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5.6. Державна підсумкова атестація осіб, які здобувають загальну середню освіту в гімназії,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w:t>
      </w:r>
      <w:proofErr w:type="spellStart"/>
      <w:r w:rsidRPr="00330432">
        <w:rPr>
          <w:rFonts w:ascii="Times New Roman" w:eastAsia="Times New Roman" w:hAnsi="Times New Roman" w:cs="Times New Roman"/>
          <w:sz w:val="24"/>
          <w:szCs w:val="24"/>
          <w:lang w:eastAsia="uk-UA"/>
        </w:rPr>
        <w:t>Украї</w:t>
      </w:r>
      <w:proofErr w:type="spellEnd"/>
      <w:r w:rsidRPr="00330432">
        <w:rPr>
          <w:rFonts w:ascii="Times New Roman" w:eastAsia="Times New Roman" w:hAnsi="Times New Roman" w:cs="Times New Roman"/>
          <w:sz w:val="24"/>
          <w:szCs w:val="24"/>
          <w:lang w:eastAsia="uk-UA"/>
        </w:rPr>
        <w:t>ни </w:t>
      </w:r>
      <w:hyperlink r:id="rId6" w:anchor="n2" w:history="1">
        <w:r w:rsidRPr="00330432">
          <w:rPr>
            <w:rFonts w:ascii="Times New Roman" w:eastAsia="Times New Roman" w:hAnsi="Times New Roman" w:cs="Times New Roman"/>
            <w:sz w:val="24"/>
            <w:szCs w:val="24"/>
            <w:lang w:eastAsia="uk-UA"/>
          </w:rPr>
          <w:t>№ 221 від 18.02.2019</w:t>
        </w:r>
      </w:hyperlink>
      <w:r w:rsidRPr="00330432">
        <w:rPr>
          <w:rFonts w:ascii="Times New Roman" w:eastAsia="Times New Roman" w:hAnsi="Times New Roman" w:cs="Times New Roman"/>
          <w:sz w:val="24"/>
          <w:szCs w:val="24"/>
          <w:lang w:eastAsia="uk-UA"/>
        </w:rPr>
        <w:t>).</w:t>
      </w:r>
    </w:p>
    <w:p w:rsidR="00330432" w:rsidRPr="00285635" w:rsidRDefault="00285635" w:rsidP="00285635">
      <w:pPr>
        <w:spacing w:before="100" w:beforeAutospacing="1" w:after="0" w:line="240" w:lineRule="auto"/>
        <w:ind w:left="10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val="en-GB" w:eastAsia="uk-UA"/>
        </w:rPr>
        <w:t>VI</w:t>
      </w:r>
      <w:r w:rsidRPr="00285635">
        <w:rPr>
          <w:rFonts w:ascii="Times New Roman" w:eastAsia="Times New Roman" w:hAnsi="Times New Roman" w:cs="Times New Roman"/>
          <w:b/>
          <w:bCs/>
          <w:sz w:val="24"/>
          <w:szCs w:val="24"/>
          <w:lang w:eastAsia="uk-UA"/>
        </w:rPr>
        <w:t xml:space="preserve">. </w:t>
      </w:r>
      <w:r w:rsidR="00330432" w:rsidRPr="00285635">
        <w:rPr>
          <w:rFonts w:ascii="Times New Roman" w:eastAsia="Times New Roman" w:hAnsi="Times New Roman" w:cs="Times New Roman"/>
          <w:b/>
          <w:bCs/>
          <w:sz w:val="24"/>
          <w:szCs w:val="24"/>
          <w:lang w:eastAsia="uk-UA"/>
        </w:rPr>
        <w:t>Критерії, правила і процедури оцінювання педагогічної діяльності педагогічних працівників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6.1. Вимога 1. </w:t>
      </w:r>
      <w:r w:rsidRPr="00330432">
        <w:rPr>
          <w:rFonts w:ascii="Times New Roman" w:eastAsia="Times New Roman" w:hAnsi="Times New Roman" w:cs="Times New Roman"/>
          <w:sz w:val="24"/>
          <w:szCs w:val="24"/>
          <w:lang w:eastAsia="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330432">
        <w:rPr>
          <w:rFonts w:ascii="Times New Roman" w:eastAsia="Times New Roman" w:hAnsi="Times New Roman" w:cs="Times New Roman"/>
          <w:sz w:val="24"/>
          <w:szCs w:val="24"/>
          <w:lang w:eastAsia="uk-UA"/>
        </w:rPr>
        <w:t>компетентностей</w:t>
      </w:r>
      <w:proofErr w:type="spellEnd"/>
      <w:r w:rsidRPr="00330432">
        <w:rPr>
          <w:rFonts w:ascii="Times New Roman" w:eastAsia="Times New Roman" w:hAnsi="Times New Roman" w:cs="Times New Roman"/>
          <w:sz w:val="24"/>
          <w:szCs w:val="24"/>
          <w:lang w:eastAsia="uk-UA"/>
        </w:rPr>
        <w:t xml:space="preserve"> здобувачів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1.1. Педагогічні працівники планують свою діяльність, аналізують її результативність.</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1.2. Педагогічні працівники застосовують освітні технології, спрямовані на формування ключових </w:t>
      </w:r>
      <w:proofErr w:type="spellStart"/>
      <w:r w:rsidRPr="00330432">
        <w:rPr>
          <w:rFonts w:ascii="Times New Roman" w:eastAsia="Times New Roman" w:hAnsi="Times New Roman" w:cs="Times New Roman"/>
          <w:sz w:val="24"/>
          <w:szCs w:val="24"/>
          <w:lang w:eastAsia="uk-UA"/>
        </w:rPr>
        <w:t>компетентностей</w:t>
      </w:r>
      <w:proofErr w:type="spellEnd"/>
      <w:r w:rsidRPr="00330432">
        <w:rPr>
          <w:rFonts w:ascii="Times New Roman" w:eastAsia="Times New Roman" w:hAnsi="Times New Roman" w:cs="Times New Roman"/>
          <w:sz w:val="24"/>
          <w:szCs w:val="24"/>
          <w:lang w:eastAsia="uk-UA"/>
        </w:rPr>
        <w:t xml:space="preserve"> і наскрізних умінь здобувачів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1.3. Педагогічні працівники беруть участь у формуванні та реалізації індивідуальних освітніх траєкторій для здобувачів освіти (за потреби).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1.4 Педагогічні працівники створюють та/або використовують освітні ресурси (електронні презентації, відеоматеріали, методичні розробки, веб-сайти, </w:t>
      </w:r>
      <w:proofErr w:type="spellStart"/>
      <w:r w:rsidRPr="00330432">
        <w:rPr>
          <w:rFonts w:ascii="Times New Roman" w:eastAsia="Times New Roman" w:hAnsi="Times New Roman" w:cs="Times New Roman"/>
          <w:sz w:val="24"/>
          <w:szCs w:val="24"/>
          <w:lang w:eastAsia="uk-UA"/>
        </w:rPr>
        <w:t>блоги</w:t>
      </w:r>
      <w:proofErr w:type="spellEnd"/>
      <w:r w:rsidRPr="00330432">
        <w:rPr>
          <w:rFonts w:ascii="Times New Roman" w:eastAsia="Times New Roman" w:hAnsi="Times New Roman" w:cs="Times New Roman"/>
          <w:sz w:val="24"/>
          <w:szCs w:val="24"/>
          <w:lang w:eastAsia="uk-UA"/>
        </w:rPr>
        <w:t xml:space="preserve"> тощо).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1.5. Педагогічні працівники сприяють формуванню суспільних цінностей у здобувачів освіти у процесі їх навчання, виховання та розвитку.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1.6. Педагогічні працівники використовують інформаційно-комунікаційні технології в освітньому процесі.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6.2. Вимога 2. </w:t>
      </w:r>
      <w:r w:rsidRPr="00330432">
        <w:rPr>
          <w:rFonts w:ascii="Times New Roman" w:eastAsia="Times New Roman" w:hAnsi="Times New Roman" w:cs="Times New Roman"/>
          <w:sz w:val="24"/>
          <w:szCs w:val="24"/>
          <w:lang w:eastAsia="uk-UA"/>
        </w:rPr>
        <w:t>Постійне підвищення професійного рівня і педагогічної майстерності педагогічних працівників.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2.1. 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2.2. Педагогічні працівники здійснюють інноваційну освітню діяльність, беруть участь у освітніх проектах, залучаються до роботи як освітні експерти.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6.3. Вимога 3. </w:t>
      </w:r>
      <w:r w:rsidRPr="00330432">
        <w:rPr>
          <w:rFonts w:ascii="Times New Roman" w:eastAsia="Times New Roman" w:hAnsi="Times New Roman" w:cs="Times New Roman"/>
          <w:sz w:val="24"/>
          <w:szCs w:val="24"/>
          <w:lang w:eastAsia="uk-UA"/>
        </w:rPr>
        <w:t xml:space="preserve">Налагодження співпраці зі здобувачами освіти, їх батьками, працівниками </w:t>
      </w:r>
      <w:r w:rsidR="00BD1646">
        <w:rPr>
          <w:rFonts w:ascii="Times New Roman" w:eastAsia="Times New Roman" w:hAnsi="Times New Roman" w:cs="Times New Roman"/>
          <w:sz w:val="24"/>
          <w:szCs w:val="24"/>
          <w:lang w:eastAsia="uk-UA"/>
        </w:rPr>
        <w:t>Гімназії</w:t>
      </w:r>
      <w:r w:rsidRPr="00330432">
        <w:rPr>
          <w:rFonts w:ascii="Times New Roman" w:eastAsia="Times New Roman" w:hAnsi="Times New Roman" w:cs="Times New Roman"/>
          <w:sz w:val="24"/>
          <w:szCs w:val="24"/>
          <w:lang w:eastAsia="uk-UA"/>
        </w:rPr>
        <w:t>.</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3.1. Педагогічні працівники діють на засадах педагогіки партнерства.</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3.3. У закладі освіти існує практика педагогічного наставництва, </w:t>
      </w:r>
      <w:proofErr w:type="spellStart"/>
      <w:r w:rsidRPr="00330432">
        <w:rPr>
          <w:rFonts w:ascii="Times New Roman" w:eastAsia="Times New Roman" w:hAnsi="Times New Roman" w:cs="Times New Roman"/>
          <w:sz w:val="24"/>
          <w:szCs w:val="24"/>
          <w:lang w:eastAsia="uk-UA"/>
        </w:rPr>
        <w:t>взаємонавчання</w:t>
      </w:r>
      <w:proofErr w:type="spellEnd"/>
      <w:r w:rsidRPr="00330432">
        <w:rPr>
          <w:rFonts w:ascii="Times New Roman" w:eastAsia="Times New Roman" w:hAnsi="Times New Roman" w:cs="Times New Roman"/>
          <w:sz w:val="24"/>
          <w:szCs w:val="24"/>
          <w:lang w:eastAsia="uk-UA"/>
        </w:rPr>
        <w:t xml:space="preserve"> та інших форм професійної співпраці.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6.4. Вимога 4. </w:t>
      </w:r>
      <w:r w:rsidRPr="00330432">
        <w:rPr>
          <w:rFonts w:ascii="Times New Roman" w:eastAsia="Times New Roman" w:hAnsi="Times New Roman" w:cs="Times New Roman"/>
          <w:sz w:val="24"/>
          <w:szCs w:val="24"/>
          <w:lang w:eastAsia="uk-UA"/>
        </w:rPr>
        <w:t>Організація педагогічної діяльності та навчання здобувачів освіти на засадах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 </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4.1. Педагогічні працівники під час провадження педагогічної та наукової (творчої) діяльності дотримуються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4.2. Педагогічні працівники сприяють дотриманню академічної доброчесності здобувачами освіти.</w:t>
      </w:r>
    </w:p>
    <w:p w:rsidR="00330432" w:rsidRPr="00330432" w:rsidRDefault="00285635" w:rsidP="0028563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val="en-GB" w:eastAsia="uk-UA"/>
        </w:rPr>
        <w:t>VII</w:t>
      </w:r>
      <w:r w:rsidR="00330432" w:rsidRPr="00330432">
        <w:rPr>
          <w:rFonts w:ascii="Times New Roman" w:eastAsia="Times New Roman" w:hAnsi="Times New Roman" w:cs="Times New Roman"/>
          <w:b/>
          <w:bCs/>
          <w:sz w:val="24"/>
          <w:szCs w:val="24"/>
          <w:lang w:eastAsia="uk-UA"/>
        </w:rPr>
        <w:t xml:space="preserve">. Критерії, правила і процедури оцінювання управлінської діяльності керівних працівників </w:t>
      </w:r>
      <w:r w:rsidR="00BD1646">
        <w:rPr>
          <w:rFonts w:ascii="Times New Roman" w:eastAsia="Times New Roman" w:hAnsi="Times New Roman" w:cs="Times New Roman"/>
          <w:b/>
          <w:bCs/>
          <w:sz w:val="24"/>
          <w:szCs w:val="24"/>
          <w:lang w:eastAsia="uk-UA"/>
        </w:rPr>
        <w:t>Гімназії</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7.1. Вимога 1. </w:t>
      </w:r>
      <w:r w:rsidRPr="00330432">
        <w:rPr>
          <w:rFonts w:ascii="Times New Roman" w:eastAsia="Times New Roman" w:hAnsi="Times New Roman" w:cs="Times New Roman"/>
          <w:sz w:val="24"/>
          <w:szCs w:val="24"/>
          <w:lang w:eastAsia="uk-UA"/>
        </w:rPr>
        <w:t>Наявність стратегії розвитку та системи планування діяльності закладу, моніторинг виконання поставлених цілей і завдань.</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1.1. У закладі освіти затверджено стратегію його розвитку, спрямовану на підвищення якості освітньої діяльності.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1.3. У закладі освіти здійснюється </w:t>
      </w:r>
      <w:proofErr w:type="spellStart"/>
      <w:r w:rsidRPr="00330432">
        <w:rPr>
          <w:rFonts w:ascii="Times New Roman" w:eastAsia="Times New Roman" w:hAnsi="Times New Roman" w:cs="Times New Roman"/>
          <w:sz w:val="24"/>
          <w:szCs w:val="24"/>
          <w:lang w:eastAsia="uk-UA"/>
        </w:rPr>
        <w:t>самооцінювання</w:t>
      </w:r>
      <w:proofErr w:type="spellEnd"/>
      <w:r w:rsidRPr="00330432">
        <w:rPr>
          <w:rFonts w:ascii="Times New Roman" w:eastAsia="Times New Roman" w:hAnsi="Times New Roman" w:cs="Times New Roman"/>
          <w:sz w:val="24"/>
          <w:szCs w:val="24"/>
          <w:lang w:eastAsia="uk-UA"/>
        </w:rPr>
        <w:t xml:space="preserve"> якості освітньої діяльності на основі стратегії (політики) і процедур забезпечення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1.4. Керівництво закладу освіти планує та здійснює заходи щодо утримання у належному стані будівель, приміщень, обладнання.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7.2. Вимога 2. </w:t>
      </w:r>
      <w:r w:rsidRPr="00330432">
        <w:rPr>
          <w:rFonts w:ascii="Times New Roman" w:eastAsia="Times New Roman" w:hAnsi="Times New Roman" w:cs="Times New Roman"/>
          <w:sz w:val="24"/>
          <w:szCs w:val="24"/>
          <w:lang w:eastAsia="uk-UA"/>
        </w:rPr>
        <w:t>Формування відносин довіри, прозорості, дотримання етичних норм.</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2.2. Заклад освіти оприлюднює інформацію про свою діяльність на відкритих загальнодоступних ресурсах.</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7.3. Вимога 3</w:t>
      </w:r>
      <w:r w:rsidRPr="00330432">
        <w:rPr>
          <w:rFonts w:ascii="Times New Roman" w:eastAsia="Times New Roman" w:hAnsi="Times New Roman" w:cs="Times New Roman"/>
          <w:sz w:val="24"/>
          <w:szCs w:val="24"/>
          <w:lang w:eastAsia="uk-UA"/>
        </w:rPr>
        <w:t>. Ефективність кадрової політики та забезпечення можливостей для професійного розвитку педагогічних працівників.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3.3. Керівництво закладу освіти сприяє підвищенню кваліфікації педагогічних працівників.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7.4. Вимога 4. </w:t>
      </w:r>
      <w:r w:rsidRPr="00330432">
        <w:rPr>
          <w:rFonts w:ascii="Times New Roman" w:eastAsia="Times New Roman" w:hAnsi="Times New Roman" w:cs="Times New Roman"/>
          <w:sz w:val="24"/>
          <w:szCs w:val="24"/>
          <w:lang w:eastAsia="uk-UA"/>
        </w:rPr>
        <w:t xml:space="preserve">Організація освітнього процесу на засадах </w:t>
      </w:r>
      <w:proofErr w:type="spellStart"/>
      <w:r w:rsidRPr="00330432">
        <w:rPr>
          <w:rFonts w:ascii="Times New Roman" w:eastAsia="Times New Roman" w:hAnsi="Times New Roman" w:cs="Times New Roman"/>
          <w:sz w:val="24"/>
          <w:szCs w:val="24"/>
          <w:lang w:eastAsia="uk-UA"/>
        </w:rPr>
        <w:t>людиноцентризму</w:t>
      </w:r>
      <w:proofErr w:type="spellEnd"/>
      <w:r w:rsidRPr="00330432">
        <w:rPr>
          <w:rFonts w:ascii="Times New Roman" w:eastAsia="Times New Roman" w:hAnsi="Times New Roman" w:cs="Times New Roman"/>
          <w:sz w:val="24"/>
          <w:szCs w:val="24"/>
          <w:lang w:eastAsia="uk-UA"/>
        </w:rPr>
        <w:t>, прийняття управлінських рішень на основі конструктивної співпраці учасників освітнього процесу, взаємодія закладу освіти з місцевою громадою.</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4.1. У закладі освіти створюються умови для реалізації прав і обов’язків учасників освітнього процесу.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4.2. Управлінські рішення приймаються з урахуванням пропозицій учасників освітнього процесу.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4.3. Керівництво закладу освіти створює умови для розвитку громадського самоврядування.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4.5. Режим роботи закладу освіти та розклад занять враховують вікові особливості здобувачів освіти, відповідають їх освітнім потребам.</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4.6. У закладі освіти створюються умови для реалізації індивідуальних освітніх траєкторій здобувачів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7.5. Вимога 5. </w:t>
      </w:r>
      <w:r w:rsidRPr="00330432">
        <w:rPr>
          <w:rFonts w:ascii="Times New Roman" w:eastAsia="Times New Roman" w:hAnsi="Times New Roman" w:cs="Times New Roman"/>
          <w:sz w:val="24"/>
          <w:szCs w:val="24"/>
          <w:lang w:eastAsia="uk-UA"/>
        </w:rPr>
        <w:t>Формування та забезпечення реалізації політики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5.1. Заклад освіти впроваджує політику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5.2. Керівництво закладу освіти сприяє формуванню в учасників освітнього процесу негативного ставлення до корупції.</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VIIІ. Механізми реалізації внутрішньої системи забезпечення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Механізми реалізації ВСЗЯО передбачають здійснення періодичного оцінювання компонентів гімназії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гімназії.</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Дані щодо процедури та результатів оцінювання мають узагальнюватися зокрема в таблицях. Компоненти напряму оцінювання. До них віднесено (відповідно до наказу МОН України від 09.01.2019 № 17 «Про затвердження Порядку проведення інституційного аудиту закладів загальної середньої освіти»):</w:t>
      </w:r>
    </w:p>
    <w:p w:rsidR="00330432" w:rsidRPr="00330432" w:rsidRDefault="00330432" w:rsidP="00330432">
      <w:pPr>
        <w:numPr>
          <w:ilvl w:val="0"/>
          <w:numId w:val="2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330432" w:rsidRPr="00330432" w:rsidRDefault="00330432" w:rsidP="00330432">
      <w:pPr>
        <w:numPr>
          <w:ilvl w:val="0"/>
          <w:numId w:val="2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330432" w:rsidRPr="00330432" w:rsidRDefault="00330432" w:rsidP="00330432">
      <w:pPr>
        <w:numPr>
          <w:ilvl w:val="0"/>
          <w:numId w:val="2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330432" w:rsidRPr="00330432" w:rsidRDefault="00330432" w:rsidP="00330432">
      <w:pPr>
        <w:numPr>
          <w:ilvl w:val="0"/>
          <w:numId w:val="2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Відповідальні за оцінювання. Ними є не тільки члени адміністрації гімназії, а й представники колективу, громадських організацій закладу. Перелік таких осіб може виглядати так: директор, заступники директора, голови методичних об’єднань, педагогічні працівники, психолог, соціальний педагог, бібліотекар, медична сестра, члени ради гімназії, батьківського комітету, учнівського комітету тощо.</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Управлінське рішення. Управлінське рішення приймається на основі аналізу отриманої інформації у вигляді наказу, рішення педагогічної ради, </w:t>
      </w:r>
      <w:proofErr w:type="spellStart"/>
      <w:r w:rsidRPr="00330432">
        <w:rPr>
          <w:rFonts w:ascii="Times New Roman" w:eastAsia="Times New Roman" w:hAnsi="Times New Roman" w:cs="Times New Roman"/>
          <w:sz w:val="24"/>
          <w:szCs w:val="24"/>
          <w:lang w:eastAsia="uk-UA"/>
        </w:rPr>
        <w:t>ради</w:t>
      </w:r>
      <w:proofErr w:type="spellEnd"/>
      <w:r w:rsidRPr="00330432">
        <w:rPr>
          <w:rFonts w:ascii="Times New Roman" w:eastAsia="Times New Roman" w:hAnsi="Times New Roman" w:cs="Times New Roman"/>
          <w:sz w:val="24"/>
          <w:szCs w:val="24"/>
          <w:lang w:eastAsia="uk-UA"/>
        </w:rPr>
        <w:t xml:space="preserve"> закладу, розпорядження, вказівки, письмового доручення, припису, інструкції, резолюції тощо і спрямовано на вдосконалення якості освіти в </w:t>
      </w:r>
      <w:r w:rsidR="00BD1646">
        <w:rPr>
          <w:rFonts w:ascii="Times New Roman" w:eastAsia="Times New Roman" w:hAnsi="Times New Roman" w:cs="Times New Roman"/>
          <w:sz w:val="24"/>
          <w:szCs w:val="24"/>
          <w:lang w:eastAsia="uk-UA"/>
        </w:rPr>
        <w:t>Г</w:t>
      </w:r>
      <w:r w:rsidRPr="00330432">
        <w:rPr>
          <w:rFonts w:ascii="Times New Roman" w:eastAsia="Times New Roman" w:hAnsi="Times New Roman" w:cs="Times New Roman"/>
          <w:sz w:val="24"/>
          <w:szCs w:val="24"/>
          <w:lang w:eastAsia="uk-UA"/>
        </w:rPr>
        <w:t>імназії.</w:t>
      </w:r>
    </w:p>
    <w:p w:rsidR="00FD18C9" w:rsidRDefault="00FD18C9" w:rsidP="00330432">
      <w:pPr>
        <w:spacing w:after="0"/>
      </w:pPr>
    </w:p>
    <w:sectPr w:rsidR="00FD18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9C4"/>
    <w:multiLevelType w:val="multilevel"/>
    <w:tmpl w:val="FA98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E2351"/>
    <w:multiLevelType w:val="multilevel"/>
    <w:tmpl w:val="31D0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771FC"/>
    <w:multiLevelType w:val="multilevel"/>
    <w:tmpl w:val="1E9C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C197F"/>
    <w:multiLevelType w:val="multilevel"/>
    <w:tmpl w:val="A6FC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12730"/>
    <w:multiLevelType w:val="multilevel"/>
    <w:tmpl w:val="30B6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E7AA5"/>
    <w:multiLevelType w:val="multilevel"/>
    <w:tmpl w:val="D980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81084"/>
    <w:multiLevelType w:val="multilevel"/>
    <w:tmpl w:val="95426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FC3AD6"/>
    <w:multiLevelType w:val="multilevel"/>
    <w:tmpl w:val="AE12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A0520"/>
    <w:multiLevelType w:val="multilevel"/>
    <w:tmpl w:val="ADFC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D5DB2"/>
    <w:multiLevelType w:val="multilevel"/>
    <w:tmpl w:val="680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51C1C"/>
    <w:multiLevelType w:val="multilevel"/>
    <w:tmpl w:val="309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257B2B"/>
    <w:multiLevelType w:val="multilevel"/>
    <w:tmpl w:val="6042440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4B0661"/>
    <w:multiLevelType w:val="multilevel"/>
    <w:tmpl w:val="B892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D1084E"/>
    <w:multiLevelType w:val="multilevel"/>
    <w:tmpl w:val="A23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C0CBD"/>
    <w:multiLevelType w:val="multilevel"/>
    <w:tmpl w:val="CB5C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979F5"/>
    <w:multiLevelType w:val="multilevel"/>
    <w:tmpl w:val="F4A2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744C8"/>
    <w:multiLevelType w:val="multilevel"/>
    <w:tmpl w:val="DB3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F75EB"/>
    <w:multiLevelType w:val="multilevel"/>
    <w:tmpl w:val="2F14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3457E"/>
    <w:multiLevelType w:val="multilevel"/>
    <w:tmpl w:val="479C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9A14BA"/>
    <w:multiLevelType w:val="multilevel"/>
    <w:tmpl w:val="AF76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56102"/>
    <w:multiLevelType w:val="multilevel"/>
    <w:tmpl w:val="8620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00346B"/>
    <w:multiLevelType w:val="multilevel"/>
    <w:tmpl w:val="76E6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0"/>
  </w:num>
  <w:num w:numId="4">
    <w:abstractNumId w:val="16"/>
  </w:num>
  <w:num w:numId="5">
    <w:abstractNumId w:val="2"/>
  </w:num>
  <w:num w:numId="6">
    <w:abstractNumId w:val="10"/>
  </w:num>
  <w:num w:numId="7">
    <w:abstractNumId w:val="21"/>
  </w:num>
  <w:num w:numId="8">
    <w:abstractNumId w:val="12"/>
  </w:num>
  <w:num w:numId="9">
    <w:abstractNumId w:val="5"/>
  </w:num>
  <w:num w:numId="10">
    <w:abstractNumId w:val="4"/>
  </w:num>
  <w:num w:numId="11">
    <w:abstractNumId w:val="11"/>
  </w:num>
  <w:num w:numId="12">
    <w:abstractNumId w:val="3"/>
  </w:num>
  <w:num w:numId="13">
    <w:abstractNumId w:val="7"/>
  </w:num>
  <w:num w:numId="14">
    <w:abstractNumId w:val="19"/>
  </w:num>
  <w:num w:numId="15">
    <w:abstractNumId w:val="8"/>
  </w:num>
  <w:num w:numId="16">
    <w:abstractNumId w:val="9"/>
  </w:num>
  <w:num w:numId="17">
    <w:abstractNumId w:val="15"/>
  </w:num>
  <w:num w:numId="18">
    <w:abstractNumId w:val="14"/>
  </w:num>
  <w:num w:numId="19">
    <w:abstractNumId w:val="13"/>
  </w:num>
  <w:num w:numId="20">
    <w:abstractNumId w:val="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32"/>
    <w:rsid w:val="00024DD8"/>
    <w:rsid w:val="00285635"/>
    <w:rsid w:val="00330432"/>
    <w:rsid w:val="003D579F"/>
    <w:rsid w:val="00775739"/>
    <w:rsid w:val="00BB4652"/>
    <w:rsid w:val="00BD1646"/>
    <w:rsid w:val="00CA36FA"/>
    <w:rsid w:val="00D57AAA"/>
    <w:rsid w:val="00FD18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244-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15120</Words>
  <Characters>8619</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Петрович</cp:lastModifiedBy>
  <cp:revision>4</cp:revision>
  <dcterms:created xsi:type="dcterms:W3CDTF">2021-06-23T05:48:00Z</dcterms:created>
  <dcterms:modified xsi:type="dcterms:W3CDTF">2022-01-21T16:35:00Z</dcterms:modified>
</cp:coreProperties>
</file>